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31281532"/>
        <w:docPartObj>
          <w:docPartGallery w:val="Cover Pages"/>
          <w:docPartUnique/>
        </w:docPartObj>
      </w:sdtPr>
      <w:sdtEndPr>
        <w:rPr>
          <w:rFonts w:ascii="Calibri" w:hAnsi="Calibri"/>
          <w:sz w:val="16"/>
          <w:szCs w:val="16"/>
        </w:rPr>
      </w:sdtEndPr>
      <w:sdtContent>
        <w:p w14:paraId="10E1BAEB" w14:textId="77777777" w:rsidR="00B65996" w:rsidRDefault="00B65996"/>
        <w:p w14:paraId="3ECC9460" w14:textId="77777777" w:rsidR="00B65996" w:rsidRPr="00B65996" w:rsidRDefault="00B65996" w:rsidP="00B65996">
          <w:pPr>
            <w:spacing w:after="160" w:line="259" w:lineRule="auto"/>
            <w:jc w:val="center"/>
            <w:rPr>
              <w:rFonts w:ascii="Calibri" w:hAnsi="Calibri"/>
              <w:sz w:val="16"/>
              <w:szCs w:val="16"/>
            </w:rPr>
          </w:pPr>
          <w:r>
            <w:rPr>
              <w:rFonts w:ascii="Arial" w:hAnsi="Arial" w:cs="Arial"/>
              <w:b/>
              <w:bCs/>
              <w:smallCaps/>
              <w:noProof/>
              <w:color w:val="000000"/>
              <w:szCs w:val="22"/>
            </w:rPr>
            <w:drawing>
              <wp:inline distT="0" distB="0" distL="0" distR="0" wp14:anchorId="5AFAB368" wp14:editId="5EC195B7">
                <wp:extent cx="3581400" cy="4038600"/>
                <wp:effectExtent l="0" t="0" r="0" b="0"/>
                <wp:docPr id="156" name="Immagine 156" descr="logoAP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P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4038600"/>
                        </a:xfrm>
                        <a:prstGeom prst="rect">
                          <a:avLst/>
                        </a:prstGeom>
                        <a:noFill/>
                        <a:ln>
                          <a:noFill/>
                        </a:ln>
                      </pic:spPr>
                    </pic:pic>
                  </a:graphicData>
                </a:graphic>
              </wp:inline>
            </w:drawing>
          </w:r>
          <w:r w:rsidRPr="001A444F">
            <w:rPr>
              <w:rFonts w:ascii="Arial" w:hAnsi="Arial" w:cs="Arial"/>
              <w:b/>
              <w:bCs/>
              <w:color w:val="000000"/>
              <w:sz w:val="72"/>
              <w:szCs w:val="72"/>
            </w:rPr>
            <w:t>PRESENTAZIONE</w:t>
          </w:r>
        </w:p>
        <w:p w14:paraId="4964F9E5" w14:textId="77777777" w:rsidR="00B65996" w:rsidRDefault="00B65996" w:rsidP="00B65996">
          <w:pPr>
            <w:pStyle w:val="Corpotesto"/>
            <w:spacing w:before="240"/>
            <w:jc w:val="center"/>
            <w:rPr>
              <w:rFonts w:ascii="Arial" w:hAnsi="Arial" w:cs="Arial"/>
              <w:b/>
              <w:bCs/>
              <w:color w:val="000000"/>
              <w:sz w:val="72"/>
              <w:szCs w:val="72"/>
            </w:rPr>
          </w:pPr>
          <w:r w:rsidRPr="001A444F">
            <w:rPr>
              <w:rFonts w:ascii="Arial" w:hAnsi="Arial" w:cs="Arial"/>
              <w:b/>
              <w:bCs/>
              <w:color w:val="000000"/>
              <w:sz w:val="72"/>
              <w:szCs w:val="72"/>
            </w:rPr>
            <w:t>AZIENDA</w:t>
          </w:r>
          <w:r>
            <w:rPr>
              <w:rFonts w:ascii="Arial" w:hAnsi="Arial" w:cs="Arial"/>
              <w:b/>
              <w:bCs/>
              <w:color w:val="000000"/>
              <w:sz w:val="72"/>
              <w:szCs w:val="72"/>
            </w:rPr>
            <w:t xml:space="preserve"> E PRODOTTI</w:t>
          </w:r>
        </w:p>
        <w:p w14:paraId="41D3A9EC" w14:textId="77777777" w:rsidR="00B65996" w:rsidRPr="0008052F" w:rsidRDefault="00B65996" w:rsidP="00B65996"/>
        <w:p w14:paraId="702A9381" w14:textId="77777777" w:rsidR="00B65996" w:rsidRDefault="00837CDD">
          <w:pPr>
            <w:spacing w:after="160" w:line="259" w:lineRule="auto"/>
            <w:rPr>
              <w:rFonts w:ascii="Calibri" w:hAnsi="Calibri"/>
              <w:sz w:val="16"/>
              <w:szCs w:val="16"/>
            </w:rPr>
          </w:pPr>
        </w:p>
      </w:sdtContent>
    </w:sdt>
    <w:p w14:paraId="2C69B4B9" w14:textId="77777777" w:rsidR="00B65996" w:rsidRDefault="00B65996" w:rsidP="00B65996">
      <w:pPr>
        <w:pStyle w:val="Sottotitolo"/>
      </w:pPr>
    </w:p>
    <w:p w14:paraId="6E46F698" w14:textId="77777777" w:rsidR="00B65996" w:rsidRDefault="00B65996" w:rsidP="00B65996">
      <w:pPr>
        <w:pStyle w:val="Corpotesto"/>
        <w:spacing w:before="240"/>
        <w:jc w:val="center"/>
        <w:rPr>
          <w:rFonts w:ascii="Arial" w:hAnsi="Arial" w:cs="Arial"/>
          <w:b/>
          <w:bCs/>
          <w:smallCaps/>
          <w:color w:val="000000"/>
          <w:szCs w:val="22"/>
        </w:rPr>
      </w:pPr>
    </w:p>
    <w:p w14:paraId="336F19CF" w14:textId="77777777" w:rsidR="00B65996" w:rsidRDefault="00B65996" w:rsidP="00B65996">
      <w:pPr>
        <w:pStyle w:val="Corpotesto"/>
        <w:spacing w:before="240"/>
        <w:jc w:val="center"/>
        <w:rPr>
          <w:rFonts w:ascii="Arial" w:hAnsi="Arial" w:cs="Arial"/>
          <w:b/>
          <w:bCs/>
          <w:smallCaps/>
          <w:color w:val="000000"/>
          <w:szCs w:val="22"/>
        </w:rPr>
      </w:pPr>
    </w:p>
    <w:p w14:paraId="483DE5F4" w14:textId="77777777" w:rsidR="00B65996" w:rsidRPr="0008052F" w:rsidRDefault="00B65996" w:rsidP="00B65996"/>
    <w:p w14:paraId="09AB8D9F" w14:textId="77777777" w:rsidR="00B65996" w:rsidRPr="0008052F" w:rsidRDefault="00B65996" w:rsidP="00B65996"/>
    <w:p w14:paraId="1564C749" w14:textId="77777777" w:rsidR="00B65996" w:rsidRDefault="00B65996" w:rsidP="00B65996"/>
    <w:p w14:paraId="563DE9AD" w14:textId="77777777" w:rsidR="00B65996" w:rsidRDefault="00B65996" w:rsidP="00B65996"/>
    <w:p w14:paraId="203A677E" w14:textId="77777777" w:rsidR="00B65996" w:rsidRDefault="00B65996" w:rsidP="00B65996"/>
    <w:p w14:paraId="7BA117D9" w14:textId="77777777" w:rsidR="00B65996" w:rsidRPr="0008052F" w:rsidRDefault="00B65996" w:rsidP="00B65996"/>
    <w:p w14:paraId="6E1CE02F" w14:textId="77777777" w:rsidR="00B65996" w:rsidRPr="0008052F" w:rsidRDefault="00B65996" w:rsidP="00B65996"/>
    <w:p w14:paraId="64D14AC1" w14:textId="77777777" w:rsidR="00B65996" w:rsidRPr="0008052F" w:rsidRDefault="00B65996" w:rsidP="00B65996"/>
    <w:p w14:paraId="4C2DCCAB"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14118DF2"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007F3DE2"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2C75A6B9" w14:textId="77777777" w:rsidR="00B65996" w:rsidRPr="00B65996" w:rsidRDefault="00B65996" w:rsidP="00B65996">
      <w:pPr>
        <w:pStyle w:val="Corpotesto"/>
        <w:spacing w:before="240"/>
        <w:jc w:val="center"/>
      </w:pPr>
      <w:r w:rsidRPr="0008052F">
        <w:br w:type="page"/>
      </w:r>
      <w:r>
        <w:lastRenderedPageBreak/>
        <w:br/>
      </w:r>
      <w:r>
        <w:br/>
      </w:r>
      <w:r>
        <w:br/>
      </w:r>
      <w:r>
        <w:br/>
      </w:r>
      <w:r>
        <w:br/>
      </w:r>
      <w:r>
        <w:br/>
      </w:r>
      <w:r>
        <w:br/>
      </w:r>
      <w:r>
        <w:br/>
      </w:r>
      <w:r>
        <w:br/>
      </w:r>
      <w:r>
        <w:br/>
      </w:r>
      <w:r>
        <w:br/>
      </w:r>
      <w:r>
        <w:br/>
      </w:r>
      <w:r>
        <w:br/>
      </w:r>
      <w:r>
        <w:br/>
      </w:r>
      <w:r>
        <w:br/>
      </w:r>
      <w:r w:rsidRPr="008B3E26">
        <w:rPr>
          <w:rFonts w:ascii="Arial" w:hAnsi="Arial" w:cs="Arial"/>
          <w:b/>
          <w:bCs/>
          <w:color w:val="000000"/>
          <w:sz w:val="96"/>
          <w:szCs w:val="96"/>
        </w:rPr>
        <w:t>LA STORIA</w:t>
      </w:r>
    </w:p>
    <w:p w14:paraId="3889D3B6" w14:textId="77777777" w:rsidR="00B65996" w:rsidRDefault="00B65996" w:rsidP="00B65996">
      <w:pPr>
        <w:pStyle w:val="Corpotesto"/>
        <w:spacing w:before="120"/>
        <w:jc w:val="center"/>
        <w:rPr>
          <w:rFonts w:ascii="Arial" w:hAnsi="Arial" w:cs="Arial"/>
          <w:b/>
          <w:bCs/>
          <w:caps/>
          <w:color w:val="000000"/>
          <w:sz w:val="96"/>
          <w:szCs w:val="96"/>
        </w:rPr>
      </w:pPr>
      <w:r>
        <w:rPr>
          <w:rFonts w:ascii="Arial" w:hAnsi="Arial" w:cs="Arial"/>
          <w:b/>
          <w:bCs/>
          <w:smallCaps/>
          <w:noProof/>
          <w:color w:val="000000"/>
          <w:sz w:val="96"/>
          <w:szCs w:val="96"/>
        </w:rPr>
        <w:drawing>
          <wp:inline distT="0" distB="0" distL="0" distR="0" wp14:anchorId="43996DC3" wp14:editId="7014BB56">
            <wp:extent cx="2438400" cy="2438400"/>
            <wp:effectExtent l="0" t="0" r="0" b="0"/>
            <wp:docPr id="155" name="Immagine 155" descr="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A8BBD8E" w14:textId="77777777" w:rsidR="00B65996" w:rsidRDefault="00B65996" w:rsidP="00B65996">
      <w:pPr>
        <w:pStyle w:val="Corpotesto"/>
        <w:spacing w:before="120"/>
        <w:jc w:val="center"/>
        <w:rPr>
          <w:rFonts w:ascii="Arial" w:hAnsi="Arial" w:cs="Arial"/>
          <w:b/>
          <w:bCs/>
          <w:caps/>
          <w:color w:val="000000"/>
          <w:sz w:val="96"/>
          <w:szCs w:val="96"/>
        </w:rPr>
      </w:pPr>
    </w:p>
    <w:p w14:paraId="7DF3B6DD" w14:textId="77777777" w:rsidR="00B65996" w:rsidRDefault="00B65996" w:rsidP="00B65996">
      <w:pPr>
        <w:pStyle w:val="Corpotesto"/>
        <w:spacing w:before="120"/>
        <w:jc w:val="center"/>
        <w:rPr>
          <w:rFonts w:ascii="Arial" w:hAnsi="Arial" w:cs="Arial"/>
          <w:b/>
          <w:bCs/>
          <w:caps/>
          <w:color w:val="000000"/>
          <w:sz w:val="96"/>
          <w:szCs w:val="96"/>
        </w:rPr>
      </w:pPr>
    </w:p>
    <w:p w14:paraId="09BB4B07" w14:textId="77777777" w:rsidR="00B65996" w:rsidRDefault="00B65996" w:rsidP="00B65996">
      <w:pPr>
        <w:pStyle w:val="Corpotesto"/>
        <w:spacing w:before="120"/>
        <w:jc w:val="center"/>
        <w:rPr>
          <w:rFonts w:ascii="Arial" w:hAnsi="Arial" w:cs="Arial"/>
          <w:b/>
          <w:bCs/>
          <w:caps/>
          <w:color w:val="000000"/>
          <w:sz w:val="96"/>
          <w:szCs w:val="96"/>
        </w:rPr>
      </w:pPr>
    </w:p>
    <w:p w14:paraId="713A0011" w14:textId="77777777" w:rsidR="00B65996" w:rsidRPr="00CC6C87" w:rsidRDefault="00B65996" w:rsidP="00B65996">
      <w:pPr>
        <w:pStyle w:val="Corpotesto"/>
        <w:spacing w:before="120"/>
        <w:jc w:val="left"/>
        <w:rPr>
          <w:rFonts w:ascii="Arial" w:hAnsi="Arial" w:cs="Arial"/>
          <w:b/>
          <w:bCs/>
          <w:caps/>
          <w:color w:val="000000"/>
          <w:szCs w:val="22"/>
        </w:rPr>
      </w:pPr>
      <w:r>
        <w:rPr>
          <w:rFonts w:ascii="Arial" w:hAnsi="Arial" w:cs="Arial"/>
          <w:b/>
          <w:bCs/>
          <w:caps/>
          <w:color w:val="000000"/>
          <w:sz w:val="96"/>
          <w:szCs w:val="96"/>
        </w:rPr>
        <w:br w:type="page"/>
      </w:r>
      <w:r w:rsidRPr="00C321D6">
        <w:rPr>
          <w:rFonts w:ascii="Arial" w:eastAsia="Arial Unicode MS" w:hAnsi="Arial" w:cs="Arial"/>
          <w:b/>
          <w:bCs/>
          <w:color w:val="000000"/>
          <w:sz w:val="32"/>
          <w:szCs w:val="22"/>
        </w:rPr>
        <w:lastRenderedPageBreak/>
        <w:t>Premessa</w:t>
      </w:r>
    </w:p>
    <w:p w14:paraId="592172AD"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A</w:t>
      </w:r>
      <w:r>
        <w:rPr>
          <w:rFonts w:ascii="Arial" w:hAnsi="Arial" w:cs="Arial"/>
          <w:bCs/>
          <w:color w:val="000000"/>
          <w:sz w:val="24"/>
          <w:szCs w:val="24"/>
        </w:rPr>
        <w:t>.</w:t>
      </w:r>
      <w:r w:rsidRPr="00C321D6">
        <w:rPr>
          <w:rFonts w:ascii="Arial" w:hAnsi="Arial" w:cs="Arial"/>
          <w:bCs/>
          <w:color w:val="000000"/>
          <w:sz w:val="24"/>
          <w:szCs w:val="24"/>
        </w:rPr>
        <w:t>P</w:t>
      </w:r>
      <w:r>
        <w:rPr>
          <w:rFonts w:ascii="Arial" w:hAnsi="Arial" w:cs="Arial"/>
          <w:bCs/>
          <w:color w:val="000000"/>
          <w:sz w:val="24"/>
          <w:szCs w:val="24"/>
        </w:rPr>
        <w:t>.</w:t>
      </w:r>
      <w:r w:rsidRPr="00C321D6">
        <w:rPr>
          <w:rFonts w:ascii="Arial" w:hAnsi="Arial" w:cs="Arial"/>
          <w:bCs/>
          <w:color w:val="000000"/>
          <w:sz w:val="24"/>
          <w:szCs w:val="24"/>
        </w:rPr>
        <w:t xml:space="preserve"> System, da sempre impegnata in un costante processo di evoluzione tecnologica, si propone  oggi come partner privilegiato per le aziende che ricercano soluzioni gestionali di elevata qualità. </w:t>
      </w:r>
    </w:p>
    <w:p w14:paraId="73394344"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 xml:space="preserve">Grazie all’esperienza e alle competenze acquisite in campo applicativo e tecnologico, alla conoscenza approfondita dei processi aziendali e alla creatività  delle proprie soluzioni, l’azienda produce direttamente i programmi software, attraverso il coinvolgimento diretto </w:t>
      </w:r>
      <w:r>
        <w:rPr>
          <w:rFonts w:ascii="Arial" w:hAnsi="Arial" w:cs="Arial"/>
          <w:bCs/>
          <w:color w:val="000000"/>
          <w:sz w:val="24"/>
          <w:szCs w:val="24"/>
        </w:rPr>
        <w:t xml:space="preserve">dei </w:t>
      </w:r>
      <w:r w:rsidRPr="00C321D6">
        <w:rPr>
          <w:rFonts w:ascii="Arial" w:hAnsi="Arial" w:cs="Arial"/>
          <w:bCs/>
          <w:color w:val="000000"/>
          <w:sz w:val="24"/>
          <w:szCs w:val="24"/>
        </w:rPr>
        <w:t>propri clienti nella progettazione e realizzazione dei sistemi informativi.</w:t>
      </w:r>
    </w:p>
    <w:p w14:paraId="76D68189"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A</w:t>
      </w:r>
      <w:r>
        <w:rPr>
          <w:rFonts w:ascii="Arial" w:hAnsi="Arial" w:cs="Arial"/>
          <w:bCs/>
          <w:color w:val="000000"/>
          <w:sz w:val="24"/>
          <w:szCs w:val="24"/>
        </w:rPr>
        <w:t>.</w:t>
      </w:r>
      <w:r w:rsidRPr="00C321D6">
        <w:rPr>
          <w:rFonts w:ascii="Arial" w:hAnsi="Arial" w:cs="Arial"/>
          <w:bCs/>
          <w:color w:val="000000"/>
          <w:sz w:val="24"/>
          <w:szCs w:val="24"/>
        </w:rPr>
        <w:t>P</w:t>
      </w:r>
      <w:r>
        <w:rPr>
          <w:rFonts w:ascii="Arial" w:hAnsi="Arial" w:cs="Arial"/>
          <w:bCs/>
          <w:color w:val="000000"/>
          <w:sz w:val="24"/>
          <w:szCs w:val="24"/>
        </w:rPr>
        <w:t>.</w:t>
      </w:r>
      <w:r w:rsidRPr="00C321D6">
        <w:rPr>
          <w:rFonts w:ascii="Arial" w:hAnsi="Arial" w:cs="Arial"/>
          <w:bCs/>
          <w:color w:val="000000"/>
          <w:sz w:val="24"/>
          <w:szCs w:val="24"/>
        </w:rPr>
        <w:t xml:space="preserve"> System stimola e suggerisce nuove soluzioni applicative rispondendo in modo efficiente ed efficace alle esigenze immediate delle imprese, ma anche alle nuove necessità dettate dalla crescita dell’azienda, dal cambiamento del mercato o da nuove esigenze operative.</w:t>
      </w:r>
    </w:p>
    <w:p w14:paraId="1E344C19" w14:textId="77777777" w:rsidR="00B65996" w:rsidRPr="00C321D6" w:rsidRDefault="00B65996" w:rsidP="00B65996">
      <w:pPr>
        <w:pStyle w:val="Corpotesto"/>
        <w:spacing w:before="120"/>
        <w:rPr>
          <w:rFonts w:ascii="Arial" w:eastAsia="Arial Unicode MS" w:hAnsi="Arial" w:cs="Arial"/>
          <w:b/>
          <w:bCs/>
          <w:color w:val="000000"/>
          <w:sz w:val="32"/>
          <w:szCs w:val="22"/>
        </w:rPr>
      </w:pPr>
      <w:r w:rsidRPr="00C321D6">
        <w:rPr>
          <w:rFonts w:ascii="Arial" w:eastAsia="Arial Unicode MS" w:hAnsi="Arial" w:cs="Arial"/>
          <w:b/>
          <w:bCs/>
          <w:color w:val="000000"/>
          <w:sz w:val="32"/>
          <w:szCs w:val="22"/>
        </w:rPr>
        <w:t>Storia</w:t>
      </w:r>
    </w:p>
    <w:p w14:paraId="57582124" w14:textId="77777777" w:rsidR="00B65996" w:rsidRDefault="00B65996" w:rsidP="00B65996">
      <w:pPr>
        <w:pStyle w:val="Corpotesto"/>
        <w:spacing w:before="120"/>
        <w:rPr>
          <w:rFonts w:ascii="Arial" w:eastAsia="Arial Unicode MS" w:hAnsi="Arial" w:cs="Arial"/>
          <w:bCs/>
          <w:color w:val="000000"/>
          <w:sz w:val="24"/>
          <w:szCs w:val="24"/>
        </w:rPr>
      </w:pPr>
      <w:r w:rsidRPr="00C321D6">
        <w:rPr>
          <w:rFonts w:ascii="Arial" w:eastAsia="Arial Unicode MS" w:hAnsi="Arial" w:cs="Arial"/>
          <w:bCs/>
          <w:color w:val="000000"/>
          <w:sz w:val="24"/>
          <w:szCs w:val="24"/>
        </w:rPr>
        <w:t>Costituita nel 1986 quale Agenzia per la commercializzazione dei sistemi IBM, A</w:t>
      </w:r>
      <w:r>
        <w:rPr>
          <w:rFonts w:ascii="Arial" w:eastAsia="Arial Unicode MS" w:hAnsi="Arial" w:cs="Arial"/>
          <w:bCs/>
          <w:color w:val="000000"/>
          <w:sz w:val="24"/>
          <w:szCs w:val="24"/>
        </w:rPr>
        <w:t>.</w:t>
      </w:r>
      <w:r w:rsidRPr="00C321D6">
        <w:rPr>
          <w:rFonts w:ascii="Arial" w:eastAsia="Arial Unicode MS" w:hAnsi="Arial" w:cs="Arial"/>
          <w:bCs/>
          <w:color w:val="000000"/>
          <w:sz w:val="24"/>
          <w:szCs w:val="24"/>
        </w:rPr>
        <w:t>P</w:t>
      </w:r>
      <w:r>
        <w:rPr>
          <w:rFonts w:ascii="Arial" w:eastAsia="Arial Unicode MS" w:hAnsi="Arial" w:cs="Arial"/>
          <w:bCs/>
          <w:color w:val="000000"/>
          <w:sz w:val="24"/>
          <w:szCs w:val="24"/>
        </w:rPr>
        <w:t>.</w:t>
      </w:r>
      <w:r w:rsidRPr="00C321D6">
        <w:rPr>
          <w:rFonts w:ascii="Arial" w:eastAsia="Arial Unicode MS" w:hAnsi="Arial" w:cs="Arial"/>
          <w:bCs/>
          <w:color w:val="000000"/>
          <w:sz w:val="24"/>
          <w:szCs w:val="24"/>
        </w:rPr>
        <w:t xml:space="preserve"> System rileva il ramo di attività di una</w:t>
      </w:r>
      <w:r>
        <w:rPr>
          <w:rFonts w:ascii="Arial" w:eastAsia="Arial Unicode MS" w:hAnsi="Arial" w:cs="Arial"/>
          <w:bCs/>
          <w:color w:val="000000"/>
          <w:sz w:val="24"/>
          <w:szCs w:val="24"/>
        </w:rPr>
        <w:t xml:space="preserve"> società, </w:t>
      </w:r>
      <w:r w:rsidRPr="00C321D6">
        <w:rPr>
          <w:rFonts w:ascii="Arial" w:eastAsia="Arial Unicode MS" w:hAnsi="Arial" w:cs="Arial"/>
          <w:bCs/>
          <w:color w:val="000000"/>
          <w:sz w:val="24"/>
          <w:szCs w:val="24"/>
        </w:rPr>
        <w:t>costituita in Bari nel 1976</w:t>
      </w:r>
      <w:r>
        <w:rPr>
          <w:rFonts w:ascii="Arial" w:eastAsia="Arial Unicode MS" w:hAnsi="Arial" w:cs="Arial"/>
          <w:bCs/>
          <w:color w:val="000000"/>
          <w:sz w:val="24"/>
          <w:szCs w:val="24"/>
        </w:rPr>
        <w:t>,</w:t>
      </w:r>
      <w:r w:rsidRPr="00C321D6">
        <w:rPr>
          <w:rFonts w:ascii="Arial" w:eastAsia="Arial Unicode MS" w:hAnsi="Arial" w:cs="Arial"/>
          <w:bCs/>
          <w:color w:val="000000"/>
          <w:sz w:val="24"/>
          <w:szCs w:val="24"/>
        </w:rPr>
        <w:t xml:space="preserve"> </w:t>
      </w:r>
      <w:r>
        <w:rPr>
          <w:rFonts w:ascii="Arial" w:eastAsia="Arial Unicode MS" w:hAnsi="Arial" w:cs="Arial"/>
          <w:bCs/>
          <w:color w:val="000000"/>
          <w:sz w:val="24"/>
          <w:szCs w:val="24"/>
        </w:rPr>
        <w:t>fra le</w:t>
      </w:r>
      <w:r w:rsidRPr="00C321D6">
        <w:rPr>
          <w:rFonts w:ascii="Arial" w:eastAsia="Arial Unicode MS" w:hAnsi="Arial" w:cs="Arial"/>
          <w:bCs/>
          <w:color w:val="000000"/>
          <w:sz w:val="24"/>
          <w:szCs w:val="24"/>
        </w:rPr>
        <w:t xml:space="preserve"> prime</w:t>
      </w:r>
      <w:r>
        <w:rPr>
          <w:rFonts w:ascii="Arial" w:eastAsia="Arial Unicode MS" w:hAnsi="Arial" w:cs="Arial"/>
          <w:bCs/>
          <w:color w:val="000000"/>
          <w:sz w:val="24"/>
          <w:szCs w:val="24"/>
        </w:rPr>
        <w:t xml:space="preserve"> software house del mercato italiano e tra le prime concessionarie</w:t>
      </w:r>
      <w:r w:rsidRPr="00C321D6">
        <w:rPr>
          <w:rFonts w:ascii="Arial" w:eastAsia="Arial Unicode MS" w:hAnsi="Arial" w:cs="Arial"/>
          <w:bCs/>
          <w:color w:val="000000"/>
          <w:sz w:val="24"/>
          <w:szCs w:val="24"/>
        </w:rPr>
        <w:t xml:space="preserve"> di PC </w:t>
      </w:r>
      <w:r>
        <w:rPr>
          <w:rFonts w:ascii="Arial" w:eastAsia="Arial Unicode MS" w:hAnsi="Arial" w:cs="Arial"/>
          <w:bCs/>
          <w:color w:val="000000"/>
          <w:sz w:val="24"/>
          <w:szCs w:val="24"/>
        </w:rPr>
        <w:t xml:space="preserve">nominate da </w:t>
      </w:r>
      <w:r w:rsidRPr="00C321D6">
        <w:rPr>
          <w:rFonts w:ascii="Arial" w:eastAsia="Arial Unicode MS" w:hAnsi="Arial" w:cs="Arial"/>
          <w:bCs/>
          <w:color w:val="000000"/>
          <w:sz w:val="24"/>
          <w:szCs w:val="24"/>
        </w:rPr>
        <w:t>IBM</w:t>
      </w:r>
      <w:r>
        <w:rPr>
          <w:rFonts w:ascii="Arial" w:eastAsia="Arial Unicode MS" w:hAnsi="Arial" w:cs="Arial"/>
          <w:bCs/>
          <w:color w:val="000000"/>
          <w:sz w:val="24"/>
          <w:szCs w:val="24"/>
        </w:rPr>
        <w:t>.</w:t>
      </w:r>
    </w:p>
    <w:p w14:paraId="6AFC358C" w14:textId="77777777" w:rsidR="00B65996" w:rsidRPr="00C321D6" w:rsidRDefault="00B65996" w:rsidP="00B65996">
      <w:pPr>
        <w:pStyle w:val="Corpotesto"/>
        <w:spacing w:before="120"/>
        <w:rPr>
          <w:rFonts w:ascii="Arial" w:hAnsi="Arial" w:cs="Arial"/>
          <w:bCs/>
          <w:color w:val="000000"/>
          <w:sz w:val="24"/>
          <w:szCs w:val="24"/>
        </w:rPr>
      </w:pPr>
      <w:r>
        <w:rPr>
          <w:rFonts w:ascii="Arial" w:eastAsia="Arial Unicode MS" w:hAnsi="Arial" w:cs="Arial"/>
          <w:bCs/>
          <w:color w:val="000000"/>
          <w:sz w:val="24"/>
          <w:szCs w:val="24"/>
        </w:rPr>
        <w:t>P</w:t>
      </w:r>
      <w:r w:rsidRPr="00C321D6">
        <w:rPr>
          <w:rFonts w:ascii="Arial" w:eastAsia="Arial Unicode MS" w:hAnsi="Arial" w:cs="Arial"/>
          <w:bCs/>
          <w:color w:val="000000"/>
          <w:sz w:val="24"/>
          <w:szCs w:val="24"/>
        </w:rPr>
        <w:t>rosegue</w:t>
      </w:r>
      <w:r>
        <w:rPr>
          <w:rFonts w:ascii="Arial" w:eastAsia="Arial Unicode MS" w:hAnsi="Arial" w:cs="Arial"/>
          <w:bCs/>
          <w:color w:val="000000"/>
          <w:sz w:val="24"/>
          <w:szCs w:val="24"/>
        </w:rPr>
        <w:t xml:space="preserve"> </w:t>
      </w:r>
      <w:r w:rsidRPr="00C321D6">
        <w:rPr>
          <w:rFonts w:ascii="Arial" w:eastAsia="Arial Unicode MS" w:hAnsi="Arial" w:cs="Arial"/>
          <w:bCs/>
          <w:color w:val="000000"/>
          <w:sz w:val="24"/>
          <w:szCs w:val="24"/>
        </w:rPr>
        <w:t>lo sviluppo di software gestionale</w:t>
      </w:r>
      <w:r>
        <w:rPr>
          <w:rFonts w:ascii="Arial" w:eastAsia="Arial Unicode MS" w:hAnsi="Arial" w:cs="Arial"/>
          <w:bCs/>
          <w:color w:val="000000"/>
          <w:sz w:val="24"/>
          <w:szCs w:val="24"/>
        </w:rPr>
        <w:t>, già avviato in precedenza dalla società acquisita</w:t>
      </w:r>
      <w:r w:rsidRPr="00C321D6">
        <w:rPr>
          <w:rFonts w:ascii="Arial" w:eastAsia="Arial Unicode MS" w:hAnsi="Arial" w:cs="Arial"/>
          <w:bCs/>
          <w:color w:val="000000"/>
          <w:sz w:val="24"/>
          <w:szCs w:val="24"/>
        </w:rPr>
        <w:t xml:space="preserve">, per i sistemi IBM e fornendo soluzioni “chiavi in mano” perfettamente calibrate alle esigenze della clientela dei settori </w:t>
      </w:r>
      <w:r w:rsidRPr="00C321D6">
        <w:rPr>
          <w:rFonts w:ascii="Arial" w:hAnsi="Arial" w:cs="Arial"/>
          <w:bCs/>
          <w:color w:val="000000"/>
          <w:sz w:val="24"/>
          <w:szCs w:val="24"/>
        </w:rPr>
        <w:t>industriale, commerciale e servizi. In particolare prosegue lo sviluppo del progetto</w:t>
      </w:r>
      <w:r>
        <w:rPr>
          <w:rFonts w:ascii="Arial" w:hAnsi="Arial" w:cs="Arial"/>
          <w:bCs/>
          <w:color w:val="000000"/>
          <w:sz w:val="24"/>
          <w:szCs w:val="24"/>
        </w:rPr>
        <w:t>,</w:t>
      </w:r>
      <w:r w:rsidRPr="00C321D6">
        <w:rPr>
          <w:rFonts w:ascii="Arial" w:hAnsi="Arial" w:cs="Arial"/>
          <w:bCs/>
          <w:color w:val="000000"/>
          <w:sz w:val="24"/>
          <w:szCs w:val="24"/>
        </w:rPr>
        <w:t xml:space="preserve"> avviato nel 1982</w:t>
      </w:r>
      <w:r>
        <w:rPr>
          <w:rFonts w:ascii="Arial" w:hAnsi="Arial" w:cs="Arial"/>
          <w:bCs/>
          <w:color w:val="000000"/>
          <w:sz w:val="24"/>
          <w:szCs w:val="24"/>
        </w:rPr>
        <w:t>,</w:t>
      </w:r>
      <w:r w:rsidRPr="00C321D6">
        <w:rPr>
          <w:rFonts w:ascii="Arial" w:hAnsi="Arial" w:cs="Arial"/>
          <w:bCs/>
          <w:color w:val="000000"/>
          <w:sz w:val="24"/>
          <w:szCs w:val="24"/>
        </w:rPr>
        <w:t xml:space="preserve"> per la realizzazione di una soluzione software</w:t>
      </w:r>
      <w:r>
        <w:rPr>
          <w:rFonts w:ascii="Arial" w:hAnsi="Arial" w:cs="Arial"/>
          <w:bCs/>
          <w:color w:val="000000"/>
          <w:sz w:val="24"/>
          <w:szCs w:val="24"/>
        </w:rPr>
        <w:t xml:space="preserve"> specifica per il settore </w:t>
      </w:r>
      <w:proofErr w:type="spellStart"/>
      <w:r>
        <w:rPr>
          <w:rFonts w:ascii="Arial" w:hAnsi="Arial" w:cs="Arial"/>
          <w:bCs/>
          <w:color w:val="000000"/>
          <w:sz w:val="24"/>
          <w:szCs w:val="24"/>
        </w:rPr>
        <w:t>ascensoristico</w:t>
      </w:r>
      <w:proofErr w:type="spellEnd"/>
      <w:r w:rsidRPr="00C321D6">
        <w:rPr>
          <w:rFonts w:ascii="Arial" w:hAnsi="Arial" w:cs="Arial"/>
          <w:bCs/>
          <w:color w:val="000000"/>
          <w:sz w:val="24"/>
          <w:szCs w:val="24"/>
        </w:rPr>
        <w:t xml:space="preserve">, </w:t>
      </w:r>
      <w:r>
        <w:rPr>
          <w:rFonts w:ascii="Arial" w:hAnsi="Arial" w:cs="Arial"/>
          <w:bCs/>
          <w:color w:val="000000"/>
          <w:sz w:val="24"/>
          <w:szCs w:val="24"/>
        </w:rPr>
        <w:t>nato da</w:t>
      </w:r>
      <w:r w:rsidRPr="00C321D6">
        <w:rPr>
          <w:rFonts w:ascii="Arial" w:hAnsi="Arial" w:cs="Arial"/>
          <w:bCs/>
          <w:color w:val="000000"/>
          <w:sz w:val="24"/>
          <w:szCs w:val="24"/>
        </w:rPr>
        <w:t xml:space="preserve">ll’esigenza di automazione dei processi </w:t>
      </w:r>
      <w:r>
        <w:rPr>
          <w:rFonts w:ascii="Arial" w:hAnsi="Arial" w:cs="Arial"/>
          <w:bCs/>
          <w:color w:val="000000"/>
          <w:sz w:val="24"/>
          <w:szCs w:val="24"/>
        </w:rPr>
        <w:t>manifestata da</w:t>
      </w:r>
      <w:r w:rsidRPr="00C321D6">
        <w:rPr>
          <w:rFonts w:ascii="Arial" w:hAnsi="Arial" w:cs="Arial"/>
          <w:bCs/>
          <w:color w:val="000000"/>
          <w:sz w:val="24"/>
          <w:szCs w:val="24"/>
        </w:rPr>
        <w:t>lla “Elevatori s.r.l.” di Bari, all’epoca una delle più rilevanti aziende di settore del sud Italia (con oltre 3.000 impianti in manutenzione).</w:t>
      </w:r>
    </w:p>
    <w:p w14:paraId="689F2309"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Nel 1996 viene nominata Business Partner IBM® e poco dopo, nel 1998, l'A</w:t>
      </w:r>
      <w:r>
        <w:rPr>
          <w:rFonts w:ascii="Arial" w:hAnsi="Arial" w:cs="Arial"/>
          <w:bCs/>
          <w:color w:val="000000"/>
          <w:sz w:val="24"/>
          <w:szCs w:val="24"/>
        </w:rPr>
        <w:t>.</w:t>
      </w:r>
      <w:r w:rsidRPr="00C321D6">
        <w:rPr>
          <w:rFonts w:ascii="Arial" w:hAnsi="Arial" w:cs="Arial"/>
          <w:bCs/>
          <w:color w:val="000000"/>
          <w:sz w:val="24"/>
          <w:szCs w:val="24"/>
        </w:rPr>
        <w:t>P</w:t>
      </w:r>
      <w:r>
        <w:rPr>
          <w:rFonts w:ascii="Arial" w:hAnsi="Arial" w:cs="Arial"/>
          <w:bCs/>
          <w:color w:val="000000"/>
          <w:sz w:val="24"/>
          <w:szCs w:val="24"/>
        </w:rPr>
        <w:t>.</w:t>
      </w:r>
      <w:r w:rsidRPr="00C321D6">
        <w:rPr>
          <w:rFonts w:ascii="Arial" w:hAnsi="Arial" w:cs="Arial"/>
          <w:bCs/>
          <w:color w:val="000000"/>
          <w:sz w:val="24"/>
          <w:szCs w:val="24"/>
        </w:rPr>
        <w:t xml:space="preserve"> System diviene il 1° Rivenditore Certificato IBM autorizzato alla rivendita dell'AS/400e.</w:t>
      </w:r>
    </w:p>
    <w:p w14:paraId="3C0FEEC1" w14:textId="77777777" w:rsidR="00B65996" w:rsidRPr="00C321D6" w:rsidRDefault="00B65996" w:rsidP="00B65996">
      <w:pPr>
        <w:tabs>
          <w:tab w:val="left" w:pos="567"/>
        </w:tabs>
        <w:autoSpaceDE w:val="0"/>
        <w:autoSpaceDN w:val="0"/>
        <w:adjustRightInd w:val="0"/>
        <w:spacing w:before="120"/>
        <w:jc w:val="both"/>
        <w:rPr>
          <w:rFonts w:ascii="Arial" w:hAnsi="Arial" w:cs="Arial"/>
          <w:bCs/>
          <w:sz w:val="24"/>
          <w:szCs w:val="24"/>
        </w:rPr>
      </w:pPr>
      <w:r w:rsidRPr="00C321D6">
        <w:rPr>
          <w:rFonts w:ascii="Arial" w:hAnsi="Arial" w:cs="Arial"/>
          <w:bCs/>
          <w:sz w:val="24"/>
          <w:szCs w:val="24"/>
        </w:rPr>
        <w:t xml:space="preserve">Negli anni 90, con l’avvento dei programmi di office </w:t>
      </w:r>
      <w:proofErr w:type="spellStart"/>
      <w:r w:rsidRPr="00C321D6">
        <w:rPr>
          <w:rFonts w:ascii="Arial" w:hAnsi="Arial" w:cs="Arial"/>
          <w:bCs/>
          <w:sz w:val="24"/>
          <w:szCs w:val="24"/>
        </w:rPr>
        <w:t>automation</w:t>
      </w:r>
      <w:proofErr w:type="spellEnd"/>
      <w:r w:rsidRPr="00C321D6">
        <w:rPr>
          <w:rFonts w:ascii="Arial" w:hAnsi="Arial" w:cs="Arial"/>
          <w:bCs/>
          <w:sz w:val="24"/>
          <w:szCs w:val="24"/>
        </w:rPr>
        <w:t xml:space="preserve"> e l’evoluzione di internet, l’azienda inizia a valutare con maggiore attenzione i vantaggi derivanti dalla possibilità di sfruttare le opportunità offerte dal mondo Windows</w:t>
      </w:r>
      <w:r>
        <w:rPr>
          <w:rFonts w:ascii="Arial" w:hAnsi="Arial" w:cs="Arial"/>
          <w:bCs/>
          <w:sz w:val="24"/>
          <w:szCs w:val="24"/>
        </w:rPr>
        <w:t>,</w:t>
      </w:r>
      <w:r w:rsidRPr="00C321D6">
        <w:rPr>
          <w:rFonts w:ascii="Arial" w:hAnsi="Arial" w:cs="Arial"/>
          <w:bCs/>
          <w:sz w:val="24"/>
          <w:szCs w:val="24"/>
        </w:rPr>
        <w:t xml:space="preserve"> rispetto ai sistemi AS/400 che, pur essendo contraddistinti da grande affidabilità, risultano essere sistemi “chiusi” e più costosi rispetto a soluzioni di reti di PC.</w:t>
      </w:r>
    </w:p>
    <w:p w14:paraId="4A473DD3" w14:textId="77777777" w:rsidR="00B65996" w:rsidRPr="00C321D6" w:rsidRDefault="00B65996" w:rsidP="00B65996">
      <w:pPr>
        <w:tabs>
          <w:tab w:val="left" w:pos="567"/>
        </w:tabs>
        <w:autoSpaceDE w:val="0"/>
        <w:autoSpaceDN w:val="0"/>
        <w:adjustRightInd w:val="0"/>
        <w:spacing w:before="120"/>
        <w:jc w:val="both"/>
        <w:rPr>
          <w:rFonts w:ascii="Arial" w:hAnsi="Arial" w:cs="Arial"/>
          <w:bCs/>
          <w:sz w:val="24"/>
          <w:szCs w:val="24"/>
        </w:rPr>
      </w:pPr>
      <w:r w:rsidRPr="00C321D6">
        <w:rPr>
          <w:rFonts w:ascii="Arial" w:hAnsi="Arial" w:cs="Arial"/>
          <w:bCs/>
          <w:sz w:val="24"/>
          <w:szCs w:val="24"/>
        </w:rPr>
        <w:t xml:space="preserve">Intorno alla fine degli anni 90, anche in virtù dell’approssimarsi della problematica legata al “Millennium Bug”, l’azienda decide di costituire una divisione per lo sviluppo di soluzioni applicative per ambienti Microsoft, avviando un progetto di riconversione e </w:t>
      </w:r>
      <w:proofErr w:type="spellStart"/>
      <w:r w:rsidRPr="00C321D6">
        <w:rPr>
          <w:rFonts w:ascii="Arial" w:hAnsi="Arial" w:cs="Arial"/>
          <w:bCs/>
          <w:sz w:val="24"/>
          <w:szCs w:val="24"/>
        </w:rPr>
        <w:t>porting</w:t>
      </w:r>
      <w:proofErr w:type="spellEnd"/>
      <w:r w:rsidRPr="00C321D6">
        <w:rPr>
          <w:rFonts w:ascii="Arial" w:hAnsi="Arial" w:cs="Arial"/>
          <w:bCs/>
          <w:sz w:val="24"/>
          <w:szCs w:val="24"/>
        </w:rPr>
        <w:t xml:space="preserve"> di tutto il know-how già realizzato</w:t>
      </w:r>
      <w:r>
        <w:rPr>
          <w:rFonts w:ascii="Arial" w:hAnsi="Arial" w:cs="Arial"/>
          <w:bCs/>
          <w:sz w:val="24"/>
          <w:szCs w:val="24"/>
        </w:rPr>
        <w:t>,</w:t>
      </w:r>
      <w:r w:rsidRPr="00C321D6">
        <w:rPr>
          <w:rFonts w:ascii="Arial" w:hAnsi="Arial" w:cs="Arial"/>
          <w:bCs/>
          <w:sz w:val="24"/>
          <w:szCs w:val="24"/>
        </w:rPr>
        <w:t xml:space="preserve"> a partire dal 1977, su piattaforme IBM S/23, S/36 ed AS/400.</w:t>
      </w:r>
    </w:p>
    <w:p w14:paraId="2A1BAE15" w14:textId="77777777" w:rsidR="00B65996" w:rsidRPr="00C321D6" w:rsidRDefault="00B65996" w:rsidP="00B65996">
      <w:pPr>
        <w:tabs>
          <w:tab w:val="left" w:pos="567"/>
        </w:tabs>
        <w:autoSpaceDE w:val="0"/>
        <w:autoSpaceDN w:val="0"/>
        <w:adjustRightInd w:val="0"/>
        <w:spacing w:before="120"/>
        <w:jc w:val="both"/>
        <w:rPr>
          <w:rFonts w:ascii="Arial" w:hAnsi="Arial" w:cs="Arial"/>
          <w:bCs/>
          <w:sz w:val="24"/>
          <w:szCs w:val="24"/>
        </w:rPr>
      </w:pPr>
      <w:r w:rsidRPr="00C321D6">
        <w:rPr>
          <w:rFonts w:ascii="Arial" w:hAnsi="Arial" w:cs="Arial"/>
          <w:bCs/>
          <w:sz w:val="24"/>
          <w:szCs w:val="24"/>
        </w:rPr>
        <w:t xml:space="preserve">Nasce così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C321D6">
        <w:rPr>
          <w:rFonts w:ascii="Arial" w:hAnsi="Arial" w:cs="Arial"/>
          <w:bCs/>
          <w:sz w:val="24"/>
          <w:szCs w:val="24"/>
        </w:rPr>
        <w:t>, un software innovativo di Gestione Aziendale per Personal Computer e Reti di PC,</w:t>
      </w:r>
      <w:r w:rsidRPr="00C321D6">
        <w:rPr>
          <w:rFonts w:ascii="Arial" w:hAnsi="Arial" w:cs="Arial"/>
          <w:bCs/>
          <w:color w:val="000000"/>
          <w:sz w:val="24"/>
          <w:szCs w:val="24"/>
        </w:rPr>
        <w:t xml:space="preserve"> caratterizzato da un elevato livello di prestazioni, affidabilità e contenuti, già </w:t>
      </w:r>
      <w:r w:rsidRPr="00C321D6">
        <w:rPr>
          <w:rFonts w:ascii="Arial" w:hAnsi="Arial" w:cs="Arial"/>
          <w:bCs/>
          <w:sz w:val="24"/>
          <w:szCs w:val="24"/>
        </w:rPr>
        <w:t xml:space="preserve">proiettato anche alla successiva introduzione dell’Euro. Contestualmente vengono realizzati e/o riconvertiti i software “verticali” (per settori specifici di mercato) completamente integrati al gestionale aziendale di base, tra cui quello per il settore </w:t>
      </w:r>
      <w:proofErr w:type="spellStart"/>
      <w:r w:rsidRPr="00C321D6">
        <w:rPr>
          <w:rFonts w:ascii="Arial" w:hAnsi="Arial" w:cs="Arial"/>
          <w:bCs/>
          <w:sz w:val="24"/>
          <w:szCs w:val="24"/>
        </w:rPr>
        <w:t>ascensoristico</w:t>
      </w:r>
      <w:proofErr w:type="spellEnd"/>
      <w:r w:rsidRPr="00C321D6">
        <w:rPr>
          <w:rFonts w:ascii="Arial" w:hAnsi="Arial" w:cs="Arial"/>
          <w:bCs/>
          <w:sz w:val="24"/>
          <w:szCs w:val="24"/>
        </w:rPr>
        <w:t xml:space="preserve">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sidRPr="00C321D6">
        <w:rPr>
          <w:rFonts w:ascii="Arial" w:hAnsi="Arial" w:cs="Arial"/>
          <w:bCs/>
          <w:sz w:val="24"/>
          <w:szCs w:val="24"/>
        </w:rPr>
        <w:t>.</w:t>
      </w:r>
    </w:p>
    <w:p w14:paraId="02F21AB9"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sz w:val="24"/>
          <w:szCs w:val="24"/>
        </w:rPr>
        <w:t>Sempre intorno alla fine degli anni 90, A</w:t>
      </w:r>
      <w:r>
        <w:rPr>
          <w:rFonts w:ascii="Arial" w:hAnsi="Arial" w:cs="Arial"/>
          <w:bCs/>
          <w:sz w:val="24"/>
          <w:szCs w:val="24"/>
        </w:rPr>
        <w:t>.</w:t>
      </w:r>
      <w:r w:rsidRPr="00C321D6">
        <w:rPr>
          <w:rFonts w:ascii="Arial" w:hAnsi="Arial" w:cs="Arial"/>
          <w:bCs/>
          <w:sz w:val="24"/>
          <w:szCs w:val="24"/>
        </w:rPr>
        <w:t>P</w:t>
      </w:r>
      <w:r>
        <w:rPr>
          <w:rFonts w:ascii="Arial" w:hAnsi="Arial" w:cs="Arial"/>
          <w:bCs/>
          <w:sz w:val="24"/>
          <w:szCs w:val="24"/>
        </w:rPr>
        <w:t>.</w:t>
      </w:r>
      <w:r w:rsidRPr="00C321D6">
        <w:rPr>
          <w:rFonts w:ascii="Arial" w:hAnsi="Arial" w:cs="Arial"/>
          <w:bCs/>
          <w:sz w:val="24"/>
          <w:szCs w:val="24"/>
        </w:rPr>
        <w:t xml:space="preserve"> System rileva il parco clienti del settore </w:t>
      </w:r>
      <w:proofErr w:type="spellStart"/>
      <w:r w:rsidRPr="00C321D6">
        <w:rPr>
          <w:rFonts w:ascii="Arial" w:hAnsi="Arial" w:cs="Arial"/>
          <w:bCs/>
          <w:sz w:val="24"/>
          <w:szCs w:val="24"/>
        </w:rPr>
        <w:t>ascensoristico</w:t>
      </w:r>
      <w:proofErr w:type="spellEnd"/>
      <w:r w:rsidRPr="00C321D6">
        <w:rPr>
          <w:rFonts w:ascii="Arial" w:hAnsi="Arial" w:cs="Arial"/>
          <w:bCs/>
          <w:sz w:val="24"/>
          <w:szCs w:val="24"/>
        </w:rPr>
        <w:t>, presenti in nord e centro Italia, di una software house di Milano, che aveva realizzato una</w:t>
      </w:r>
      <w:r w:rsidRPr="00C321D6">
        <w:rPr>
          <w:rFonts w:ascii="Arial" w:hAnsi="Arial" w:cs="Arial"/>
          <w:bCs/>
          <w:color w:val="000000"/>
          <w:sz w:val="24"/>
          <w:szCs w:val="24"/>
        </w:rPr>
        <w:t xml:space="preserve"> soluzione in ambiente DOS, </w:t>
      </w:r>
      <w:r>
        <w:rPr>
          <w:rFonts w:ascii="Arial" w:hAnsi="Arial" w:cs="Arial"/>
          <w:bCs/>
          <w:color w:val="000000"/>
          <w:sz w:val="24"/>
          <w:szCs w:val="24"/>
        </w:rPr>
        <w:t>da loro non più aggiornata.</w:t>
      </w:r>
    </w:p>
    <w:p w14:paraId="1CF7DC70" w14:textId="77777777" w:rsidR="00B65996" w:rsidRPr="00C321D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lastRenderedPageBreak/>
        <w:t>Agli inizi degli anni 2000, fra i clienti già propri e i nuovi acquisiti, si crea un portafoglio considerevole che consente uno sviluppo esponenziale delle funzionalità e delle soluzioni delle problematiche tipiche del settore. In questo periodo si raggiungono diversi accordi di partnership con associazioni, gruppi di acquisto e consorzi di ascensoristi, fra cui l’associazione ANACAM (</w:t>
      </w:r>
      <w:r w:rsidRPr="00C321D6">
        <w:rPr>
          <w:rFonts w:ascii="Arial" w:hAnsi="Arial" w:cs="Arial"/>
          <w:sz w:val="24"/>
          <w:szCs w:val="24"/>
        </w:rPr>
        <w:t>Associazione Nazionale Imprese di Costruzione e Manutenzione Ascensori)</w:t>
      </w:r>
      <w:r w:rsidRPr="00C321D6">
        <w:rPr>
          <w:rFonts w:ascii="Arial" w:hAnsi="Arial" w:cs="Arial"/>
          <w:bCs/>
          <w:color w:val="000000"/>
          <w:sz w:val="24"/>
          <w:szCs w:val="24"/>
        </w:rPr>
        <w:t xml:space="preserve">, il gruppo </w:t>
      </w:r>
      <w:proofErr w:type="spellStart"/>
      <w:r w:rsidRPr="00C321D6">
        <w:rPr>
          <w:rFonts w:ascii="Arial" w:hAnsi="Arial" w:cs="Arial"/>
          <w:bCs/>
          <w:color w:val="000000"/>
          <w:sz w:val="24"/>
          <w:szCs w:val="24"/>
        </w:rPr>
        <w:t>Sele</w:t>
      </w:r>
      <w:proofErr w:type="spellEnd"/>
      <w:r w:rsidRPr="00C321D6">
        <w:rPr>
          <w:rFonts w:ascii="Arial" w:hAnsi="Arial" w:cs="Arial"/>
          <w:bCs/>
          <w:color w:val="000000"/>
          <w:sz w:val="24"/>
          <w:szCs w:val="24"/>
        </w:rPr>
        <w:t xml:space="preserve"> e il Consorzio </w:t>
      </w:r>
      <w:proofErr w:type="spellStart"/>
      <w:r w:rsidRPr="00C321D6">
        <w:rPr>
          <w:rFonts w:ascii="Arial" w:hAnsi="Arial" w:cs="Arial"/>
          <w:bCs/>
          <w:color w:val="000000"/>
          <w:sz w:val="24"/>
          <w:szCs w:val="24"/>
        </w:rPr>
        <w:t>Safety</w:t>
      </w:r>
      <w:proofErr w:type="spellEnd"/>
      <w:r w:rsidRPr="00C321D6">
        <w:rPr>
          <w:rFonts w:ascii="Arial" w:hAnsi="Arial" w:cs="Arial"/>
          <w:bCs/>
          <w:color w:val="000000"/>
          <w:sz w:val="24"/>
          <w:szCs w:val="24"/>
        </w:rPr>
        <w:t xml:space="preserve"> Lift, al fine di promuovere l’adozione del prodotto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sidRPr="00C321D6">
        <w:rPr>
          <w:rFonts w:ascii="Arial" w:hAnsi="Arial" w:cs="Arial"/>
          <w:bCs/>
          <w:color w:val="000000"/>
          <w:sz w:val="24"/>
          <w:szCs w:val="24"/>
        </w:rPr>
        <w:t xml:space="preserve"> tra gli associati e </w:t>
      </w:r>
      <w:r>
        <w:rPr>
          <w:rFonts w:ascii="Arial" w:hAnsi="Arial" w:cs="Arial"/>
          <w:bCs/>
          <w:color w:val="000000"/>
          <w:sz w:val="24"/>
          <w:szCs w:val="24"/>
        </w:rPr>
        <w:t xml:space="preserve">i </w:t>
      </w:r>
      <w:r w:rsidRPr="00C321D6">
        <w:rPr>
          <w:rFonts w:ascii="Arial" w:hAnsi="Arial" w:cs="Arial"/>
          <w:bCs/>
          <w:color w:val="000000"/>
          <w:sz w:val="24"/>
          <w:szCs w:val="24"/>
        </w:rPr>
        <w:t>consorziati.</w:t>
      </w:r>
    </w:p>
    <w:p w14:paraId="6BD07520" w14:textId="77777777" w:rsidR="00B6599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Nel 2006 l’A</w:t>
      </w:r>
      <w:r>
        <w:rPr>
          <w:rFonts w:ascii="Arial" w:hAnsi="Arial" w:cs="Arial"/>
          <w:bCs/>
          <w:color w:val="000000"/>
          <w:sz w:val="24"/>
          <w:szCs w:val="24"/>
        </w:rPr>
        <w:t>.</w:t>
      </w:r>
      <w:r w:rsidRPr="00C321D6">
        <w:rPr>
          <w:rFonts w:ascii="Arial" w:hAnsi="Arial" w:cs="Arial"/>
          <w:bCs/>
          <w:color w:val="000000"/>
          <w:sz w:val="24"/>
          <w:szCs w:val="24"/>
        </w:rPr>
        <w:t>P</w:t>
      </w:r>
      <w:r>
        <w:rPr>
          <w:rFonts w:ascii="Arial" w:hAnsi="Arial" w:cs="Arial"/>
          <w:bCs/>
          <w:color w:val="000000"/>
          <w:sz w:val="24"/>
          <w:szCs w:val="24"/>
        </w:rPr>
        <w:t>.</w:t>
      </w:r>
      <w:r w:rsidRPr="00C321D6">
        <w:rPr>
          <w:rFonts w:ascii="Arial" w:hAnsi="Arial" w:cs="Arial"/>
          <w:bCs/>
          <w:color w:val="000000"/>
          <w:sz w:val="24"/>
          <w:szCs w:val="24"/>
        </w:rPr>
        <w:t xml:space="preserve"> System viene contattata dalla multinazionale ThyssenKrupp Elevator Italia spa che valuta la soluzione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sidRPr="00C321D6">
        <w:rPr>
          <w:rFonts w:ascii="Arial" w:hAnsi="Arial" w:cs="Arial"/>
          <w:bCs/>
          <w:color w:val="000000"/>
          <w:sz w:val="24"/>
          <w:szCs w:val="24"/>
        </w:rPr>
        <w:t xml:space="preserve"> per l’automazione delle aziende del mercato italiano che iniziava ad acquisire. Nasce così il progetto </w:t>
      </w:r>
      <w:proofErr w:type="spellStart"/>
      <w:r w:rsidRPr="00C321D6">
        <w:rPr>
          <w:rFonts w:ascii="Arial" w:hAnsi="Arial" w:cs="Arial"/>
          <w:bCs/>
          <w:color w:val="000000"/>
          <w:sz w:val="24"/>
          <w:szCs w:val="24"/>
        </w:rPr>
        <w:t>TKnet</w:t>
      </w:r>
      <w:proofErr w:type="spellEnd"/>
      <w:r w:rsidRPr="00C321D6">
        <w:rPr>
          <w:rFonts w:ascii="Arial" w:hAnsi="Arial" w:cs="Arial"/>
          <w:bCs/>
          <w:color w:val="000000"/>
          <w:sz w:val="24"/>
          <w:szCs w:val="24"/>
        </w:rPr>
        <w:t>, che è tuttora operativo e in continua evoluzione. (Si allega la testimonianza riportata nell’articolo “L’</w:t>
      </w:r>
      <w:proofErr w:type="spellStart"/>
      <w:r w:rsidRPr="00C321D6">
        <w:rPr>
          <w:rFonts w:ascii="Arial" w:hAnsi="Arial" w:cs="Arial"/>
          <w:bCs/>
          <w:color w:val="000000"/>
          <w:sz w:val="24"/>
          <w:szCs w:val="24"/>
        </w:rPr>
        <w:t>Erp</w:t>
      </w:r>
      <w:proofErr w:type="spellEnd"/>
      <w:r w:rsidRPr="00C321D6">
        <w:rPr>
          <w:rFonts w:ascii="Arial" w:hAnsi="Arial" w:cs="Arial"/>
          <w:bCs/>
          <w:color w:val="000000"/>
          <w:sz w:val="24"/>
          <w:szCs w:val="24"/>
        </w:rPr>
        <w:t xml:space="preserve"> ti porta in alto” della rivista “</w:t>
      </w:r>
      <w:proofErr w:type="spellStart"/>
      <w:r w:rsidRPr="00C321D6">
        <w:rPr>
          <w:rFonts w:ascii="Arial" w:hAnsi="Arial" w:cs="Arial"/>
          <w:bCs/>
          <w:color w:val="000000"/>
          <w:sz w:val="24"/>
          <w:szCs w:val="24"/>
        </w:rPr>
        <w:t>Datamanager</w:t>
      </w:r>
      <w:proofErr w:type="spellEnd"/>
      <w:r w:rsidRPr="00C321D6">
        <w:rPr>
          <w:rFonts w:ascii="Arial" w:hAnsi="Arial" w:cs="Arial"/>
          <w:bCs/>
          <w:color w:val="000000"/>
          <w:sz w:val="24"/>
          <w:szCs w:val="24"/>
        </w:rPr>
        <w:t>” di giugno 2009 in cui il direttore amministrazione e finanza e respo</w:t>
      </w:r>
      <w:r>
        <w:rPr>
          <w:rFonts w:ascii="Arial" w:hAnsi="Arial" w:cs="Arial"/>
          <w:bCs/>
          <w:color w:val="000000"/>
          <w:sz w:val="24"/>
          <w:szCs w:val="24"/>
        </w:rPr>
        <w:t>n</w:t>
      </w:r>
      <w:r w:rsidRPr="00C321D6">
        <w:rPr>
          <w:rFonts w:ascii="Arial" w:hAnsi="Arial" w:cs="Arial"/>
          <w:bCs/>
          <w:color w:val="000000"/>
          <w:sz w:val="24"/>
          <w:szCs w:val="24"/>
        </w:rPr>
        <w:t xml:space="preserve">sabile dei sistemi informativi dell’epoca, Dr. Antonio </w:t>
      </w:r>
      <w:proofErr w:type="spellStart"/>
      <w:r w:rsidRPr="00C321D6">
        <w:rPr>
          <w:rFonts w:ascii="Arial" w:hAnsi="Arial" w:cs="Arial"/>
          <w:bCs/>
          <w:color w:val="000000"/>
          <w:sz w:val="24"/>
          <w:szCs w:val="24"/>
        </w:rPr>
        <w:t>Buonafine</w:t>
      </w:r>
      <w:proofErr w:type="spellEnd"/>
      <w:r w:rsidRPr="00C321D6">
        <w:rPr>
          <w:rFonts w:ascii="Arial" w:hAnsi="Arial" w:cs="Arial"/>
          <w:bCs/>
          <w:color w:val="000000"/>
          <w:sz w:val="24"/>
          <w:szCs w:val="24"/>
        </w:rPr>
        <w:t>, evidenzia le motivazioni della scelta e i benefici apportati all</w:t>
      </w:r>
      <w:r>
        <w:rPr>
          <w:rFonts w:ascii="Arial" w:hAnsi="Arial" w:cs="Arial"/>
          <w:bCs/>
          <w:color w:val="000000"/>
          <w:sz w:val="24"/>
          <w:szCs w:val="24"/>
        </w:rPr>
        <w:t>a propria organizzazione).</w:t>
      </w:r>
    </w:p>
    <w:p w14:paraId="372A458F" w14:textId="77777777" w:rsidR="00B65996" w:rsidRDefault="00B65996" w:rsidP="00B65996">
      <w:pPr>
        <w:pStyle w:val="Corpotesto"/>
        <w:spacing w:before="120"/>
        <w:rPr>
          <w:rFonts w:ascii="Arial" w:hAnsi="Arial" w:cs="Arial"/>
          <w:bCs/>
          <w:color w:val="000000"/>
          <w:sz w:val="24"/>
          <w:szCs w:val="24"/>
        </w:rPr>
      </w:pPr>
      <w:r>
        <w:rPr>
          <w:rFonts w:ascii="Arial" w:hAnsi="Arial" w:cs="Arial"/>
          <w:bCs/>
          <w:color w:val="000000"/>
          <w:sz w:val="24"/>
          <w:szCs w:val="24"/>
        </w:rPr>
        <w:t>Nel 2008 viene realizzato il portale</w:t>
      </w:r>
      <w:r w:rsidRPr="004C52D1">
        <w:rPr>
          <w:rFonts w:ascii="StopD" w:hAnsi="StopD" w:cs="Arial"/>
          <w:color w:val="808080"/>
          <w:sz w:val="26"/>
          <w:szCs w:val="26"/>
        </w:rPr>
        <w:t xml:space="preserve"> </w:t>
      </w:r>
      <w:proofErr w:type="spellStart"/>
      <w:r w:rsidRPr="00792702">
        <w:rPr>
          <w:rFonts w:ascii="StopD" w:hAnsi="StopD" w:cs="Arial"/>
          <w:color w:val="808080"/>
          <w:sz w:val="26"/>
          <w:szCs w:val="26"/>
        </w:rPr>
        <w:t>Azi</w:t>
      </w:r>
      <w:r w:rsidRPr="008E1AFC">
        <w:rPr>
          <w:rFonts w:ascii="StopD" w:hAnsi="StopD" w:cs="Arial"/>
          <w:color w:val="00B0F0"/>
          <w:sz w:val="26"/>
          <w:szCs w:val="26"/>
        </w:rPr>
        <w:t>Web</w:t>
      </w:r>
      <w:proofErr w:type="spellEnd"/>
      <w:r>
        <w:rPr>
          <w:rFonts w:ascii="Arial" w:hAnsi="Arial" w:cs="Arial"/>
          <w:bCs/>
          <w:color w:val="000000"/>
          <w:sz w:val="24"/>
          <w:szCs w:val="24"/>
        </w:rPr>
        <w:t>, piattaforma WEB che consente ai clienti A.P. System di pubblicare e rendere disponili ai propri clienti e amministratori di condominio, tra gli altri, i dati contrattuali, le visite di manutenzione effettuate e programmate, le date e l’esito degli interventi effettuati a seguito di richieste di assistenza.</w:t>
      </w:r>
    </w:p>
    <w:p w14:paraId="6BBB5F61" w14:textId="77777777" w:rsidR="00B65996" w:rsidRDefault="00B65996" w:rsidP="00B65996">
      <w:pPr>
        <w:pStyle w:val="Corpotesto"/>
        <w:spacing w:before="120"/>
        <w:rPr>
          <w:rFonts w:ascii="Arial" w:hAnsi="Arial" w:cs="Arial"/>
          <w:bCs/>
          <w:color w:val="000000"/>
          <w:sz w:val="24"/>
          <w:szCs w:val="24"/>
        </w:rPr>
      </w:pPr>
      <w:r>
        <w:rPr>
          <w:rFonts w:ascii="Arial" w:hAnsi="Arial" w:cs="Arial"/>
          <w:bCs/>
          <w:color w:val="000000"/>
          <w:sz w:val="24"/>
          <w:szCs w:val="24"/>
        </w:rPr>
        <w:t xml:space="preserve">Agli inizi del 2010, inizia l’analisi e lo sviluppo del progetto </w:t>
      </w:r>
      <w:r>
        <w:rPr>
          <w:rFonts w:ascii="Arial" w:hAnsi="Arial" w:cs="Arial"/>
          <w:noProof/>
          <w:szCs w:val="22"/>
        </w:rPr>
        <w:drawing>
          <wp:inline distT="0" distB="0" distL="0" distR="0" wp14:anchorId="6663C8DA" wp14:editId="1D1D41B8">
            <wp:extent cx="1079500" cy="190500"/>
            <wp:effectExtent l="0" t="0" r="6350" b="0"/>
            <wp:docPr id="154" name="Immagine 154"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bCs/>
          <w:color w:val="000000"/>
          <w:sz w:val="24"/>
          <w:szCs w:val="24"/>
        </w:rPr>
        <w:t>, nato dalle istanze dei clienti più evoluti e con un maggior livello di automazione che hanno manifestato l’esigenza di iniziare ad automatizzare i processi di gestione della manutenzione degli impianti in mobilità fornendo, cioè, ai tecnici gli strumenti per poter operare in totale autonomia dal ricevimento della chiamata alla sua esecuzione, dalla schedulazione automatica delle visite di manutenzione alla gestione delle riparazioni e dei nuovi impianti, così come la possibilità di ottenere la rilevazione automatica dei tempi di lavorazione, eliminando e ottimizzando quasi tutte le fasi di backoffice legate agli esiti, alla rendicontazione e fatturazione degli interventi stessi.</w:t>
      </w:r>
    </w:p>
    <w:p w14:paraId="0E4703AD" w14:textId="77777777" w:rsidR="00B65996" w:rsidRPr="00C321D6" w:rsidRDefault="00B65996" w:rsidP="00B65996">
      <w:pPr>
        <w:pStyle w:val="Corpotesto"/>
        <w:spacing w:before="120"/>
        <w:rPr>
          <w:rFonts w:ascii="Arial" w:hAnsi="Arial" w:cs="Arial"/>
          <w:bCs/>
          <w:color w:val="000000"/>
          <w:sz w:val="24"/>
          <w:szCs w:val="24"/>
        </w:rPr>
      </w:pPr>
      <w:r>
        <w:rPr>
          <w:rFonts w:ascii="Arial" w:hAnsi="Arial" w:cs="Arial"/>
          <w:bCs/>
          <w:color w:val="000000"/>
          <w:sz w:val="24"/>
          <w:szCs w:val="24"/>
        </w:rPr>
        <w:t xml:space="preserve">Nel 2013 inizia lo sviluppo di </w:t>
      </w:r>
      <w:proofErr w:type="spellStart"/>
      <w:r w:rsidRPr="009F6A3B">
        <w:rPr>
          <w:rFonts w:ascii="StopD" w:hAnsi="StopD" w:cs="Arial"/>
          <w:color w:val="FF0000"/>
          <w:sz w:val="26"/>
          <w:szCs w:val="26"/>
        </w:rPr>
        <w:t>Elev</w:t>
      </w:r>
      <w:r w:rsidRPr="009F6A3B">
        <w:rPr>
          <w:rFonts w:ascii="StopD" w:hAnsi="StopD" w:cs="Arial"/>
          <w:color w:val="00B0F0"/>
          <w:sz w:val="26"/>
          <w:szCs w:val="26"/>
        </w:rPr>
        <w:t>App</w:t>
      </w:r>
      <w:proofErr w:type="spellEnd"/>
      <w:r>
        <w:rPr>
          <w:rFonts w:ascii="Arial" w:hAnsi="Arial" w:cs="Arial"/>
          <w:bCs/>
          <w:color w:val="000000"/>
          <w:sz w:val="24"/>
          <w:szCs w:val="24"/>
        </w:rPr>
        <w:t>, la App</w:t>
      </w:r>
      <w:r w:rsidRPr="00452C6B">
        <w:rPr>
          <w:rFonts w:ascii="Arial" w:hAnsi="Arial" w:cs="Arial"/>
          <w:bCs/>
          <w:color w:val="000000"/>
          <w:sz w:val="24"/>
          <w:szCs w:val="24"/>
        </w:rPr>
        <w:t xml:space="preserve"> </w:t>
      </w:r>
      <w:r>
        <w:rPr>
          <w:rFonts w:ascii="Arial" w:hAnsi="Arial" w:cs="Arial"/>
          <w:bCs/>
          <w:color w:val="000000"/>
          <w:sz w:val="24"/>
          <w:szCs w:val="24"/>
        </w:rPr>
        <w:t>a</w:t>
      </w:r>
      <w:r w:rsidRPr="00452C6B">
        <w:rPr>
          <w:rFonts w:ascii="Arial" w:hAnsi="Arial" w:cs="Arial"/>
          <w:bCs/>
          <w:color w:val="000000"/>
          <w:sz w:val="24"/>
          <w:szCs w:val="24"/>
        </w:rPr>
        <w:t xml:space="preserve"> supporto </w:t>
      </w:r>
      <w:r>
        <w:rPr>
          <w:rFonts w:ascii="Arial" w:hAnsi="Arial" w:cs="Arial"/>
          <w:bCs/>
          <w:color w:val="000000"/>
          <w:sz w:val="24"/>
          <w:szCs w:val="24"/>
        </w:rPr>
        <w:t>delle</w:t>
      </w:r>
      <w:r w:rsidRPr="00452C6B">
        <w:rPr>
          <w:rFonts w:ascii="Arial" w:hAnsi="Arial" w:cs="Arial"/>
          <w:bCs/>
          <w:color w:val="000000"/>
          <w:sz w:val="24"/>
          <w:szCs w:val="24"/>
        </w:rPr>
        <w:t xml:space="preserve"> attività co</w:t>
      </w:r>
      <w:r>
        <w:rPr>
          <w:rFonts w:ascii="Arial" w:hAnsi="Arial" w:cs="Arial"/>
          <w:bCs/>
          <w:color w:val="000000"/>
          <w:sz w:val="24"/>
          <w:szCs w:val="24"/>
        </w:rPr>
        <w:t>mmerciali e di recupero crediti,</w:t>
      </w:r>
      <w:r w:rsidRPr="00452C6B">
        <w:rPr>
          <w:rFonts w:ascii="Arial" w:hAnsi="Arial" w:cs="Arial"/>
          <w:bCs/>
          <w:color w:val="000000"/>
          <w:sz w:val="24"/>
          <w:szCs w:val="24"/>
        </w:rPr>
        <w:t xml:space="preserve"> che consente di visualizzare </w:t>
      </w:r>
      <w:r>
        <w:rPr>
          <w:rFonts w:ascii="Arial" w:hAnsi="Arial" w:cs="Arial"/>
          <w:bCs/>
          <w:color w:val="000000"/>
          <w:sz w:val="24"/>
          <w:szCs w:val="24"/>
        </w:rPr>
        <w:t xml:space="preserve">su dispositivi mobili </w:t>
      </w:r>
      <w:r w:rsidRPr="00452C6B">
        <w:rPr>
          <w:rFonts w:ascii="Arial" w:hAnsi="Arial" w:cs="Arial"/>
          <w:bCs/>
          <w:color w:val="000000"/>
          <w:sz w:val="24"/>
          <w:szCs w:val="24"/>
        </w:rPr>
        <w:t xml:space="preserve">i dati provenienti dal gestionale aziendale per ascensoristi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Pr>
          <w:rFonts w:ascii="Arial" w:hAnsi="Arial" w:cs="Arial"/>
          <w:bCs/>
          <w:color w:val="000000"/>
          <w:sz w:val="24"/>
          <w:szCs w:val="24"/>
        </w:rPr>
        <w:t>.</w:t>
      </w:r>
    </w:p>
    <w:p w14:paraId="5564CC01" w14:textId="77777777" w:rsidR="00B65996" w:rsidRDefault="00B65996" w:rsidP="00B65996">
      <w:pPr>
        <w:pStyle w:val="Corpotesto"/>
        <w:spacing w:before="120"/>
        <w:rPr>
          <w:rFonts w:ascii="Arial" w:hAnsi="Arial" w:cs="Arial"/>
          <w:bCs/>
          <w:color w:val="000000"/>
          <w:sz w:val="24"/>
          <w:szCs w:val="24"/>
        </w:rPr>
      </w:pPr>
      <w:r>
        <w:rPr>
          <w:rFonts w:ascii="Arial" w:hAnsi="Arial" w:cs="Arial"/>
          <w:bCs/>
          <w:color w:val="000000"/>
          <w:sz w:val="24"/>
          <w:szCs w:val="24"/>
        </w:rPr>
        <w:t xml:space="preserve">I prodotti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Pr>
          <w:rFonts w:ascii="Arial" w:hAnsi="Arial" w:cs="Arial"/>
          <w:bCs/>
          <w:color w:val="000000"/>
          <w:sz w:val="24"/>
          <w:szCs w:val="24"/>
        </w:rPr>
        <w:t>, e le applicazioni</w:t>
      </w:r>
      <w:r>
        <w:rPr>
          <w:rFonts w:ascii="Arial" w:hAnsi="Arial" w:cs="Arial"/>
          <w:noProof/>
        </w:rPr>
        <w:t xml:space="preserve"> </w:t>
      </w:r>
      <w:proofErr w:type="spellStart"/>
      <w:r w:rsidRPr="00792702">
        <w:rPr>
          <w:rFonts w:ascii="StopD" w:hAnsi="StopD" w:cs="Arial"/>
          <w:color w:val="808080"/>
          <w:sz w:val="26"/>
          <w:szCs w:val="26"/>
        </w:rPr>
        <w:t>Azi</w:t>
      </w:r>
      <w:r w:rsidRPr="008E1AFC">
        <w:rPr>
          <w:rFonts w:ascii="StopD" w:hAnsi="StopD" w:cs="Arial"/>
          <w:color w:val="00B0F0"/>
          <w:sz w:val="26"/>
          <w:szCs w:val="26"/>
        </w:rPr>
        <w:t>Web</w:t>
      </w:r>
      <w:proofErr w:type="spellEnd"/>
      <w:r>
        <w:rPr>
          <w:rFonts w:ascii="Arial" w:hAnsi="Arial" w:cs="Arial"/>
          <w:bCs/>
          <w:color w:val="000000"/>
          <w:sz w:val="24"/>
          <w:szCs w:val="24"/>
        </w:rPr>
        <w:t xml:space="preserve">, </w:t>
      </w:r>
      <w:r>
        <w:rPr>
          <w:rFonts w:ascii="Arial" w:hAnsi="Arial" w:cs="Arial"/>
          <w:noProof/>
          <w:szCs w:val="22"/>
        </w:rPr>
        <w:drawing>
          <wp:inline distT="0" distB="0" distL="0" distR="0" wp14:anchorId="066EE040" wp14:editId="669DB7C3">
            <wp:extent cx="1079500" cy="190500"/>
            <wp:effectExtent l="0" t="0" r="6350" b="0"/>
            <wp:docPr id="153" name="Immagine 15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Cs w:val="22"/>
        </w:rPr>
        <w:t xml:space="preserve"> </w:t>
      </w:r>
      <w:r>
        <w:rPr>
          <w:rFonts w:ascii="Arial" w:hAnsi="Arial" w:cs="Arial"/>
          <w:bCs/>
          <w:color w:val="000000"/>
          <w:sz w:val="24"/>
          <w:szCs w:val="24"/>
        </w:rPr>
        <w:t xml:space="preserve">ed </w:t>
      </w:r>
      <w:proofErr w:type="spellStart"/>
      <w:r w:rsidRPr="009F6A3B">
        <w:rPr>
          <w:rFonts w:ascii="StopD" w:hAnsi="StopD" w:cs="Arial"/>
          <w:color w:val="FF0000"/>
          <w:sz w:val="26"/>
          <w:szCs w:val="26"/>
        </w:rPr>
        <w:t>Elev</w:t>
      </w:r>
      <w:r w:rsidRPr="009F6A3B">
        <w:rPr>
          <w:rFonts w:ascii="StopD" w:hAnsi="StopD" w:cs="Arial"/>
          <w:color w:val="00B0F0"/>
          <w:sz w:val="26"/>
          <w:szCs w:val="26"/>
        </w:rPr>
        <w:t>App</w:t>
      </w:r>
      <w:proofErr w:type="spellEnd"/>
      <w:r>
        <w:rPr>
          <w:rFonts w:ascii="Arial" w:hAnsi="Arial" w:cs="Arial"/>
          <w:sz w:val="24"/>
          <w:szCs w:val="24"/>
        </w:rPr>
        <w:t xml:space="preserve"> </w:t>
      </w:r>
      <w:r>
        <w:rPr>
          <w:rFonts w:ascii="Arial" w:hAnsi="Arial" w:cs="Arial"/>
          <w:bCs/>
          <w:color w:val="000000"/>
          <w:sz w:val="24"/>
          <w:szCs w:val="24"/>
        </w:rPr>
        <w:t>hanno raggiunto ad oggi un elevato standard qualitativo e, nello stesso tempo, sono in costante evoluzione.</w:t>
      </w:r>
    </w:p>
    <w:p w14:paraId="16F31922" w14:textId="2CE9F2A4" w:rsidR="00B65996" w:rsidRDefault="00B65996" w:rsidP="00B65996">
      <w:pPr>
        <w:pStyle w:val="Corpotesto"/>
        <w:spacing w:before="120"/>
        <w:rPr>
          <w:rFonts w:ascii="Arial" w:hAnsi="Arial" w:cs="Arial"/>
          <w:bCs/>
          <w:color w:val="000000"/>
          <w:sz w:val="24"/>
          <w:szCs w:val="24"/>
        </w:rPr>
      </w:pPr>
      <w:r w:rsidRPr="00C321D6">
        <w:rPr>
          <w:rFonts w:ascii="Arial" w:hAnsi="Arial" w:cs="Arial"/>
          <w:bCs/>
          <w:color w:val="000000"/>
          <w:sz w:val="24"/>
          <w:szCs w:val="24"/>
        </w:rPr>
        <w:t xml:space="preserve">Il lavoro </w:t>
      </w:r>
      <w:r>
        <w:rPr>
          <w:rFonts w:ascii="Arial" w:hAnsi="Arial" w:cs="Arial"/>
          <w:bCs/>
          <w:color w:val="000000"/>
          <w:sz w:val="24"/>
          <w:szCs w:val="24"/>
        </w:rPr>
        <w:t>continuo di ricerca e sviluppo unito a una</w:t>
      </w:r>
      <w:r w:rsidRPr="00C321D6">
        <w:rPr>
          <w:rFonts w:ascii="Arial" w:hAnsi="Arial" w:cs="Arial"/>
          <w:bCs/>
          <w:color w:val="000000"/>
          <w:sz w:val="24"/>
          <w:szCs w:val="24"/>
        </w:rPr>
        <w:t xml:space="preserve"> competenza tecnica di </w:t>
      </w:r>
      <w:r>
        <w:rPr>
          <w:rFonts w:ascii="Arial" w:hAnsi="Arial" w:cs="Arial"/>
          <w:bCs/>
          <w:color w:val="000000"/>
          <w:sz w:val="24"/>
          <w:szCs w:val="24"/>
        </w:rPr>
        <w:t xml:space="preserve">eccellenza e l’esperienza acquisita in 32 anni </w:t>
      </w:r>
      <w:r w:rsidRPr="00C321D6">
        <w:rPr>
          <w:rFonts w:ascii="Arial" w:hAnsi="Arial" w:cs="Arial"/>
          <w:bCs/>
          <w:color w:val="000000"/>
          <w:sz w:val="24"/>
          <w:szCs w:val="24"/>
        </w:rPr>
        <w:t xml:space="preserve">a fianco delle </w:t>
      </w:r>
      <w:r>
        <w:rPr>
          <w:rFonts w:ascii="Arial" w:hAnsi="Arial" w:cs="Arial"/>
          <w:bCs/>
          <w:color w:val="000000"/>
          <w:sz w:val="24"/>
          <w:szCs w:val="24"/>
        </w:rPr>
        <w:t xml:space="preserve">più importanti </w:t>
      </w:r>
      <w:r w:rsidRPr="00C321D6">
        <w:rPr>
          <w:rFonts w:ascii="Arial" w:hAnsi="Arial" w:cs="Arial"/>
          <w:bCs/>
          <w:color w:val="000000"/>
          <w:sz w:val="24"/>
          <w:szCs w:val="24"/>
        </w:rPr>
        <w:t xml:space="preserve">imprese del settore </w:t>
      </w:r>
      <w:proofErr w:type="spellStart"/>
      <w:r w:rsidRPr="00C321D6">
        <w:rPr>
          <w:rFonts w:ascii="Arial" w:hAnsi="Arial" w:cs="Arial"/>
          <w:bCs/>
          <w:color w:val="000000"/>
          <w:sz w:val="24"/>
          <w:szCs w:val="24"/>
        </w:rPr>
        <w:t>ascensoristico</w:t>
      </w:r>
      <w:proofErr w:type="spellEnd"/>
      <w:r>
        <w:rPr>
          <w:rFonts w:ascii="Arial" w:hAnsi="Arial" w:cs="Arial"/>
          <w:bCs/>
          <w:color w:val="000000"/>
          <w:sz w:val="24"/>
          <w:szCs w:val="24"/>
        </w:rPr>
        <w:t xml:space="preserve"> italiano, consentono ad A.P. System di raggiungere un parco clienti rappresentato da circa</w:t>
      </w:r>
      <w:r w:rsidRPr="001F6484">
        <w:rPr>
          <w:rFonts w:ascii="Arial" w:hAnsi="Arial" w:cs="Arial"/>
          <w:bCs/>
          <w:color w:val="000000"/>
          <w:sz w:val="24"/>
          <w:szCs w:val="24"/>
        </w:rPr>
        <w:t xml:space="preserve"> 1</w:t>
      </w:r>
      <w:r>
        <w:rPr>
          <w:rFonts w:ascii="Arial" w:hAnsi="Arial" w:cs="Arial"/>
          <w:bCs/>
          <w:color w:val="000000"/>
          <w:sz w:val="24"/>
          <w:szCs w:val="24"/>
        </w:rPr>
        <w:t>70</w:t>
      </w:r>
      <w:r w:rsidRPr="001F6484">
        <w:rPr>
          <w:rFonts w:ascii="Arial" w:hAnsi="Arial" w:cs="Arial"/>
          <w:bCs/>
          <w:color w:val="000000"/>
          <w:sz w:val="24"/>
          <w:szCs w:val="24"/>
        </w:rPr>
        <w:t xml:space="preserve"> installazioni</w:t>
      </w:r>
      <w:r>
        <w:rPr>
          <w:rFonts w:ascii="Arial" w:hAnsi="Arial" w:cs="Arial"/>
          <w:bCs/>
          <w:color w:val="000000"/>
          <w:sz w:val="24"/>
          <w:szCs w:val="24"/>
        </w:rPr>
        <w:t xml:space="preserve"> per circa 210.000 impianti</w:t>
      </w:r>
      <w:r w:rsidRPr="00C321D6">
        <w:rPr>
          <w:rFonts w:ascii="Arial" w:hAnsi="Arial" w:cs="Arial"/>
          <w:bCs/>
          <w:color w:val="000000"/>
          <w:sz w:val="24"/>
          <w:szCs w:val="24"/>
        </w:rPr>
        <w:t xml:space="preserve">, </w:t>
      </w:r>
      <w:r>
        <w:rPr>
          <w:rFonts w:ascii="Arial" w:hAnsi="Arial" w:cs="Arial"/>
          <w:bCs/>
          <w:color w:val="000000"/>
          <w:sz w:val="24"/>
          <w:szCs w:val="24"/>
        </w:rPr>
        <w:t>rend</w:t>
      </w:r>
      <w:r w:rsidR="00837CDD">
        <w:rPr>
          <w:rFonts w:ascii="Arial" w:hAnsi="Arial" w:cs="Arial"/>
          <w:bCs/>
          <w:color w:val="000000"/>
          <w:sz w:val="24"/>
          <w:szCs w:val="24"/>
        </w:rPr>
        <w:t>e</w:t>
      </w:r>
      <w:bookmarkStart w:id="0" w:name="_GoBack"/>
      <w:bookmarkEnd w:id="0"/>
      <w:r>
        <w:rPr>
          <w:rFonts w:ascii="Arial" w:hAnsi="Arial" w:cs="Arial"/>
          <w:bCs/>
          <w:color w:val="000000"/>
          <w:sz w:val="24"/>
          <w:szCs w:val="24"/>
        </w:rPr>
        <w:t>ndola oggi l’azienda</w:t>
      </w:r>
      <w:r w:rsidRPr="00C321D6">
        <w:rPr>
          <w:rFonts w:ascii="Arial" w:hAnsi="Arial" w:cs="Arial"/>
          <w:bCs/>
          <w:color w:val="000000"/>
          <w:sz w:val="24"/>
          <w:szCs w:val="24"/>
        </w:rPr>
        <w:t xml:space="preserve"> </w:t>
      </w:r>
      <w:r>
        <w:rPr>
          <w:rFonts w:ascii="Arial" w:hAnsi="Arial" w:cs="Arial"/>
          <w:bCs/>
          <w:color w:val="000000"/>
          <w:sz w:val="24"/>
          <w:szCs w:val="24"/>
        </w:rPr>
        <w:t xml:space="preserve">leader nella </w:t>
      </w:r>
      <w:r w:rsidRPr="00C321D6">
        <w:rPr>
          <w:rFonts w:ascii="Arial" w:hAnsi="Arial" w:cs="Arial"/>
          <w:bCs/>
          <w:color w:val="000000"/>
          <w:sz w:val="24"/>
          <w:szCs w:val="24"/>
        </w:rPr>
        <w:t>progetta</w:t>
      </w:r>
      <w:r>
        <w:rPr>
          <w:rFonts w:ascii="Arial" w:hAnsi="Arial" w:cs="Arial"/>
          <w:bCs/>
          <w:color w:val="000000"/>
          <w:sz w:val="24"/>
          <w:szCs w:val="24"/>
        </w:rPr>
        <w:t>zione,</w:t>
      </w:r>
      <w:r w:rsidRPr="00C321D6">
        <w:rPr>
          <w:rFonts w:ascii="Arial" w:hAnsi="Arial" w:cs="Arial"/>
          <w:bCs/>
          <w:color w:val="000000"/>
          <w:sz w:val="24"/>
          <w:szCs w:val="24"/>
        </w:rPr>
        <w:t xml:space="preserve"> realizza</w:t>
      </w:r>
      <w:r>
        <w:rPr>
          <w:rFonts w:ascii="Arial" w:hAnsi="Arial" w:cs="Arial"/>
          <w:bCs/>
          <w:color w:val="000000"/>
          <w:sz w:val="24"/>
          <w:szCs w:val="24"/>
        </w:rPr>
        <w:t>zione e implementazione di un ERP</w:t>
      </w:r>
      <w:r w:rsidRPr="00C321D6">
        <w:rPr>
          <w:rFonts w:ascii="Arial" w:hAnsi="Arial" w:cs="Arial"/>
          <w:bCs/>
          <w:color w:val="000000"/>
          <w:sz w:val="24"/>
          <w:szCs w:val="24"/>
        </w:rPr>
        <w:t xml:space="preserve"> innovativ</w:t>
      </w:r>
      <w:r>
        <w:rPr>
          <w:rFonts w:ascii="Arial" w:hAnsi="Arial" w:cs="Arial"/>
          <w:bCs/>
          <w:color w:val="000000"/>
          <w:sz w:val="24"/>
          <w:szCs w:val="24"/>
        </w:rPr>
        <w:t>o</w:t>
      </w:r>
      <w:r w:rsidRPr="00C321D6">
        <w:rPr>
          <w:rFonts w:ascii="Arial" w:hAnsi="Arial" w:cs="Arial"/>
          <w:bCs/>
          <w:color w:val="000000"/>
          <w:sz w:val="24"/>
          <w:szCs w:val="24"/>
        </w:rPr>
        <w:t>, modular</w:t>
      </w:r>
      <w:r>
        <w:rPr>
          <w:rFonts w:ascii="Arial" w:hAnsi="Arial" w:cs="Arial"/>
          <w:bCs/>
          <w:color w:val="000000"/>
          <w:sz w:val="24"/>
          <w:szCs w:val="24"/>
        </w:rPr>
        <w:t>e</w:t>
      </w:r>
      <w:r w:rsidRPr="00C321D6">
        <w:rPr>
          <w:rFonts w:ascii="Arial" w:hAnsi="Arial" w:cs="Arial"/>
          <w:bCs/>
          <w:color w:val="000000"/>
          <w:sz w:val="24"/>
          <w:szCs w:val="24"/>
        </w:rPr>
        <w:t xml:space="preserve">, </w:t>
      </w:r>
      <w:r>
        <w:rPr>
          <w:rFonts w:ascii="Arial" w:hAnsi="Arial" w:cs="Arial"/>
          <w:bCs/>
          <w:color w:val="000000"/>
          <w:sz w:val="24"/>
          <w:szCs w:val="24"/>
        </w:rPr>
        <w:t xml:space="preserve">integrato, </w:t>
      </w:r>
      <w:r w:rsidRPr="00C321D6">
        <w:rPr>
          <w:rFonts w:ascii="Arial" w:hAnsi="Arial" w:cs="Arial"/>
          <w:bCs/>
          <w:color w:val="000000"/>
          <w:sz w:val="24"/>
          <w:szCs w:val="24"/>
        </w:rPr>
        <w:t>scalabil</w:t>
      </w:r>
      <w:r>
        <w:rPr>
          <w:rFonts w:ascii="Arial" w:hAnsi="Arial" w:cs="Arial"/>
          <w:bCs/>
          <w:color w:val="000000"/>
          <w:sz w:val="24"/>
          <w:szCs w:val="24"/>
        </w:rPr>
        <w:t xml:space="preserve">e e personalizzabile, nel mercato </w:t>
      </w:r>
      <w:proofErr w:type="spellStart"/>
      <w:r>
        <w:rPr>
          <w:rFonts w:ascii="Arial" w:hAnsi="Arial" w:cs="Arial"/>
          <w:bCs/>
          <w:color w:val="000000"/>
          <w:sz w:val="24"/>
          <w:szCs w:val="24"/>
        </w:rPr>
        <w:t>ascensoristico</w:t>
      </w:r>
      <w:proofErr w:type="spellEnd"/>
      <w:r>
        <w:rPr>
          <w:rFonts w:ascii="Arial" w:hAnsi="Arial" w:cs="Arial"/>
          <w:bCs/>
          <w:color w:val="000000"/>
          <w:sz w:val="24"/>
          <w:szCs w:val="24"/>
        </w:rPr>
        <w:t xml:space="preserve"> italiano.</w:t>
      </w:r>
    </w:p>
    <w:p w14:paraId="0717EDDE" w14:textId="77777777" w:rsidR="00B65996" w:rsidRDefault="00B65996" w:rsidP="00B65996">
      <w:pPr>
        <w:pStyle w:val="Corpotesto"/>
        <w:spacing w:before="120"/>
        <w:jc w:val="center"/>
        <w:rPr>
          <w:rFonts w:ascii="Arial" w:hAnsi="Arial" w:cs="Arial"/>
          <w:b/>
          <w:bCs/>
          <w:color w:val="000000"/>
          <w:sz w:val="96"/>
          <w:szCs w:val="96"/>
        </w:rPr>
      </w:pPr>
    </w:p>
    <w:p w14:paraId="3C0D202F" w14:textId="77777777" w:rsidR="00B65996" w:rsidRDefault="00B65996" w:rsidP="00B65996">
      <w:pPr>
        <w:pStyle w:val="Corpotesto"/>
        <w:spacing w:before="120"/>
        <w:jc w:val="center"/>
        <w:rPr>
          <w:rFonts w:ascii="Arial" w:hAnsi="Arial" w:cs="Arial"/>
          <w:b/>
          <w:bCs/>
          <w:color w:val="000000"/>
          <w:sz w:val="96"/>
          <w:szCs w:val="96"/>
        </w:rPr>
      </w:pPr>
    </w:p>
    <w:p w14:paraId="5E98904D" w14:textId="77777777" w:rsidR="00B65996" w:rsidRDefault="00B65996" w:rsidP="00B65996">
      <w:pPr>
        <w:pStyle w:val="Corpotesto"/>
        <w:spacing w:before="120"/>
        <w:jc w:val="center"/>
        <w:rPr>
          <w:rFonts w:ascii="Arial" w:hAnsi="Arial" w:cs="Arial"/>
          <w:b/>
          <w:bCs/>
          <w:color w:val="000000"/>
          <w:sz w:val="96"/>
          <w:szCs w:val="96"/>
        </w:rPr>
      </w:pPr>
    </w:p>
    <w:p w14:paraId="1DE4C306" w14:textId="77777777" w:rsidR="00B65996" w:rsidRDefault="00B65996" w:rsidP="00B65996">
      <w:pPr>
        <w:pStyle w:val="Corpotesto"/>
        <w:spacing w:before="120"/>
        <w:jc w:val="center"/>
        <w:rPr>
          <w:rFonts w:ascii="Arial" w:hAnsi="Arial" w:cs="Arial"/>
          <w:b/>
          <w:bCs/>
          <w:color w:val="000000"/>
          <w:sz w:val="96"/>
          <w:szCs w:val="96"/>
        </w:rPr>
      </w:pPr>
    </w:p>
    <w:p w14:paraId="6C1A89FB" w14:textId="77777777" w:rsidR="00B65996" w:rsidRDefault="00B65996" w:rsidP="00B65996">
      <w:pPr>
        <w:pStyle w:val="Corpotesto"/>
        <w:spacing w:before="120"/>
        <w:jc w:val="center"/>
        <w:rPr>
          <w:noProof/>
        </w:rPr>
      </w:pPr>
      <w:r>
        <w:rPr>
          <w:rFonts w:ascii="Arial" w:hAnsi="Arial" w:cs="Arial"/>
          <w:b/>
          <w:bCs/>
          <w:color w:val="000000"/>
          <w:sz w:val="96"/>
          <w:szCs w:val="96"/>
        </w:rPr>
        <w:t>L’ORGANICO</w:t>
      </w:r>
    </w:p>
    <w:p w14:paraId="512C42FD" w14:textId="77777777" w:rsidR="00B65996" w:rsidRDefault="00B65996" w:rsidP="00B65996">
      <w:pPr>
        <w:pStyle w:val="Corpotesto"/>
        <w:spacing w:before="120"/>
        <w:jc w:val="center"/>
        <w:rPr>
          <w:rFonts w:ascii="Arial" w:hAnsi="Arial" w:cs="Arial"/>
          <w:b/>
          <w:bCs/>
          <w:caps/>
          <w:color w:val="000000"/>
          <w:szCs w:val="22"/>
        </w:rPr>
      </w:pPr>
      <w:r w:rsidRPr="008B3E26">
        <w:rPr>
          <w:noProof/>
        </w:rPr>
        <w:t xml:space="preserve"> </w:t>
      </w:r>
      <w:r w:rsidRPr="00C00387">
        <w:rPr>
          <w:noProof/>
        </w:rPr>
        <w:drawing>
          <wp:inline distT="0" distB="0" distL="0" distR="0" wp14:anchorId="4B9F9CBD" wp14:editId="454CE3E3">
            <wp:extent cx="3073400" cy="2298700"/>
            <wp:effectExtent l="0" t="0" r="0" b="635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2298700"/>
                    </a:xfrm>
                    <a:prstGeom prst="rect">
                      <a:avLst/>
                    </a:prstGeom>
                    <a:noFill/>
                    <a:ln>
                      <a:noFill/>
                    </a:ln>
                  </pic:spPr>
                </pic:pic>
              </a:graphicData>
            </a:graphic>
          </wp:inline>
        </w:drawing>
      </w:r>
    </w:p>
    <w:p w14:paraId="2A12D7D3" w14:textId="77777777" w:rsidR="00B65996" w:rsidRDefault="00B65996" w:rsidP="00B65996">
      <w:pPr>
        <w:pStyle w:val="Corpotesto"/>
        <w:spacing w:before="120"/>
        <w:rPr>
          <w:rFonts w:ascii="Arial" w:hAnsi="Arial" w:cs="Arial"/>
          <w:b/>
          <w:bCs/>
          <w:caps/>
          <w:color w:val="000000"/>
          <w:szCs w:val="22"/>
        </w:rPr>
      </w:pPr>
    </w:p>
    <w:p w14:paraId="2FEE936B" w14:textId="77777777" w:rsidR="00B65996" w:rsidRDefault="00B65996" w:rsidP="00B65996">
      <w:pPr>
        <w:pStyle w:val="Corpotesto"/>
        <w:spacing w:before="120"/>
        <w:rPr>
          <w:rFonts w:ascii="Arial" w:hAnsi="Arial" w:cs="Arial"/>
          <w:b/>
          <w:bCs/>
          <w:caps/>
          <w:color w:val="000000"/>
          <w:szCs w:val="22"/>
        </w:rPr>
      </w:pPr>
    </w:p>
    <w:p w14:paraId="6E9A3A92" w14:textId="77777777" w:rsidR="00B65996" w:rsidRDefault="00B65996" w:rsidP="00B65996">
      <w:pPr>
        <w:pStyle w:val="Corpotesto"/>
        <w:spacing w:before="120"/>
        <w:rPr>
          <w:rFonts w:ascii="Arial" w:hAnsi="Arial" w:cs="Arial"/>
          <w:b/>
          <w:bCs/>
          <w:caps/>
          <w:color w:val="000000"/>
          <w:szCs w:val="22"/>
        </w:rPr>
      </w:pPr>
    </w:p>
    <w:p w14:paraId="2DC5F6EA" w14:textId="77777777" w:rsidR="00B65996" w:rsidRDefault="00B65996" w:rsidP="00B65996">
      <w:pPr>
        <w:pStyle w:val="Corpotesto"/>
        <w:spacing w:before="120"/>
        <w:rPr>
          <w:rFonts w:ascii="Arial" w:hAnsi="Arial" w:cs="Arial"/>
          <w:b/>
          <w:bCs/>
          <w:caps/>
          <w:color w:val="000000"/>
          <w:szCs w:val="22"/>
        </w:rPr>
      </w:pPr>
    </w:p>
    <w:p w14:paraId="1E9E3CDC" w14:textId="77777777" w:rsidR="00B65996" w:rsidRDefault="00B65996" w:rsidP="00B65996">
      <w:pPr>
        <w:pStyle w:val="Corpotesto"/>
        <w:spacing w:before="120"/>
        <w:rPr>
          <w:rFonts w:ascii="Arial" w:hAnsi="Arial" w:cs="Arial"/>
          <w:b/>
          <w:bCs/>
          <w:caps/>
          <w:color w:val="000000"/>
          <w:szCs w:val="22"/>
        </w:rPr>
      </w:pPr>
    </w:p>
    <w:p w14:paraId="37919332" w14:textId="77777777" w:rsidR="00B65996" w:rsidRDefault="00B65996" w:rsidP="00B65996">
      <w:pPr>
        <w:pStyle w:val="Corpotesto"/>
        <w:spacing w:before="120"/>
        <w:rPr>
          <w:rFonts w:ascii="Arial" w:hAnsi="Arial" w:cs="Arial"/>
          <w:b/>
          <w:bCs/>
          <w:caps/>
          <w:color w:val="000000"/>
          <w:szCs w:val="22"/>
        </w:rPr>
      </w:pPr>
    </w:p>
    <w:p w14:paraId="66C8C5BF" w14:textId="77777777" w:rsidR="00B65996" w:rsidRDefault="00B65996" w:rsidP="00B65996">
      <w:pPr>
        <w:pStyle w:val="Corpotesto"/>
        <w:spacing w:before="120"/>
        <w:rPr>
          <w:rFonts w:ascii="Arial" w:hAnsi="Arial" w:cs="Arial"/>
          <w:b/>
          <w:bCs/>
          <w:caps/>
          <w:color w:val="000000"/>
          <w:szCs w:val="22"/>
        </w:rPr>
      </w:pPr>
    </w:p>
    <w:p w14:paraId="3F570F65" w14:textId="77777777" w:rsidR="00B65996" w:rsidRDefault="00B65996" w:rsidP="00B65996">
      <w:pPr>
        <w:pStyle w:val="Corpotesto"/>
        <w:spacing w:before="120"/>
        <w:rPr>
          <w:rFonts w:ascii="Arial" w:hAnsi="Arial" w:cs="Arial"/>
          <w:b/>
          <w:bCs/>
          <w:caps/>
          <w:color w:val="000000"/>
          <w:szCs w:val="22"/>
        </w:rPr>
      </w:pPr>
    </w:p>
    <w:p w14:paraId="09F67BD3" w14:textId="77777777" w:rsidR="00B65996" w:rsidRDefault="00B65996" w:rsidP="00B65996">
      <w:pPr>
        <w:pStyle w:val="Corpotesto"/>
        <w:spacing w:before="120"/>
        <w:rPr>
          <w:rFonts w:ascii="Arial" w:hAnsi="Arial" w:cs="Arial"/>
          <w:b/>
          <w:bCs/>
          <w:caps/>
          <w:color w:val="000000"/>
          <w:szCs w:val="22"/>
        </w:rPr>
      </w:pPr>
    </w:p>
    <w:p w14:paraId="4FF8F0DE" w14:textId="77777777" w:rsidR="00B65996" w:rsidRDefault="00B65996" w:rsidP="00B65996">
      <w:pPr>
        <w:pStyle w:val="Corpotesto"/>
        <w:spacing w:before="120"/>
        <w:rPr>
          <w:rFonts w:ascii="Arial" w:hAnsi="Arial" w:cs="Arial"/>
          <w:b/>
          <w:bCs/>
          <w:caps/>
          <w:color w:val="000000"/>
          <w:szCs w:val="22"/>
        </w:rPr>
      </w:pPr>
    </w:p>
    <w:p w14:paraId="1C3D5CBA" w14:textId="77777777" w:rsidR="00B65996" w:rsidRDefault="00B65996" w:rsidP="00B65996">
      <w:pPr>
        <w:pStyle w:val="Corpotesto"/>
        <w:spacing w:before="120"/>
        <w:rPr>
          <w:rFonts w:ascii="Arial" w:hAnsi="Arial" w:cs="Arial"/>
          <w:b/>
          <w:bCs/>
          <w:caps/>
          <w:color w:val="000000"/>
          <w:szCs w:val="22"/>
        </w:rPr>
      </w:pPr>
    </w:p>
    <w:p w14:paraId="791B0A82" w14:textId="77777777" w:rsidR="00B65996" w:rsidRDefault="00B65996" w:rsidP="00B65996">
      <w:pPr>
        <w:pStyle w:val="Corpotesto"/>
        <w:spacing w:before="120"/>
        <w:rPr>
          <w:rFonts w:ascii="Arial" w:hAnsi="Arial" w:cs="Arial"/>
          <w:b/>
          <w:bCs/>
          <w:caps/>
          <w:color w:val="000000"/>
          <w:szCs w:val="22"/>
        </w:rPr>
      </w:pPr>
    </w:p>
    <w:p w14:paraId="1D6F0D3F" w14:textId="77777777" w:rsidR="00B65996" w:rsidRDefault="00B65996" w:rsidP="00B65996">
      <w:pPr>
        <w:tabs>
          <w:tab w:val="left" w:pos="6237"/>
        </w:tabs>
        <w:autoSpaceDE w:val="0"/>
        <w:autoSpaceDN w:val="0"/>
        <w:adjustRightInd w:val="0"/>
        <w:spacing w:before="120"/>
        <w:jc w:val="both"/>
        <w:rPr>
          <w:rFonts w:ascii="Arial" w:hAnsi="Arial" w:cs="Arial"/>
          <w:color w:val="000000"/>
          <w:sz w:val="24"/>
          <w:szCs w:val="24"/>
        </w:rPr>
      </w:pPr>
      <w:r>
        <w:rPr>
          <w:rFonts w:ascii="Arial" w:hAnsi="Arial" w:cs="Arial"/>
          <w:color w:val="000000"/>
          <w:sz w:val="24"/>
          <w:szCs w:val="24"/>
        </w:rPr>
        <w:lastRenderedPageBreak/>
        <w:t>L’attuale organico aziendale è costituito da:</w:t>
      </w:r>
    </w:p>
    <w:p w14:paraId="485BF2A4" w14:textId="77777777" w:rsidR="00B659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E90096">
        <w:rPr>
          <w:rFonts w:ascii="Arial" w:hAnsi="Arial" w:cs="Arial"/>
          <w:color w:val="000000"/>
          <w:sz w:val="24"/>
          <w:szCs w:val="24"/>
        </w:rPr>
        <w:t>1 Amministratore Unico / Direttore Commerciale</w:t>
      </w:r>
    </w:p>
    <w:p w14:paraId="0A7865BB"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Pr>
          <w:rFonts w:ascii="Arial" w:hAnsi="Arial" w:cs="Arial"/>
          <w:color w:val="000000"/>
          <w:sz w:val="24"/>
          <w:szCs w:val="24"/>
        </w:rPr>
        <w:t>1 Responsabile Amministrativo</w:t>
      </w:r>
    </w:p>
    <w:p w14:paraId="47E37CD7"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E90096">
        <w:rPr>
          <w:rFonts w:ascii="Arial" w:hAnsi="Arial" w:cs="Arial"/>
          <w:bCs/>
          <w:color w:val="000000"/>
          <w:sz w:val="24"/>
          <w:szCs w:val="24"/>
        </w:rPr>
        <w:t>1</w:t>
      </w:r>
      <w:r w:rsidRPr="00E90096">
        <w:rPr>
          <w:rFonts w:ascii="Arial" w:hAnsi="Arial" w:cs="Arial"/>
          <w:color w:val="000000"/>
          <w:sz w:val="24"/>
          <w:szCs w:val="24"/>
        </w:rPr>
        <w:t xml:space="preserve">  Funzionario commerciale</w:t>
      </w:r>
    </w:p>
    <w:p w14:paraId="7D393000"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E90096">
        <w:rPr>
          <w:rFonts w:ascii="Arial" w:hAnsi="Arial" w:cs="Arial"/>
          <w:color w:val="000000"/>
          <w:sz w:val="24"/>
          <w:szCs w:val="24"/>
        </w:rPr>
        <w:t>1 Addetto Marketing e Customer Care</w:t>
      </w:r>
    </w:p>
    <w:p w14:paraId="15F35F6C"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E90096">
        <w:rPr>
          <w:rFonts w:ascii="Arial" w:hAnsi="Arial" w:cs="Arial"/>
          <w:color w:val="000000"/>
          <w:sz w:val="24"/>
          <w:szCs w:val="24"/>
        </w:rPr>
        <w:t>2</w:t>
      </w:r>
      <w:r w:rsidRPr="00E90096">
        <w:rPr>
          <w:rFonts w:ascii="Arial" w:hAnsi="Arial" w:cs="Arial"/>
          <w:b/>
          <w:bCs/>
          <w:color w:val="000000"/>
          <w:sz w:val="24"/>
          <w:szCs w:val="24"/>
        </w:rPr>
        <w:t xml:space="preserve"> </w:t>
      </w:r>
      <w:r w:rsidRPr="00E90096">
        <w:rPr>
          <w:rFonts w:ascii="Arial" w:hAnsi="Arial" w:cs="Arial"/>
          <w:color w:val="000000"/>
          <w:sz w:val="24"/>
          <w:szCs w:val="24"/>
        </w:rPr>
        <w:t>Analisti - Sistemisti - Responsabili di progetto</w:t>
      </w:r>
    </w:p>
    <w:p w14:paraId="34A0699B" w14:textId="77777777" w:rsidR="00B659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Pr>
          <w:rFonts w:ascii="Arial" w:hAnsi="Arial" w:cs="Arial"/>
          <w:color w:val="000000"/>
          <w:sz w:val="24"/>
          <w:szCs w:val="24"/>
        </w:rPr>
        <w:t>3 ERP Consultant</w:t>
      </w:r>
    </w:p>
    <w:p w14:paraId="09004211" w14:textId="77777777" w:rsidR="00B65996" w:rsidRPr="00FA5AB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FA5AB6">
        <w:rPr>
          <w:rFonts w:ascii="Arial" w:hAnsi="Arial" w:cs="Arial"/>
          <w:color w:val="000000"/>
          <w:sz w:val="24"/>
          <w:szCs w:val="24"/>
        </w:rPr>
        <w:t xml:space="preserve">6  Programmatori </w:t>
      </w:r>
    </w:p>
    <w:p w14:paraId="69F34916"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sidRPr="00E90096">
        <w:rPr>
          <w:rFonts w:ascii="Arial" w:hAnsi="Arial" w:cs="Arial"/>
          <w:bCs/>
          <w:color w:val="000000"/>
          <w:sz w:val="24"/>
          <w:szCs w:val="24"/>
        </w:rPr>
        <w:t>3</w:t>
      </w:r>
      <w:r w:rsidRPr="00E90096">
        <w:rPr>
          <w:rFonts w:ascii="Arial" w:hAnsi="Arial" w:cs="Arial"/>
          <w:color w:val="000000"/>
          <w:sz w:val="24"/>
          <w:szCs w:val="24"/>
        </w:rPr>
        <w:t xml:space="preserve">  Sistemisti dedicati all’assistenza SW clienti</w:t>
      </w:r>
    </w:p>
    <w:p w14:paraId="3547B2B3"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Pr>
          <w:rFonts w:ascii="Arial" w:hAnsi="Arial" w:cs="Arial"/>
          <w:bCs/>
          <w:color w:val="000000"/>
          <w:sz w:val="24"/>
          <w:szCs w:val="24"/>
        </w:rPr>
        <w:t>3</w:t>
      </w:r>
      <w:r w:rsidRPr="00E90096">
        <w:rPr>
          <w:rFonts w:ascii="Arial" w:hAnsi="Arial" w:cs="Arial"/>
          <w:b/>
          <w:bCs/>
          <w:color w:val="000000"/>
          <w:sz w:val="24"/>
          <w:szCs w:val="24"/>
        </w:rPr>
        <w:t xml:space="preserve"> </w:t>
      </w:r>
      <w:r w:rsidRPr="00E90096">
        <w:rPr>
          <w:rFonts w:ascii="Arial" w:hAnsi="Arial" w:cs="Arial"/>
          <w:color w:val="000000"/>
          <w:sz w:val="24"/>
          <w:szCs w:val="24"/>
        </w:rPr>
        <w:t xml:space="preserve"> Tecnici hardware</w:t>
      </w:r>
    </w:p>
    <w:p w14:paraId="1A9F5179" w14:textId="77777777" w:rsidR="00B65996" w:rsidRPr="00E90096" w:rsidRDefault="00B65996" w:rsidP="000346B0">
      <w:pPr>
        <w:numPr>
          <w:ilvl w:val="0"/>
          <w:numId w:val="4"/>
        </w:numPr>
        <w:tabs>
          <w:tab w:val="clear" w:pos="1003"/>
          <w:tab w:val="left" w:pos="284"/>
          <w:tab w:val="left" w:pos="6237"/>
        </w:tabs>
        <w:autoSpaceDE w:val="0"/>
        <w:autoSpaceDN w:val="0"/>
        <w:adjustRightInd w:val="0"/>
        <w:spacing w:before="120"/>
        <w:ind w:left="284" w:hanging="284"/>
        <w:jc w:val="both"/>
        <w:rPr>
          <w:rFonts w:ascii="Arial" w:hAnsi="Arial" w:cs="Arial"/>
          <w:color w:val="000000"/>
          <w:sz w:val="24"/>
          <w:szCs w:val="24"/>
        </w:rPr>
      </w:pPr>
      <w:r>
        <w:rPr>
          <w:rFonts w:ascii="Arial" w:hAnsi="Arial" w:cs="Arial"/>
          <w:bCs/>
          <w:color w:val="000000"/>
          <w:sz w:val="24"/>
          <w:szCs w:val="24"/>
        </w:rPr>
        <w:t>4</w:t>
      </w:r>
      <w:r w:rsidRPr="00E90096">
        <w:rPr>
          <w:rFonts w:ascii="Arial" w:hAnsi="Arial" w:cs="Arial"/>
          <w:color w:val="000000"/>
          <w:sz w:val="24"/>
          <w:szCs w:val="24"/>
        </w:rPr>
        <w:t xml:space="preserve">  Addetti segreteria e amministrazione </w:t>
      </w:r>
    </w:p>
    <w:p w14:paraId="6D055DA1" w14:textId="77777777" w:rsidR="00B65996" w:rsidRPr="007B4E06" w:rsidRDefault="00B65996" w:rsidP="00B65996">
      <w:pPr>
        <w:pStyle w:val="Corpotesto"/>
        <w:tabs>
          <w:tab w:val="clear" w:pos="567"/>
          <w:tab w:val="num" w:pos="2268"/>
        </w:tabs>
        <w:spacing w:before="120"/>
        <w:ind w:left="2268"/>
        <w:rPr>
          <w:rFonts w:ascii="Arial" w:hAnsi="Arial" w:cs="Arial"/>
          <w:b/>
          <w:bCs/>
          <w:smallCaps/>
          <w:color w:val="000000"/>
          <w:szCs w:val="22"/>
        </w:rPr>
      </w:pPr>
    </w:p>
    <w:p w14:paraId="01E5DF0E" w14:textId="77777777" w:rsidR="00B65996" w:rsidRDefault="00B65996" w:rsidP="00B65996">
      <w:pPr>
        <w:pStyle w:val="NormaleWeb"/>
        <w:spacing w:before="120" w:beforeAutospacing="0" w:after="0" w:afterAutospacing="0"/>
        <w:jc w:val="both"/>
        <w:rPr>
          <w:rFonts w:ascii="Arial" w:hAnsi="Arial" w:cs="Arial"/>
          <w:b/>
          <w:bCs/>
          <w:caps/>
          <w:color w:val="000000"/>
          <w:sz w:val="22"/>
          <w:szCs w:val="22"/>
        </w:rPr>
      </w:pPr>
      <w:r>
        <w:rPr>
          <w:rFonts w:ascii="Arial" w:hAnsi="Arial" w:cs="Arial"/>
          <w:b/>
          <w:bCs/>
          <w:caps/>
          <w:color w:val="000000"/>
          <w:sz w:val="22"/>
          <w:szCs w:val="22"/>
        </w:rPr>
        <w:br w:type="page"/>
      </w:r>
    </w:p>
    <w:p w14:paraId="6AAACF69" w14:textId="77777777" w:rsidR="00B65996" w:rsidRDefault="00B65996" w:rsidP="00B65996">
      <w:pPr>
        <w:pStyle w:val="Corpotesto"/>
        <w:spacing w:before="120"/>
        <w:rPr>
          <w:rFonts w:ascii="Arial" w:hAnsi="Arial" w:cs="Arial"/>
          <w:bCs/>
          <w:color w:val="000000"/>
          <w:sz w:val="24"/>
          <w:szCs w:val="24"/>
        </w:rPr>
      </w:pPr>
    </w:p>
    <w:p w14:paraId="35E3D93F" w14:textId="77777777" w:rsidR="00B65996" w:rsidRPr="00D41207" w:rsidRDefault="00B65996" w:rsidP="00B65996">
      <w:pPr>
        <w:pStyle w:val="Corpotesto"/>
        <w:spacing w:before="120"/>
        <w:rPr>
          <w:rFonts w:ascii="Arial" w:hAnsi="Arial" w:cs="Arial"/>
          <w:b/>
          <w:bCs/>
          <w:color w:val="000000"/>
          <w:szCs w:val="22"/>
        </w:rPr>
      </w:pPr>
    </w:p>
    <w:p w14:paraId="0112182A" w14:textId="77777777" w:rsidR="00B65996" w:rsidRDefault="00B65996" w:rsidP="00B65996">
      <w:pPr>
        <w:pStyle w:val="Corpotesto"/>
        <w:spacing w:before="120"/>
        <w:rPr>
          <w:rFonts w:ascii="Arial" w:hAnsi="Arial" w:cs="Arial"/>
          <w:b/>
          <w:bCs/>
          <w:caps/>
          <w:color w:val="000000"/>
          <w:szCs w:val="22"/>
        </w:rPr>
      </w:pPr>
    </w:p>
    <w:p w14:paraId="2E35A14E" w14:textId="77777777" w:rsidR="00B65996" w:rsidRDefault="00B65996" w:rsidP="00B65996">
      <w:pPr>
        <w:pStyle w:val="Corpotesto"/>
        <w:spacing w:before="120"/>
        <w:rPr>
          <w:rFonts w:ascii="Arial" w:hAnsi="Arial" w:cs="Arial"/>
          <w:b/>
          <w:bCs/>
          <w:caps/>
          <w:color w:val="000000"/>
          <w:szCs w:val="22"/>
        </w:rPr>
      </w:pPr>
    </w:p>
    <w:p w14:paraId="5A7A00F5" w14:textId="77777777" w:rsidR="00B65996" w:rsidRDefault="00B65996" w:rsidP="00B65996">
      <w:pPr>
        <w:pStyle w:val="Corpotesto"/>
        <w:spacing w:before="120"/>
        <w:rPr>
          <w:rFonts w:ascii="Arial" w:hAnsi="Arial" w:cs="Arial"/>
          <w:b/>
          <w:bCs/>
          <w:caps/>
          <w:color w:val="000000"/>
          <w:szCs w:val="22"/>
        </w:rPr>
      </w:pPr>
    </w:p>
    <w:p w14:paraId="15839142" w14:textId="77777777" w:rsidR="00B65996" w:rsidRDefault="00B65996" w:rsidP="00B65996">
      <w:pPr>
        <w:pStyle w:val="Corpotesto"/>
        <w:spacing w:before="120"/>
        <w:rPr>
          <w:rFonts w:ascii="Arial" w:hAnsi="Arial" w:cs="Arial"/>
          <w:b/>
          <w:bCs/>
          <w:caps/>
          <w:color w:val="000000"/>
          <w:szCs w:val="22"/>
        </w:rPr>
      </w:pPr>
    </w:p>
    <w:p w14:paraId="73684F77" w14:textId="77777777" w:rsidR="00B65996" w:rsidRDefault="00B65996" w:rsidP="00B65996">
      <w:pPr>
        <w:pStyle w:val="Corpotesto"/>
        <w:spacing w:before="120"/>
        <w:rPr>
          <w:rFonts w:ascii="Arial" w:hAnsi="Arial" w:cs="Arial"/>
          <w:b/>
          <w:bCs/>
          <w:caps/>
          <w:color w:val="000000"/>
          <w:szCs w:val="22"/>
        </w:rPr>
      </w:pPr>
    </w:p>
    <w:p w14:paraId="03BD74CE" w14:textId="77777777" w:rsidR="00B65996" w:rsidRDefault="00B65996" w:rsidP="00B65996">
      <w:pPr>
        <w:pStyle w:val="Corpotesto"/>
        <w:spacing w:before="120"/>
        <w:rPr>
          <w:rFonts w:ascii="Arial" w:hAnsi="Arial" w:cs="Arial"/>
          <w:b/>
          <w:bCs/>
          <w:caps/>
          <w:color w:val="000000"/>
          <w:szCs w:val="22"/>
        </w:rPr>
      </w:pPr>
    </w:p>
    <w:p w14:paraId="1636BDF5" w14:textId="77777777" w:rsidR="00B65996" w:rsidRPr="00807407" w:rsidRDefault="00B65996" w:rsidP="00B65996">
      <w:pPr>
        <w:tabs>
          <w:tab w:val="left" w:pos="284"/>
          <w:tab w:val="left" w:pos="6237"/>
        </w:tabs>
        <w:autoSpaceDE w:val="0"/>
        <w:autoSpaceDN w:val="0"/>
        <w:adjustRightInd w:val="0"/>
        <w:spacing w:before="120"/>
        <w:ind w:left="284"/>
        <w:jc w:val="center"/>
        <w:rPr>
          <w:rFonts w:ascii="Arial" w:hAnsi="Arial" w:cs="Arial"/>
          <w:color w:val="000000"/>
          <w:sz w:val="24"/>
          <w:szCs w:val="24"/>
        </w:rPr>
      </w:pPr>
      <w:r w:rsidRPr="00807407">
        <w:rPr>
          <w:rFonts w:ascii="Arial" w:hAnsi="Arial" w:cs="Arial"/>
          <w:b/>
          <w:bCs/>
          <w:color w:val="000000"/>
          <w:sz w:val="96"/>
          <w:szCs w:val="96"/>
        </w:rPr>
        <w:t>I SERVIZI</w:t>
      </w:r>
    </w:p>
    <w:p w14:paraId="4D221F8B" w14:textId="77777777" w:rsidR="00B65996" w:rsidRDefault="00B65996" w:rsidP="00B65996">
      <w:pPr>
        <w:pStyle w:val="NormaleWeb"/>
        <w:spacing w:before="120" w:beforeAutospacing="0" w:after="0" w:afterAutospacing="0"/>
        <w:jc w:val="center"/>
      </w:pPr>
    </w:p>
    <w:p w14:paraId="3120F289"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r>
        <w:fldChar w:fldCharType="begin"/>
      </w:r>
      <w:r>
        <w:instrText xml:space="preserve"> INCLUDEPICTURE "http://www.pescatoemangiato.com/demo8/images/Pulsante-assistenza-sistemistica2.jpg" \* MERGEFORMATINET </w:instrText>
      </w:r>
      <w:r>
        <w:fldChar w:fldCharType="separate"/>
      </w:r>
      <w:r w:rsidR="00837CDD">
        <w:fldChar w:fldCharType="begin"/>
      </w:r>
      <w:r w:rsidR="00837CDD">
        <w:instrText xml:space="preserve"> </w:instrText>
      </w:r>
      <w:r w:rsidR="00837CDD">
        <w:instrText>INCLUDEPICTURE  "http://www.pescatoemangiato.com/demo8/images/Pulsante-assistenza-sistemistica2.jpg" \* MERGEFORMATINET</w:instrText>
      </w:r>
      <w:r w:rsidR="00837CDD">
        <w:instrText xml:space="preserve"> </w:instrText>
      </w:r>
      <w:r w:rsidR="00837CDD">
        <w:fldChar w:fldCharType="separate"/>
      </w:r>
      <w:r w:rsidR="00837CDD">
        <w:pict w14:anchorId="31CF6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52.4pt">
            <v:imagedata r:id="rId12" r:href="rId13" croptop="2949f" cropbottom="17742f"/>
          </v:shape>
        </w:pict>
      </w:r>
      <w:r w:rsidR="00837CDD">
        <w:fldChar w:fldCharType="end"/>
      </w:r>
      <w:r>
        <w:fldChar w:fldCharType="end"/>
      </w:r>
    </w:p>
    <w:p w14:paraId="58053FD8"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5C6F25A5"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2F042587"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4D2065D0"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6EEEB81F"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571A7C1D"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2E18524E"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761A5825"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6BB46D2A"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03CCC97D"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625A832B"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456702C1"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1BE182CD"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3563C066" w14:textId="77777777" w:rsidR="00B65996" w:rsidRDefault="00B65996" w:rsidP="00B65996">
      <w:pPr>
        <w:pStyle w:val="NormaleWeb"/>
        <w:spacing w:before="120" w:beforeAutospacing="0" w:after="0" w:afterAutospacing="0"/>
        <w:jc w:val="center"/>
        <w:rPr>
          <w:rFonts w:ascii="Arial" w:hAnsi="Arial" w:cs="Arial"/>
          <w:b/>
          <w:bCs/>
          <w:caps/>
          <w:color w:val="000000"/>
          <w:sz w:val="22"/>
          <w:szCs w:val="22"/>
        </w:rPr>
      </w:pPr>
    </w:p>
    <w:p w14:paraId="4ED8DF4C" w14:textId="77777777" w:rsidR="00B65996" w:rsidRDefault="00B65996" w:rsidP="00B65996">
      <w:pPr>
        <w:pStyle w:val="NormaleWeb"/>
        <w:spacing w:before="120" w:beforeAutospacing="0" w:after="0" w:afterAutospacing="0"/>
        <w:jc w:val="both"/>
        <w:rPr>
          <w:rFonts w:ascii="Arial" w:hAnsi="Arial" w:cs="Arial"/>
          <w:bCs/>
          <w:color w:val="000000"/>
          <w:sz w:val="24"/>
          <w:szCs w:val="24"/>
        </w:rPr>
      </w:pPr>
      <w:r>
        <w:rPr>
          <w:rFonts w:ascii="Arial" w:hAnsi="Arial" w:cs="Arial"/>
          <w:bCs/>
          <w:color w:val="000000"/>
          <w:sz w:val="24"/>
          <w:szCs w:val="24"/>
        </w:rPr>
        <w:lastRenderedPageBreak/>
        <w:t>A.</w:t>
      </w:r>
      <w:r w:rsidRPr="008B3E26">
        <w:rPr>
          <w:rFonts w:ascii="Arial" w:hAnsi="Arial" w:cs="Arial"/>
          <w:bCs/>
          <w:color w:val="000000"/>
          <w:sz w:val="24"/>
          <w:szCs w:val="24"/>
        </w:rPr>
        <w:t>P</w:t>
      </w:r>
      <w:r>
        <w:rPr>
          <w:rFonts w:ascii="Arial" w:hAnsi="Arial" w:cs="Arial"/>
          <w:bCs/>
          <w:color w:val="000000"/>
          <w:sz w:val="24"/>
          <w:szCs w:val="24"/>
        </w:rPr>
        <w:t>.</w:t>
      </w:r>
      <w:r w:rsidRPr="008B3E26">
        <w:rPr>
          <w:rFonts w:ascii="Arial" w:hAnsi="Arial" w:cs="Arial"/>
          <w:bCs/>
          <w:color w:val="000000"/>
          <w:sz w:val="24"/>
          <w:szCs w:val="24"/>
        </w:rPr>
        <w:t xml:space="preserve"> System cura direttamente i servizi di </w:t>
      </w:r>
      <w:proofErr w:type="spellStart"/>
      <w:r w:rsidRPr="008B3E26">
        <w:rPr>
          <w:rFonts w:ascii="Arial" w:hAnsi="Arial" w:cs="Arial"/>
          <w:bCs/>
          <w:color w:val="000000"/>
          <w:sz w:val="24"/>
          <w:szCs w:val="24"/>
        </w:rPr>
        <w:t>pre</w:t>
      </w:r>
      <w:proofErr w:type="spellEnd"/>
      <w:r w:rsidRPr="008B3E26">
        <w:rPr>
          <w:rFonts w:ascii="Arial" w:hAnsi="Arial" w:cs="Arial"/>
          <w:bCs/>
          <w:color w:val="000000"/>
          <w:sz w:val="24"/>
          <w:szCs w:val="24"/>
        </w:rPr>
        <w:t xml:space="preserve"> e post vendita.</w:t>
      </w:r>
    </w:p>
    <w:p w14:paraId="70FB4311" w14:textId="77777777" w:rsidR="00B65996" w:rsidRPr="008B3E26" w:rsidRDefault="00B65996" w:rsidP="00B65996">
      <w:pPr>
        <w:pStyle w:val="NormaleWeb"/>
        <w:spacing w:before="120" w:beforeAutospacing="0" w:after="0" w:afterAutospacing="0"/>
        <w:jc w:val="both"/>
        <w:rPr>
          <w:rFonts w:ascii="Arial" w:hAnsi="Arial" w:cs="Arial"/>
          <w:bCs/>
          <w:color w:val="000000"/>
          <w:sz w:val="24"/>
          <w:szCs w:val="24"/>
        </w:rPr>
      </w:pPr>
      <w:r w:rsidRPr="008B3E26">
        <w:rPr>
          <w:rFonts w:ascii="Arial" w:hAnsi="Arial" w:cs="Arial"/>
          <w:bCs/>
          <w:color w:val="000000"/>
          <w:sz w:val="24"/>
          <w:szCs w:val="24"/>
        </w:rPr>
        <w:t>L’attività di consulenza di prevendita viene erogata da parte di personale altamente qualificato che contribuisce a consigliare, in base alle caratteristiche e alle specifiche esigenze di ogni impresa, gli strumenti più idonei per incrementare efficienza e produttività, valorizzare le risorse e ridurre i costi operativi.</w:t>
      </w:r>
    </w:p>
    <w:p w14:paraId="7248E8EC" w14:textId="77777777" w:rsidR="00B65996" w:rsidRPr="008B3E26" w:rsidRDefault="00B65996" w:rsidP="00B65996">
      <w:pPr>
        <w:pStyle w:val="Corpotesto"/>
        <w:spacing w:before="120"/>
        <w:rPr>
          <w:rFonts w:ascii="Arial" w:hAnsi="Arial" w:cs="Arial"/>
          <w:bCs/>
          <w:color w:val="000000"/>
          <w:sz w:val="24"/>
          <w:szCs w:val="24"/>
        </w:rPr>
      </w:pPr>
      <w:r w:rsidRPr="008B3E26">
        <w:rPr>
          <w:rFonts w:ascii="Arial" w:hAnsi="Arial" w:cs="Arial"/>
          <w:bCs/>
          <w:color w:val="000000"/>
          <w:sz w:val="24"/>
          <w:szCs w:val="24"/>
        </w:rPr>
        <w:t xml:space="preserve">All’attività di consulenza di prevendita di </w:t>
      </w:r>
      <w:r>
        <w:rPr>
          <w:rFonts w:ascii="Arial" w:hAnsi="Arial" w:cs="Arial"/>
          <w:bCs/>
          <w:color w:val="000000"/>
          <w:sz w:val="24"/>
          <w:szCs w:val="24"/>
        </w:rPr>
        <w:t>A.P.</w:t>
      </w:r>
      <w:r w:rsidRPr="008B3E26">
        <w:rPr>
          <w:rFonts w:ascii="Arial" w:hAnsi="Arial" w:cs="Arial"/>
          <w:bCs/>
          <w:color w:val="000000"/>
          <w:sz w:val="24"/>
          <w:szCs w:val="24"/>
        </w:rPr>
        <w:t xml:space="preserve"> System si aggiungono:</w:t>
      </w:r>
    </w:p>
    <w:p w14:paraId="721C886A" w14:textId="77777777" w:rsidR="00B65996" w:rsidRPr="008B3E26" w:rsidRDefault="00B65996" w:rsidP="000346B0">
      <w:pPr>
        <w:pStyle w:val="Corpotesto"/>
        <w:numPr>
          <w:ilvl w:val="0"/>
          <w:numId w:val="7"/>
        </w:numPr>
        <w:tabs>
          <w:tab w:val="clear" w:pos="567"/>
          <w:tab w:val="left" w:pos="709"/>
        </w:tabs>
        <w:spacing w:before="120"/>
        <w:rPr>
          <w:rFonts w:ascii="Arial" w:hAnsi="Arial" w:cs="Arial"/>
          <w:bCs/>
          <w:color w:val="000000"/>
          <w:sz w:val="24"/>
          <w:szCs w:val="24"/>
        </w:rPr>
      </w:pPr>
      <w:r w:rsidRPr="008B3E26">
        <w:rPr>
          <w:rFonts w:ascii="Arial" w:hAnsi="Arial" w:cs="Arial"/>
          <w:bCs/>
          <w:color w:val="000000"/>
          <w:sz w:val="24"/>
          <w:szCs w:val="24"/>
        </w:rPr>
        <w:t>i servizi di formazione, effettuai tramite incontri presso la sede del cliente o tramite videoconferenza on-line;</w:t>
      </w:r>
    </w:p>
    <w:p w14:paraId="4BAA2CE3" w14:textId="77777777" w:rsidR="00B65996" w:rsidRPr="008B3E26" w:rsidRDefault="00B65996" w:rsidP="000346B0">
      <w:pPr>
        <w:pStyle w:val="Corpotesto"/>
        <w:numPr>
          <w:ilvl w:val="0"/>
          <w:numId w:val="7"/>
        </w:numPr>
        <w:tabs>
          <w:tab w:val="clear" w:pos="567"/>
          <w:tab w:val="left" w:pos="709"/>
        </w:tabs>
        <w:spacing w:before="120"/>
        <w:rPr>
          <w:rFonts w:ascii="Arial" w:hAnsi="Arial" w:cs="Arial"/>
          <w:bCs/>
          <w:color w:val="000000"/>
          <w:sz w:val="24"/>
          <w:szCs w:val="24"/>
        </w:rPr>
      </w:pPr>
      <w:r w:rsidRPr="008B3E26">
        <w:rPr>
          <w:rFonts w:ascii="Arial" w:hAnsi="Arial" w:cs="Arial"/>
          <w:bCs/>
          <w:color w:val="000000"/>
          <w:sz w:val="24"/>
          <w:szCs w:val="24"/>
        </w:rPr>
        <w:t>l’assistenza sistemistico-applicativa post vendita, che consente al cliente di avere risposte precise e celeri attraverso un servizio dedicato di assistenza telefonica, remota e tramite newsletter tecniche periodiche (visualizzabili anche nell’Area clienti del sito) che informano i clienti su nuove versioni o aggiornamenti rilasciati.</w:t>
      </w:r>
    </w:p>
    <w:p w14:paraId="5A88ED56" w14:textId="77777777" w:rsidR="00B65996" w:rsidRPr="008B3E26" w:rsidRDefault="00B65996" w:rsidP="00B65996">
      <w:pPr>
        <w:pStyle w:val="Corpotesto"/>
        <w:tabs>
          <w:tab w:val="clear" w:pos="567"/>
          <w:tab w:val="left" w:pos="709"/>
        </w:tabs>
        <w:spacing w:before="120"/>
        <w:rPr>
          <w:rFonts w:ascii="Arial" w:hAnsi="Arial" w:cs="Arial"/>
          <w:bCs/>
          <w:color w:val="000000"/>
          <w:sz w:val="24"/>
          <w:szCs w:val="24"/>
        </w:rPr>
      </w:pPr>
      <w:r w:rsidRPr="008B3E26">
        <w:rPr>
          <w:rFonts w:ascii="Arial" w:hAnsi="Arial" w:cs="Arial"/>
          <w:bCs/>
          <w:color w:val="000000"/>
          <w:sz w:val="24"/>
          <w:szCs w:val="24"/>
        </w:rPr>
        <w:t>Inoltre, attraverso l’area clienti riservata del sito internet è possibile:</w:t>
      </w:r>
    </w:p>
    <w:p w14:paraId="5205D329" w14:textId="77777777" w:rsidR="00B65996" w:rsidRPr="008B3E26" w:rsidRDefault="00B65996" w:rsidP="000346B0">
      <w:pPr>
        <w:pStyle w:val="Corpotesto"/>
        <w:numPr>
          <w:ilvl w:val="1"/>
          <w:numId w:val="7"/>
        </w:numPr>
        <w:tabs>
          <w:tab w:val="clear" w:pos="567"/>
          <w:tab w:val="clear" w:pos="2880"/>
          <w:tab w:val="clear" w:pos="3456"/>
          <w:tab w:val="left" w:pos="709"/>
          <w:tab w:val="left" w:pos="1418"/>
        </w:tabs>
        <w:spacing w:before="120"/>
        <w:rPr>
          <w:rFonts w:ascii="Arial" w:hAnsi="Arial" w:cs="Arial"/>
          <w:bCs/>
          <w:color w:val="000000"/>
          <w:sz w:val="24"/>
          <w:szCs w:val="24"/>
        </w:rPr>
      </w:pPr>
      <w:r w:rsidRPr="008B3E26">
        <w:rPr>
          <w:rFonts w:ascii="Arial" w:hAnsi="Arial" w:cs="Arial"/>
          <w:bCs/>
          <w:color w:val="000000"/>
          <w:sz w:val="24"/>
          <w:szCs w:val="24"/>
        </w:rPr>
        <w:t>scaricare direttamente gli aggiornamenti di programma</w:t>
      </w:r>
    </w:p>
    <w:p w14:paraId="44829A58" w14:textId="77777777" w:rsidR="00B65996" w:rsidRPr="008B3E26" w:rsidRDefault="00B65996" w:rsidP="000346B0">
      <w:pPr>
        <w:pStyle w:val="Corpotesto"/>
        <w:numPr>
          <w:ilvl w:val="1"/>
          <w:numId w:val="7"/>
        </w:numPr>
        <w:tabs>
          <w:tab w:val="clear" w:pos="567"/>
          <w:tab w:val="clear" w:pos="2880"/>
          <w:tab w:val="clear" w:pos="3456"/>
          <w:tab w:val="left" w:pos="709"/>
          <w:tab w:val="left" w:pos="1418"/>
        </w:tabs>
        <w:spacing w:before="120"/>
        <w:rPr>
          <w:rFonts w:ascii="Arial" w:hAnsi="Arial" w:cs="Arial"/>
          <w:bCs/>
          <w:color w:val="000000"/>
          <w:sz w:val="24"/>
          <w:szCs w:val="24"/>
        </w:rPr>
      </w:pPr>
      <w:r w:rsidRPr="008B3E26">
        <w:rPr>
          <w:rFonts w:ascii="Arial" w:hAnsi="Arial" w:cs="Arial"/>
          <w:bCs/>
          <w:color w:val="000000"/>
          <w:sz w:val="24"/>
          <w:szCs w:val="24"/>
        </w:rPr>
        <w:t>visionare i dati relativi alle abilitazioni software</w:t>
      </w:r>
    </w:p>
    <w:p w14:paraId="616802A0" w14:textId="77777777" w:rsidR="00B65996" w:rsidRPr="008B3E26" w:rsidRDefault="00B65996" w:rsidP="000346B0">
      <w:pPr>
        <w:pStyle w:val="Corpotesto"/>
        <w:numPr>
          <w:ilvl w:val="1"/>
          <w:numId w:val="7"/>
        </w:numPr>
        <w:tabs>
          <w:tab w:val="clear" w:pos="567"/>
          <w:tab w:val="clear" w:pos="2880"/>
          <w:tab w:val="clear" w:pos="3456"/>
          <w:tab w:val="left" w:pos="709"/>
          <w:tab w:val="left" w:pos="1418"/>
        </w:tabs>
        <w:spacing w:before="120"/>
        <w:rPr>
          <w:rFonts w:ascii="Arial" w:hAnsi="Arial" w:cs="Arial"/>
          <w:bCs/>
          <w:color w:val="000000"/>
          <w:sz w:val="24"/>
          <w:szCs w:val="24"/>
        </w:rPr>
      </w:pPr>
      <w:r w:rsidRPr="008B3E26">
        <w:rPr>
          <w:rFonts w:ascii="Arial" w:hAnsi="Arial" w:cs="Arial"/>
          <w:bCs/>
          <w:color w:val="000000"/>
          <w:sz w:val="24"/>
          <w:szCs w:val="24"/>
        </w:rPr>
        <w:t>visualizzare ed aggiornare i dati utente</w:t>
      </w:r>
    </w:p>
    <w:p w14:paraId="6E399A1A" w14:textId="77777777" w:rsidR="00B65996" w:rsidRPr="008B3E26" w:rsidRDefault="00B65996" w:rsidP="000346B0">
      <w:pPr>
        <w:pStyle w:val="Corpotesto"/>
        <w:numPr>
          <w:ilvl w:val="1"/>
          <w:numId w:val="7"/>
        </w:numPr>
        <w:tabs>
          <w:tab w:val="clear" w:pos="567"/>
          <w:tab w:val="clear" w:pos="2880"/>
          <w:tab w:val="clear" w:pos="3456"/>
          <w:tab w:val="left" w:pos="709"/>
          <w:tab w:val="left" w:pos="1418"/>
        </w:tabs>
        <w:spacing w:before="120"/>
        <w:rPr>
          <w:rFonts w:ascii="Arial" w:hAnsi="Arial" w:cs="Arial"/>
          <w:bCs/>
          <w:color w:val="000000"/>
          <w:sz w:val="24"/>
          <w:szCs w:val="24"/>
        </w:rPr>
      </w:pPr>
      <w:r w:rsidRPr="008B3E26">
        <w:rPr>
          <w:rFonts w:ascii="Arial" w:hAnsi="Arial" w:cs="Arial"/>
          <w:bCs/>
          <w:color w:val="000000"/>
          <w:sz w:val="24"/>
          <w:szCs w:val="24"/>
        </w:rPr>
        <w:t>visualizzare e/o scaricare la documentazione dei software</w:t>
      </w:r>
    </w:p>
    <w:p w14:paraId="32D9B974" w14:textId="77777777" w:rsidR="00B65996" w:rsidRPr="008B3E26" w:rsidRDefault="00B65996" w:rsidP="00B65996">
      <w:pPr>
        <w:pStyle w:val="Corpotesto"/>
        <w:spacing w:before="120"/>
        <w:rPr>
          <w:rFonts w:ascii="Arial" w:hAnsi="Arial" w:cs="Arial"/>
          <w:bCs/>
          <w:color w:val="000000"/>
          <w:sz w:val="24"/>
          <w:szCs w:val="24"/>
        </w:rPr>
      </w:pPr>
      <w:r w:rsidRPr="008B3E26">
        <w:rPr>
          <w:rFonts w:ascii="Arial" w:hAnsi="Arial" w:cs="Arial"/>
          <w:bCs/>
          <w:color w:val="000000"/>
          <w:sz w:val="24"/>
          <w:szCs w:val="24"/>
        </w:rPr>
        <w:t>All’attività di assistenza sistemistica software, A</w:t>
      </w:r>
      <w:r>
        <w:rPr>
          <w:rFonts w:ascii="Arial" w:hAnsi="Arial" w:cs="Arial"/>
          <w:bCs/>
          <w:color w:val="000000"/>
          <w:sz w:val="24"/>
          <w:szCs w:val="24"/>
        </w:rPr>
        <w:t>.</w:t>
      </w:r>
      <w:r w:rsidRPr="008B3E26">
        <w:rPr>
          <w:rFonts w:ascii="Arial" w:hAnsi="Arial" w:cs="Arial"/>
          <w:bCs/>
          <w:color w:val="000000"/>
          <w:sz w:val="24"/>
          <w:szCs w:val="24"/>
        </w:rPr>
        <w:t>P</w:t>
      </w:r>
      <w:r>
        <w:rPr>
          <w:rFonts w:ascii="Arial" w:hAnsi="Arial" w:cs="Arial"/>
          <w:bCs/>
          <w:color w:val="000000"/>
          <w:sz w:val="24"/>
          <w:szCs w:val="24"/>
        </w:rPr>
        <w:t>.</w:t>
      </w:r>
      <w:r w:rsidRPr="008B3E26">
        <w:rPr>
          <w:rFonts w:ascii="Arial" w:hAnsi="Arial" w:cs="Arial"/>
          <w:bCs/>
          <w:color w:val="000000"/>
          <w:sz w:val="24"/>
          <w:szCs w:val="24"/>
        </w:rPr>
        <w:t xml:space="preserve"> System affianca anche servizi di consulenza e assistenza hardware e software di base, progettazione e realizzazione di sistemi di cablaggio, soluzioni avanzate di stampa, system Integration tra sistemi multipiattaforma, progettazione e realizzazione di applicazioni Internet, Intranet ed Extranet, Soluzioni e-commerce B2B e B2C, progettazione e realizzazione di sistemi di cablaggio, soluzioni </w:t>
      </w:r>
      <w:proofErr w:type="spellStart"/>
      <w:r w:rsidRPr="008B3E26">
        <w:rPr>
          <w:rFonts w:ascii="Arial" w:hAnsi="Arial" w:cs="Arial"/>
          <w:bCs/>
          <w:color w:val="000000"/>
          <w:sz w:val="24"/>
          <w:szCs w:val="24"/>
        </w:rPr>
        <w:t>Lan</w:t>
      </w:r>
      <w:proofErr w:type="spellEnd"/>
      <w:r w:rsidRPr="008B3E26">
        <w:rPr>
          <w:rFonts w:ascii="Arial" w:hAnsi="Arial" w:cs="Arial"/>
          <w:bCs/>
          <w:color w:val="000000"/>
          <w:sz w:val="24"/>
          <w:szCs w:val="24"/>
        </w:rPr>
        <w:t xml:space="preserve">, </w:t>
      </w:r>
      <w:proofErr w:type="spellStart"/>
      <w:r w:rsidRPr="008B3E26">
        <w:rPr>
          <w:rFonts w:ascii="Arial" w:hAnsi="Arial" w:cs="Arial"/>
          <w:bCs/>
          <w:color w:val="000000"/>
          <w:sz w:val="24"/>
          <w:szCs w:val="24"/>
        </w:rPr>
        <w:t>Wan</w:t>
      </w:r>
      <w:proofErr w:type="spellEnd"/>
      <w:r w:rsidRPr="008B3E26">
        <w:rPr>
          <w:rFonts w:ascii="Arial" w:hAnsi="Arial" w:cs="Arial"/>
          <w:bCs/>
          <w:color w:val="000000"/>
          <w:sz w:val="24"/>
          <w:szCs w:val="24"/>
        </w:rPr>
        <w:t xml:space="preserve">, Wireless, soluzioni di rilevazione automatica di dati e presenze, controllo accessi, </w:t>
      </w:r>
      <w:proofErr w:type="spellStart"/>
      <w:r w:rsidRPr="008B3E26">
        <w:rPr>
          <w:rFonts w:ascii="Arial" w:hAnsi="Arial" w:cs="Arial"/>
          <w:bCs/>
          <w:color w:val="000000"/>
          <w:sz w:val="24"/>
          <w:szCs w:val="24"/>
        </w:rPr>
        <w:t>courseware</w:t>
      </w:r>
      <w:proofErr w:type="spellEnd"/>
      <w:r w:rsidRPr="008B3E26">
        <w:rPr>
          <w:rFonts w:ascii="Arial" w:hAnsi="Arial" w:cs="Arial"/>
          <w:bCs/>
          <w:color w:val="000000"/>
          <w:sz w:val="24"/>
          <w:szCs w:val="24"/>
        </w:rPr>
        <w:t xml:space="preserve"> su </w:t>
      </w:r>
      <w:proofErr w:type="spellStart"/>
      <w:r w:rsidRPr="008B3E26">
        <w:rPr>
          <w:rFonts w:ascii="Arial" w:hAnsi="Arial" w:cs="Arial"/>
          <w:bCs/>
          <w:color w:val="000000"/>
          <w:sz w:val="24"/>
          <w:szCs w:val="24"/>
        </w:rPr>
        <w:t>productivity</w:t>
      </w:r>
      <w:proofErr w:type="spellEnd"/>
      <w:r w:rsidRPr="008B3E26">
        <w:rPr>
          <w:rFonts w:ascii="Arial" w:hAnsi="Arial" w:cs="Arial"/>
          <w:bCs/>
          <w:color w:val="000000"/>
          <w:sz w:val="24"/>
          <w:szCs w:val="24"/>
        </w:rPr>
        <w:t xml:space="preserve"> tools.</w:t>
      </w:r>
    </w:p>
    <w:p w14:paraId="65AC6118" w14:textId="77777777" w:rsidR="00B65996" w:rsidRDefault="00B65996" w:rsidP="00B65996">
      <w:pPr>
        <w:pStyle w:val="NormaleWeb"/>
        <w:spacing w:before="120" w:beforeAutospacing="0" w:after="0" w:afterAutospacing="0"/>
        <w:ind w:left="568"/>
        <w:jc w:val="both"/>
        <w:rPr>
          <w:rFonts w:ascii="Arial" w:hAnsi="Arial" w:cs="Arial"/>
          <w:bCs/>
          <w:color w:val="000000"/>
          <w:sz w:val="22"/>
          <w:szCs w:val="22"/>
        </w:rPr>
      </w:pPr>
    </w:p>
    <w:p w14:paraId="2115BA46" w14:textId="77777777" w:rsidR="00B65996" w:rsidRPr="006968F2" w:rsidRDefault="00B65996" w:rsidP="00B65996">
      <w:pPr>
        <w:pStyle w:val="Corpotesto"/>
        <w:spacing w:before="120"/>
        <w:rPr>
          <w:rFonts w:ascii="Arial" w:hAnsi="Arial" w:cs="Arial"/>
          <w:b/>
          <w:bCs/>
          <w:caps/>
          <w:color w:val="000000"/>
          <w:szCs w:val="22"/>
        </w:rPr>
      </w:pPr>
    </w:p>
    <w:p w14:paraId="5997E020" w14:textId="77777777" w:rsidR="00B65996" w:rsidRPr="002A7298" w:rsidRDefault="00B65996" w:rsidP="00B65996">
      <w:pPr>
        <w:pStyle w:val="Corpotesto"/>
        <w:spacing w:before="120"/>
        <w:rPr>
          <w:rFonts w:ascii="Arial" w:hAnsi="Arial" w:cs="Arial"/>
          <w:bCs/>
          <w:color w:val="000000"/>
          <w:sz w:val="24"/>
          <w:szCs w:val="24"/>
        </w:rPr>
      </w:pPr>
      <w:r>
        <w:rPr>
          <w:rFonts w:ascii="Arial" w:hAnsi="Arial" w:cs="Arial"/>
          <w:b/>
          <w:bCs/>
          <w:caps/>
          <w:color w:val="000000"/>
          <w:szCs w:val="22"/>
        </w:rPr>
        <w:br w:type="page"/>
      </w:r>
    </w:p>
    <w:p w14:paraId="327E1D84" w14:textId="77777777" w:rsidR="00B65996" w:rsidRPr="00807407" w:rsidRDefault="00B65996" w:rsidP="00B65996">
      <w:pPr>
        <w:pStyle w:val="Corpotesto"/>
        <w:spacing w:before="120"/>
        <w:rPr>
          <w:rFonts w:ascii="Arial" w:hAnsi="Arial" w:cs="Arial"/>
          <w:bCs/>
          <w:szCs w:val="22"/>
        </w:rPr>
      </w:pPr>
    </w:p>
    <w:p w14:paraId="2B3F2E64" w14:textId="77777777" w:rsidR="00B65996" w:rsidRDefault="00B65996" w:rsidP="00B65996">
      <w:pPr>
        <w:pStyle w:val="Corpotesto"/>
        <w:spacing w:before="120"/>
        <w:jc w:val="center"/>
        <w:rPr>
          <w:rFonts w:ascii="Arial" w:hAnsi="Arial" w:cs="Arial"/>
          <w:b/>
          <w:smallCaps/>
          <w:szCs w:val="22"/>
        </w:rPr>
      </w:pPr>
    </w:p>
    <w:p w14:paraId="31E37936" w14:textId="77777777" w:rsidR="00B65996" w:rsidRDefault="00B65996" w:rsidP="00B65996">
      <w:pPr>
        <w:pStyle w:val="Corpotesto"/>
        <w:spacing w:before="120"/>
        <w:jc w:val="center"/>
        <w:rPr>
          <w:rFonts w:ascii="Arial" w:hAnsi="Arial" w:cs="Arial"/>
          <w:b/>
          <w:smallCaps/>
          <w:szCs w:val="22"/>
        </w:rPr>
      </w:pPr>
    </w:p>
    <w:p w14:paraId="7EADE002" w14:textId="77777777" w:rsidR="00B65996" w:rsidRDefault="00B65996" w:rsidP="00B65996">
      <w:pPr>
        <w:pStyle w:val="Corpotesto"/>
        <w:spacing w:before="120"/>
        <w:jc w:val="center"/>
        <w:rPr>
          <w:rFonts w:ascii="Arial" w:hAnsi="Arial" w:cs="Arial"/>
          <w:b/>
          <w:smallCaps/>
          <w:szCs w:val="22"/>
        </w:rPr>
      </w:pPr>
    </w:p>
    <w:p w14:paraId="6F77B34C" w14:textId="77777777" w:rsidR="00B65996" w:rsidRDefault="00B65996" w:rsidP="00B65996">
      <w:pPr>
        <w:pStyle w:val="Corpotesto"/>
        <w:spacing w:before="120"/>
        <w:jc w:val="center"/>
        <w:rPr>
          <w:rFonts w:ascii="Arial" w:hAnsi="Arial" w:cs="Arial"/>
          <w:b/>
          <w:smallCaps/>
          <w:szCs w:val="22"/>
        </w:rPr>
      </w:pPr>
    </w:p>
    <w:p w14:paraId="5E264D23" w14:textId="77777777" w:rsidR="00B65996" w:rsidRDefault="00B65996" w:rsidP="00B65996">
      <w:pPr>
        <w:pStyle w:val="Corpotesto"/>
        <w:spacing w:before="120"/>
        <w:jc w:val="center"/>
        <w:rPr>
          <w:rFonts w:ascii="Arial" w:hAnsi="Arial" w:cs="Arial"/>
          <w:b/>
          <w:smallCaps/>
          <w:szCs w:val="22"/>
        </w:rPr>
      </w:pPr>
    </w:p>
    <w:p w14:paraId="7E6A3285" w14:textId="77777777" w:rsidR="00B65996" w:rsidRDefault="00B65996" w:rsidP="00B65996">
      <w:pPr>
        <w:pStyle w:val="Corpotesto"/>
        <w:spacing w:before="120"/>
        <w:jc w:val="center"/>
        <w:rPr>
          <w:rFonts w:ascii="Arial" w:hAnsi="Arial" w:cs="Arial"/>
          <w:b/>
          <w:smallCaps/>
          <w:szCs w:val="22"/>
        </w:rPr>
      </w:pPr>
    </w:p>
    <w:p w14:paraId="4B210D5B" w14:textId="77777777" w:rsidR="00B65996" w:rsidRDefault="00B65996" w:rsidP="00B65996">
      <w:pPr>
        <w:pStyle w:val="Corpotesto"/>
        <w:spacing w:before="120"/>
        <w:jc w:val="center"/>
        <w:rPr>
          <w:rFonts w:ascii="Arial" w:hAnsi="Arial" w:cs="Arial"/>
          <w:b/>
          <w:smallCaps/>
          <w:szCs w:val="22"/>
        </w:rPr>
      </w:pPr>
    </w:p>
    <w:p w14:paraId="4E0A2B68" w14:textId="77777777" w:rsidR="00B65996" w:rsidRDefault="00B65996" w:rsidP="00B65996">
      <w:pPr>
        <w:pStyle w:val="Corpotesto"/>
        <w:spacing w:before="120"/>
        <w:jc w:val="center"/>
        <w:rPr>
          <w:rFonts w:ascii="Arial" w:hAnsi="Arial" w:cs="Arial"/>
          <w:b/>
          <w:bCs/>
          <w:color w:val="000000"/>
          <w:sz w:val="96"/>
          <w:szCs w:val="96"/>
        </w:rPr>
      </w:pPr>
      <w:r>
        <w:rPr>
          <w:rFonts w:ascii="Arial" w:hAnsi="Arial" w:cs="Arial"/>
          <w:b/>
          <w:bCs/>
          <w:color w:val="000000"/>
          <w:sz w:val="96"/>
          <w:szCs w:val="96"/>
        </w:rPr>
        <w:t>LE SOLUZIONI SOFTWARE</w:t>
      </w:r>
    </w:p>
    <w:p w14:paraId="77301C54" w14:textId="77777777" w:rsidR="00B65996" w:rsidRDefault="00B65996" w:rsidP="00B65996">
      <w:pPr>
        <w:pStyle w:val="Corpotesto"/>
        <w:spacing w:before="120"/>
        <w:jc w:val="center"/>
        <w:rPr>
          <w:noProof/>
        </w:rPr>
      </w:pPr>
      <w:r w:rsidRPr="007F4A70">
        <w:rPr>
          <w:noProof/>
        </w:rPr>
        <w:drawing>
          <wp:inline distT="0" distB="0" distL="0" distR="0" wp14:anchorId="7C4FE8C0" wp14:editId="20A114EC">
            <wp:extent cx="3429000" cy="2578100"/>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578100"/>
                    </a:xfrm>
                    <a:prstGeom prst="rect">
                      <a:avLst/>
                    </a:prstGeom>
                    <a:noFill/>
                    <a:ln>
                      <a:noFill/>
                    </a:ln>
                  </pic:spPr>
                </pic:pic>
              </a:graphicData>
            </a:graphic>
          </wp:inline>
        </w:drawing>
      </w:r>
    </w:p>
    <w:p w14:paraId="0BBBC3C5" w14:textId="77777777" w:rsidR="00B65996" w:rsidRDefault="00B65996" w:rsidP="00B65996">
      <w:pPr>
        <w:pStyle w:val="Corpotesto"/>
        <w:spacing w:before="120"/>
        <w:jc w:val="center"/>
        <w:rPr>
          <w:noProof/>
        </w:rPr>
      </w:pPr>
    </w:p>
    <w:p w14:paraId="3D521CC8" w14:textId="77777777" w:rsidR="00B65996" w:rsidRDefault="00B65996" w:rsidP="00B65996">
      <w:pPr>
        <w:pStyle w:val="Corpotesto"/>
        <w:spacing w:before="120"/>
        <w:jc w:val="center"/>
        <w:rPr>
          <w:noProof/>
        </w:rPr>
      </w:pPr>
    </w:p>
    <w:p w14:paraId="1226F1B0" w14:textId="77777777" w:rsidR="00B65996" w:rsidRDefault="00B65996" w:rsidP="00B65996">
      <w:pPr>
        <w:pStyle w:val="Corpotesto"/>
        <w:spacing w:before="120"/>
        <w:jc w:val="center"/>
        <w:rPr>
          <w:noProof/>
        </w:rPr>
      </w:pPr>
    </w:p>
    <w:p w14:paraId="7B1295EC"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130E664A"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2A76D98F"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2C851107"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07EAF75D"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5C2058A4"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5FF56BB6"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653200AD"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4A50EBB3"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1D6F1FBA" w14:textId="77777777" w:rsidR="00B65996" w:rsidRPr="008B3E26" w:rsidRDefault="00B65996" w:rsidP="00B65996">
      <w:pPr>
        <w:pStyle w:val="Corpotesto"/>
        <w:spacing w:before="120"/>
        <w:jc w:val="center"/>
        <w:rPr>
          <w:rFonts w:ascii="Arial" w:hAnsi="Arial" w:cs="Arial"/>
          <w:b/>
          <w:bCs/>
          <w:color w:val="000000"/>
          <w:sz w:val="96"/>
          <w:szCs w:val="96"/>
        </w:rPr>
      </w:pPr>
    </w:p>
    <w:p w14:paraId="4B20D30C" w14:textId="77777777" w:rsidR="00B65996" w:rsidRDefault="00B65996" w:rsidP="00B65996">
      <w:pPr>
        <w:pStyle w:val="Corpotesto"/>
        <w:spacing w:before="120"/>
        <w:rPr>
          <w:rFonts w:ascii="Arial" w:hAnsi="Arial" w:cs="Arial"/>
          <w:b/>
          <w:smallCaps/>
          <w:szCs w:val="22"/>
        </w:rPr>
      </w:pPr>
    </w:p>
    <w:p w14:paraId="454D6134" w14:textId="77777777" w:rsidR="00B65996" w:rsidRDefault="00B65996" w:rsidP="00B65996">
      <w:pPr>
        <w:pStyle w:val="Corpotesto"/>
        <w:spacing w:before="120"/>
        <w:rPr>
          <w:rFonts w:ascii="Arial" w:hAnsi="Arial" w:cs="Arial"/>
          <w:b/>
          <w:smallCaps/>
          <w:szCs w:val="22"/>
        </w:rPr>
      </w:pPr>
    </w:p>
    <w:p w14:paraId="4496ECAB" w14:textId="77777777" w:rsidR="00B65996" w:rsidRDefault="00B65996" w:rsidP="00B65996">
      <w:pPr>
        <w:pStyle w:val="Corpotesto"/>
        <w:spacing w:before="120"/>
        <w:jc w:val="center"/>
        <w:rPr>
          <w:rFonts w:ascii="Arial" w:hAnsi="Arial" w:cs="Arial"/>
          <w:b/>
          <w:bCs/>
          <w:color w:val="000000"/>
          <w:sz w:val="96"/>
          <w:szCs w:val="96"/>
        </w:rPr>
      </w:pPr>
    </w:p>
    <w:p w14:paraId="6D0241B9" w14:textId="77777777" w:rsidR="00B65996" w:rsidRDefault="00B65996" w:rsidP="00B65996">
      <w:pPr>
        <w:pStyle w:val="Corpotesto"/>
        <w:spacing w:before="120"/>
        <w:jc w:val="center"/>
        <w:rPr>
          <w:rFonts w:ascii="Arial" w:hAnsi="Arial" w:cs="Arial"/>
          <w:b/>
          <w:bCs/>
          <w:color w:val="000000"/>
          <w:sz w:val="96"/>
          <w:szCs w:val="96"/>
        </w:rPr>
      </w:pPr>
    </w:p>
    <w:p w14:paraId="0AA03BBD" w14:textId="77777777" w:rsidR="00B65996" w:rsidRPr="00A510B7" w:rsidRDefault="00B65996" w:rsidP="00B65996">
      <w:pPr>
        <w:pStyle w:val="Corpotesto"/>
        <w:spacing w:before="120"/>
        <w:jc w:val="center"/>
        <w:rPr>
          <w:rFonts w:ascii="Arial" w:hAnsi="Arial" w:cs="Arial"/>
          <w:b/>
          <w:bCs/>
          <w:color w:val="000000"/>
          <w:sz w:val="144"/>
          <w:szCs w:val="144"/>
        </w:rPr>
      </w:pPr>
      <w:proofErr w:type="spellStart"/>
      <w:r w:rsidRPr="00A510B7">
        <w:rPr>
          <w:rFonts w:ascii="StopD" w:hAnsi="StopD" w:cs="Arial"/>
          <w:color w:val="808080"/>
          <w:sz w:val="144"/>
          <w:szCs w:val="144"/>
        </w:rPr>
        <w:t>Azi</w:t>
      </w:r>
      <w:r w:rsidRPr="00A510B7">
        <w:rPr>
          <w:rFonts w:ascii="StopD" w:hAnsi="StopD" w:cs="Arial"/>
          <w:color w:val="0000FF"/>
          <w:sz w:val="144"/>
          <w:szCs w:val="144"/>
        </w:rPr>
        <w:t>Win</w:t>
      </w:r>
      <w:proofErr w:type="spellEnd"/>
      <w:r w:rsidRPr="00A510B7">
        <w:rPr>
          <w:rFonts w:ascii="StopD" w:hAnsi="StopD" w:cs="Arial"/>
          <w:color w:val="0000FF"/>
          <w:sz w:val="144"/>
          <w:szCs w:val="144"/>
        </w:rPr>
        <w:t xml:space="preserve"> </w:t>
      </w:r>
      <w:r w:rsidRPr="00A510B7">
        <w:rPr>
          <w:rFonts w:ascii="StopD" w:hAnsi="StopD" w:cs="Arial"/>
          <w:caps/>
          <w:color w:val="FF0000"/>
          <w:sz w:val="144"/>
          <w:szCs w:val="144"/>
        </w:rPr>
        <w:t>ELEVA</w:t>
      </w:r>
    </w:p>
    <w:p w14:paraId="402079EE"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Software specifico di gestione impianti elevatori</w:t>
      </w:r>
    </w:p>
    <w:p w14:paraId="38F2891C" w14:textId="77777777" w:rsidR="00B65996" w:rsidRDefault="00B65996" w:rsidP="00B65996">
      <w:pPr>
        <w:pStyle w:val="Corpotesto"/>
        <w:spacing w:before="120"/>
        <w:jc w:val="center"/>
        <w:rPr>
          <w:rFonts w:ascii="Arial" w:hAnsi="Arial" w:cs="Arial"/>
          <w:noProof/>
          <w:sz w:val="40"/>
          <w:szCs w:val="40"/>
        </w:rPr>
      </w:pPr>
    </w:p>
    <w:p w14:paraId="4B82D55B" w14:textId="77777777" w:rsidR="00B65996" w:rsidRDefault="00B65996" w:rsidP="00B65996">
      <w:pPr>
        <w:pStyle w:val="Corpotesto"/>
        <w:spacing w:before="120"/>
        <w:jc w:val="center"/>
        <w:rPr>
          <w:rFonts w:ascii="Arial" w:hAnsi="Arial" w:cs="Arial"/>
          <w:noProof/>
          <w:sz w:val="40"/>
          <w:szCs w:val="40"/>
        </w:rPr>
      </w:pPr>
    </w:p>
    <w:p w14:paraId="753FEA42" w14:textId="77777777" w:rsidR="00B65996" w:rsidRDefault="00B65996" w:rsidP="00B65996">
      <w:pPr>
        <w:pStyle w:val="Corpotesto"/>
        <w:spacing w:before="120"/>
        <w:jc w:val="center"/>
        <w:rPr>
          <w:rFonts w:ascii="Arial" w:hAnsi="Arial" w:cs="Arial"/>
          <w:noProof/>
          <w:sz w:val="40"/>
          <w:szCs w:val="40"/>
        </w:rPr>
      </w:pPr>
    </w:p>
    <w:p w14:paraId="300ADCE4" w14:textId="77777777" w:rsidR="00B65996" w:rsidRDefault="00B65996" w:rsidP="00B65996">
      <w:pPr>
        <w:pStyle w:val="Corpotesto"/>
        <w:spacing w:before="120"/>
        <w:jc w:val="center"/>
        <w:rPr>
          <w:rFonts w:ascii="Arial" w:hAnsi="Arial" w:cs="Arial"/>
          <w:noProof/>
          <w:sz w:val="40"/>
          <w:szCs w:val="40"/>
        </w:rPr>
      </w:pPr>
    </w:p>
    <w:p w14:paraId="2BC8D47F" w14:textId="77777777" w:rsidR="00B65996" w:rsidRDefault="00B65996" w:rsidP="00B65996">
      <w:pPr>
        <w:pStyle w:val="Corpotesto"/>
        <w:spacing w:before="120"/>
        <w:jc w:val="center"/>
        <w:rPr>
          <w:rFonts w:ascii="Arial" w:hAnsi="Arial" w:cs="Arial"/>
          <w:noProof/>
          <w:sz w:val="40"/>
          <w:szCs w:val="40"/>
        </w:rPr>
      </w:pPr>
    </w:p>
    <w:p w14:paraId="528CD26B" w14:textId="77777777" w:rsidR="00B65996" w:rsidRDefault="00B65996" w:rsidP="00B65996">
      <w:pPr>
        <w:pStyle w:val="Corpotesto"/>
        <w:spacing w:before="120"/>
        <w:jc w:val="center"/>
        <w:rPr>
          <w:rFonts w:ascii="Arial" w:hAnsi="Arial" w:cs="Arial"/>
          <w:noProof/>
          <w:sz w:val="40"/>
          <w:szCs w:val="40"/>
        </w:rPr>
      </w:pPr>
    </w:p>
    <w:p w14:paraId="7F713B3E" w14:textId="77777777" w:rsidR="00B65996" w:rsidRDefault="00B65996" w:rsidP="00B65996">
      <w:pPr>
        <w:pStyle w:val="Corpotesto"/>
        <w:spacing w:before="120"/>
        <w:jc w:val="center"/>
        <w:rPr>
          <w:rFonts w:ascii="Arial" w:hAnsi="Arial" w:cs="Arial"/>
          <w:noProof/>
          <w:sz w:val="40"/>
          <w:szCs w:val="40"/>
        </w:rPr>
      </w:pPr>
    </w:p>
    <w:p w14:paraId="35FABAB3" w14:textId="77777777" w:rsidR="00B65996" w:rsidRDefault="00B65996" w:rsidP="00B65996">
      <w:pPr>
        <w:pStyle w:val="Corpotesto"/>
        <w:spacing w:before="120"/>
        <w:jc w:val="center"/>
        <w:rPr>
          <w:rFonts w:ascii="Arial" w:hAnsi="Arial" w:cs="Arial"/>
          <w:noProof/>
          <w:sz w:val="40"/>
          <w:szCs w:val="40"/>
        </w:rPr>
      </w:pPr>
    </w:p>
    <w:p w14:paraId="6ED9448F" w14:textId="77777777" w:rsidR="00B65996" w:rsidRDefault="00B65996" w:rsidP="00B65996">
      <w:pPr>
        <w:pStyle w:val="Corpotesto"/>
        <w:spacing w:before="120"/>
        <w:jc w:val="center"/>
        <w:rPr>
          <w:rFonts w:ascii="Arial" w:hAnsi="Arial" w:cs="Arial"/>
          <w:noProof/>
          <w:sz w:val="20"/>
        </w:rPr>
      </w:pPr>
    </w:p>
    <w:p w14:paraId="2028127E" w14:textId="77777777" w:rsidR="00B65996" w:rsidRDefault="00B65996" w:rsidP="00B65996">
      <w:pPr>
        <w:pStyle w:val="Corpotesto"/>
        <w:spacing w:before="120"/>
        <w:jc w:val="center"/>
        <w:rPr>
          <w:rFonts w:ascii="Arial" w:hAnsi="Arial" w:cs="Arial"/>
          <w:noProof/>
          <w:sz w:val="20"/>
        </w:rPr>
      </w:pPr>
    </w:p>
    <w:p w14:paraId="3C5A3F05" w14:textId="77777777" w:rsidR="00B65996" w:rsidRPr="00D94AF0" w:rsidRDefault="00B65996" w:rsidP="00B65996">
      <w:pPr>
        <w:pStyle w:val="Corpotesto"/>
        <w:spacing w:before="120"/>
        <w:jc w:val="center"/>
        <w:rPr>
          <w:rFonts w:ascii="Arial" w:hAnsi="Arial" w:cs="Arial"/>
          <w:noProof/>
          <w:sz w:val="20"/>
        </w:rPr>
      </w:pPr>
    </w:p>
    <w:p w14:paraId="6D307516" w14:textId="77777777" w:rsidR="00B65996" w:rsidRPr="00BF0E36" w:rsidRDefault="00B65996" w:rsidP="00B65996">
      <w:pPr>
        <w:rPr>
          <w:rStyle w:val="Enfasigrassetto"/>
          <w:rFonts w:ascii="Arial" w:hAnsi="Arial" w:cs="Arial"/>
          <w:sz w:val="32"/>
          <w:szCs w:val="32"/>
        </w:rPr>
      </w:pPr>
      <w:r>
        <w:rPr>
          <w:rFonts w:ascii="Arial" w:hAnsi="Arial" w:cs="Arial"/>
          <w:noProof/>
          <w:sz w:val="40"/>
          <w:szCs w:val="40"/>
        </w:rPr>
        <w:br w:type="page"/>
      </w:r>
      <w:r w:rsidRPr="00BF0E36">
        <w:rPr>
          <w:rStyle w:val="Enfasigrassetto"/>
          <w:rFonts w:ascii="Arial" w:hAnsi="Arial" w:cs="Arial"/>
          <w:sz w:val="32"/>
          <w:szCs w:val="32"/>
        </w:rPr>
        <w:lastRenderedPageBreak/>
        <w:t>Panoramica</w:t>
      </w:r>
    </w:p>
    <w:p w14:paraId="7708B7C3"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è l'applicativo gestionale interamente concepito per</w:t>
      </w:r>
      <w:r w:rsidRPr="00BF0E36">
        <w:rPr>
          <w:rStyle w:val="apple-converted-space"/>
          <w:rFonts w:ascii="Arial" w:hAnsi="Arial" w:cs="Arial"/>
          <w:b/>
          <w:bCs/>
          <w:color w:val="auto"/>
          <w:sz w:val="24"/>
          <w:szCs w:val="24"/>
        </w:rPr>
        <w:t> </w:t>
      </w:r>
      <w:r w:rsidRPr="00BF0E36">
        <w:rPr>
          <w:rStyle w:val="Enfasigrassetto"/>
          <w:rFonts w:ascii="Arial" w:hAnsi="Arial" w:cs="Arial"/>
          <w:color w:val="auto"/>
          <w:sz w:val="24"/>
          <w:szCs w:val="24"/>
        </w:rPr>
        <w:t>Aziende d</w:t>
      </w:r>
      <w:r>
        <w:rPr>
          <w:rStyle w:val="Enfasigrassetto"/>
          <w:rFonts w:ascii="Arial" w:hAnsi="Arial" w:cs="Arial"/>
          <w:color w:val="auto"/>
          <w:sz w:val="24"/>
          <w:szCs w:val="24"/>
        </w:rPr>
        <w:t xml:space="preserve">i </w:t>
      </w:r>
      <w:r w:rsidRPr="00BF0E36">
        <w:rPr>
          <w:rStyle w:val="Enfasigrassetto"/>
          <w:rFonts w:ascii="Arial" w:hAnsi="Arial" w:cs="Arial"/>
          <w:color w:val="auto"/>
          <w:sz w:val="24"/>
          <w:szCs w:val="24"/>
        </w:rPr>
        <w:t>Manutenzione ascensori, montacarichi, scale mobili</w:t>
      </w:r>
      <w:r w:rsidRPr="00BF0E36">
        <w:rPr>
          <w:rFonts w:ascii="Arial" w:hAnsi="Arial" w:cs="Arial"/>
          <w:color w:val="auto"/>
          <w:sz w:val="24"/>
          <w:szCs w:val="24"/>
        </w:rPr>
        <w:t>.</w:t>
      </w:r>
    </w:p>
    <w:p w14:paraId="247EADE6"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Prevede una completa autonomia di personalizzazione del prodotto, secondo le particolari necessità dell'Azienda che lo utilizza. L'estrema</w:t>
      </w:r>
      <w:r w:rsidRPr="00BF0E36">
        <w:rPr>
          <w:rStyle w:val="apple-converted-space"/>
          <w:rFonts w:ascii="Arial" w:hAnsi="Arial" w:cs="Arial"/>
          <w:color w:val="auto"/>
          <w:sz w:val="24"/>
          <w:szCs w:val="24"/>
        </w:rPr>
        <w:t> </w:t>
      </w:r>
      <w:r w:rsidRPr="00BF0E36">
        <w:rPr>
          <w:rStyle w:val="Enfasigrassetto"/>
          <w:rFonts w:ascii="Arial" w:hAnsi="Arial" w:cs="Arial"/>
          <w:color w:val="auto"/>
          <w:sz w:val="24"/>
          <w:szCs w:val="24"/>
        </w:rPr>
        <w:t>flessibilità</w:t>
      </w:r>
      <w:r w:rsidRPr="00BF0E36">
        <w:rPr>
          <w:rStyle w:val="apple-converted-space"/>
          <w:rFonts w:ascii="Arial" w:hAnsi="Arial" w:cs="Arial"/>
          <w:color w:val="auto"/>
          <w:sz w:val="24"/>
          <w:szCs w:val="24"/>
        </w:rPr>
        <w:t> </w:t>
      </w:r>
      <w:r w:rsidRPr="00BF0E36">
        <w:rPr>
          <w:rFonts w:ascii="Arial" w:hAnsi="Arial" w:cs="Arial"/>
          <w:color w:val="auto"/>
          <w:sz w:val="24"/>
          <w:szCs w:val="24"/>
        </w:rPr>
        <w:t>dei vari moduli consente di gestire Aziende di qualunque dimensione e di gestirne contemporaneamente più di una con archivi distinti. Tutti i dati sono sempre conservati formando degli storici tramite i quali si possono reperire, in tempo reale, tutte le informazioni di ogni singolo impianto/cliente/amministratore. In ogni funzione è disponibile il</w:t>
      </w:r>
      <w:r w:rsidRPr="00BF0E36">
        <w:rPr>
          <w:rStyle w:val="apple-converted-space"/>
          <w:rFonts w:ascii="Arial" w:hAnsi="Arial" w:cs="Arial"/>
          <w:b/>
          <w:bCs/>
          <w:color w:val="auto"/>
          <w:sz w:val="24"/>
          <w:szCs w:val="24"/>
        </w:rPr>
        <w:t> </w:t>
      </w:r>
      <w:r w:rsidRPr="00BF0E36">
        <w:rPr>
          <w:rStyle w:val="Enfasigrassetto"/>
          <w:rFonts w:ascii="Arial" w:hAnsi="Arial" w:cs="Arial"/>
          <w:color w:val="auto"/>
          <w:sz w:val="24"/>
          <w:szCs w:val="24"/>
        </w:rPr>
        <w:t>manuale operativo</w:t>
      </w:r>
      <w:r w:rsidRPr="00BF0E36">
        <w:rPr>
          <w:rFonts w:ascii="Arial" w:hAnsi="Arial" w:cs="Arial"/>
          <w:color w:val="auto"/>
          <w:sz w:val="24"/>
          <w:szCs w:val="24"/>
        </w:rPr>
        <w:t>.</w:t>
      </w:r>
    </w:p>
    <w:p w14:paraId="2AE22659"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p>
    <w:p w14:paraId="40E5FD59" w14:textId="77777777" w:rsidR="00B65996" w:rsidRPr="00BF0E36"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r w:rsidRPr="00BF0E36">
        <w:rPr>
          <w:rStyle w:val="Enfasigrassetto"/>
          <w:rFonts w:ascii="Arial" w:hAnsi="Arial" w:cs="Arial"/>
          <w:color w:val="auto"/>
          <w:sz w:val="32"/>
          <w:szCs w:val="32"/>
        </w:rPr>
        <w:t>Filosofia</w:t>
      </w:r>
    </w:p>
    <w:p w14:paraId="52351114"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Considerato che l’elemento cardine delle aziende </w:t>
      </w:r>
      <w:proofErr w:type="spellStart"/>
      <w:r w:rsidRPr="00BF0E36">
        <w:rPr>
          <w:rFonts w:ascii="Arial" w:hAnsi="Arial" w:cs="Arial"/>
          <w:color w:val="auto"/>
          <w:sz w:val="24"/>
          <w:szCs w:val="24"/>
        </w:rPr>
        <w:t>ascensoristiche</w:t>
      </w:r>
      <w:proofErr w:type="spellEnd"/>
      <w:r w:rsidRPr="00BF0E36">
        <w:rPr>
          <w:rFonts w:ascii="Arial" w:hAnsi="Arial" w:cs="Arial"/>
          <w:color w:val="auto"/>
          <w:sz w:val="24"/>
          <w:szCs w:val="24"/>
        </w:rPr>
        <w:t xml:space="preserve"> è l’impianto</w:t>
      </w:r>
      <w:r w:rsidR="00F151B9">
        <w:rPr>
          <w:rFonts w:ascii="Arial" w:hAnsi="Arial" w:cs="Arial"/>
          <w:color w:val="auto"/>
          <w:sz w:val="24"/>
          <w:szCs w:val="24"/>
        </w:rPr>
        <w:t xml:space="preserve">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ruota appunto intorno al concetto di “Impianto” consentendone di indicare le caratteristiche tecnico/amministrative e registrare le movimentazioni (chiamate/</w:t>
      </w:r>
      <w:r>
        <w:rPr>
          <w:rFonts w:ascii="Arial" w:hAnsi="Arial" w:cs="Arial"/>
          <w:color w:val="auto"/>
          <w:sz w:val="24"/>
          <w:szCs w:val="24"/>
        </w:rPr>
        <w:t xml:space="preserve"> </w:t>
      </w:r>
      <w:r w:rsidRPr="00BF0E36">
        <w:rPr>
          <w:rFonts w:ascii="Arial" w:hAnsi="Arial" w:cs="Arial"/>
          <w:color w:val="auto"/>
          <w:sz w:val="24"/>
          <w:szCs w:val="24"/>
        </w:rPr>
        <w:t>visite/preventivi/</w:t>
      </w:r>
      <w:r>
        <w:rPr>
          <w:rFonts w:ascii="Arial" w:hAnsi="Arial" w:cs="Arial"/>
          <w:color w:val="auto"/>
          <w:sz w:val="24"/>
          <w:szCs w:val="24"/>
        </w:rPr>
        <w:t xml:space="preserve"> </w:t>
      </w:r>
      <w:r w:rsidRPr="00BF0E36">
        <w:rPr>
          <w:rFonts w:ascii="Arial" w:hAnsi="Arial" w:cs="Arial"/>
          <w:color w:val="auto"/>
          <w:sz w:val="24"/>
          <w:szCs w:val="24"/>
        </w:rPr>
        <w:t>commesse).</w:t>
      </w:r>
    </w:p>
    <w:p w14:paraId="58DD0C9F"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In particolare, la filosofia principale è quella di </w:t>
      </w:r>
      <w:r w:rsidRPr="00BF0E36">
        <w:rPr>
          <w:rFonts w:ascii="Arial" w:hAnsi="Arial" w:cs="Arial"/>
          <w:b/>
          <w:bCs/>
          <w:color w:val="auto"/>
          <w:sz w:val="24"/>
          <w:szCs w:val="24"/>
        </w:rPr>
        <w:t>assistere ed agevolare l’utente nelle operazioni giornaliere</w:t>
      </w:r>
      <w:r w:rsidRPr="00BF0E36">
        <w:rPr>
          <w:rFonts w:ascii="Arial" w:hAnsi="Arial" w:cs="Arial"/>
          <w:color w:val="auto"/>
          <w:sz w:val="24"/>
          <w:szCs w:val="24"/>
        </w:rPr>
        <w:t>, rendendole semplici ed immediate, sfruttando appieno le caratteristiche grafiche offerte dal sistema operativo.</w:t>
      </w:r>
    </w:p>
    <w:p w14:paraId="333A203B" w14:textId="77777777" w:rsidR="00B6599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In quest’ottica, quindi, da ogni fase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è possibile interrogare i dati anagrafici e storici, di qualunque origine: </w:t>
      </w:r>
      <w:r w:rsidRPr="00BF0E36">
        <w:rPr>
          <w:rFonts w:ascii="Arial" w:hAnsi="Arial" w:cs="Arial"/>
          <w:b/>
          <w:bCs/>
          <w:color w:val="auto"/>
          <w:sz w:val="24"/>
          <w:szCs w:val="24"/>
        </w:rPr>
        <w:t>tutte le informazioni sono sempre disponibili in tutte le fasi</w:t>
      </w:r>
      <w:r w:rsidRPr="00BF0E36">
        <w:rPr>
          <w:rFonts w:ascii="Arial" w:hAnsi="Arial" w:cs="Arial"/>
          <w:color w:val="auto"/>
          <w:sz w:val="24"/>
          <w:szCs w:val="24"/>
        </w:rPr>
        <w:t xml:space="preserve">. </w:t>
      </w:r>
    </w:p>
    <w:p w14:paraId="57F3438F" w14:textId="77777777" w:rsidR="00B6599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Non è di conseguenza necessario, per ottenere le informazioni richieste, spostarsi tra le varie fasi di menu, ma è sufficiente un semplice click sull’icona che rappresenta il dato che si vuole interrogare. </w:t>
      </w:r>
    </w:p>
    <w:p w14:paraId="2A73B3C5" w14:textId="77777777" w:rsidR="00B6599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E’ importante sottolineare questa caratteristica della procedura in quanto una delle attività giornaliere maggiormente impegnative è quella di fornire telefonicamente agli amministratori/clienti informazioni che spaziano dallo storico interventi ai dati tecnici allo storico fatture agli estratti conto. </w:t>
      </w:r>
    </w:p>
    <w:p w14:paraId="33C458D8"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Si pensi anche a valutazioni interne relative a statistiche interventi, fatturato, tempi manodopera, ossia le classiche operazioni di data mining eseguite per monitorare l’andamento aziendale, lo stato di determinati amministratori/clienti/impianti, i tempi impiegati dai tecnici per gli interventi.</w:t>
      </w:r>
    </w:p>
    <w:p w14:paraId="0E912CDD"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Seguendo le richieste del mercato, i dati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possono anche essere gestiti tramite Smartphone, con applicazioni dedicate ai tecnici per la gestione degli interventi ed agli amministrativi per la gestione delle relazioni con gli amministratori/clienti e la registrazione degli incassi on-site (si veda allegati specifici </w:t>
      </w:r>
      <w:r>
        <w:rPr>
          <w:rFonts w:ascii="Arial" w:hAnsi="Arial" w:cs="Arial"/>
          <w:noProof/>
          <w:sz w:val="22"/>
          <w:szCs w:val="22"/>
        </w:rPr>
        <w:drawing>
          <wp:inline distT="0" distB="0" distL="0" distR="0" wp14:anchorId="5EAC6F49" wp14:editId="18361D49">
            <wp:extent cx="1079500" cy="190500"/>
            <wp:effectExtent l="0" t="0" r="6350" b="0"/>
            <wp:docPr id="150" name="Immagine 15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color w:val="auto"/>
          <w:sz w:val="24"/>
          <w:szCs w:val="24"/>
        </w:rPr>
        <w:t>-</w:t>
      </w:r>
      <w:r w:rsidRPr="00BF0E36">
        <w:rPr>
          <w:rFonts w:ascii="Arial" w:hAnsi="Arial" w:cs="Arial"/>
          <w:color w:val="auto"/>
          <w:sz w:val="24"/>
          <w:szCs w:val="24"/>
        </w:rPr>
        <w:t xml:space="preserve"> </w:t>
      </w:r>
      <w:proofErr w:type="spellStart"/>
      <w:r w:rsidRPr="00792702">
        <w:rPr>
          <w:rFonts w:ascii="StopD" w:hAnsi="StopD" w:cs="Arial"/>
          <w:color w:val="FF0000"/>
          <w:sz w:val="26"/>
          <w:szCs w:val="26"/>
        </w:rPr>
        <w:t>Elev</w:t>
      </w:r>
      <w:r w:rsidRPr="00792702">
        <w:rPr>
          <w:rFonts w:ascii="StopD" w:hAnsi="StopD" w:cs="Arial"/>
          <w:color w:val="00B0F0"/>
          <w:sz w:val="26"/>
          <w:szCs w:val="26"/>
        </w:rPr>
        <w:t>App</w:t>
      </w:r>
      <w:proofErr w:type="spellEnd"/>
      <w:r w:rsidRPr="00BF0E36">
        <w:rPr>
          <w:rFonts w:ascii="Arial" w:hAnsi="Arial" w:cs="Arial"/>
          <w:color w:val="auto"/>
          <w:sz w:val="24"/>
          <w:szCs w:val="24"/>
        </w:rPr>
        <w:t>).</w:t>
      </w:r>
    </w:p>
    <w:p w14:paraId="7272DE51"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L’inserimento dati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avviene secondo gli standard grafici di Windows, in modo da garantire all’utente un’esperienza d’uso semplice e familiare, mentre le applicazioni su Smartphone si avvalgono delle interfacce progettate appositamente per l’interazione tramite touch screen su Smartphone e Tablet.</w:t>
      </w:r>
    </w:p>
    <w:p w14:paraId="3BC7C6EE" w14:textId="77777777" w:rsidR="00B6599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consente una completa autonomia nelle personalizzazioni da parte dell’utente: ogni utente ha la possibilità di personalizzare le griglie di visualizzazione dati (spostando colonne, nascondendole, ordinandole) con memorizzazione di un numero illimitato di layout, richiamabili successivamente, visibili per tutti o solo per sé stesso. </w:t>
      </w:r>
    </w:p>
    <w:p w14:paraId="7A277BE3"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lastRenderedPageBreak/>
        <w:t>Ogni griglia è filtrabile e raggruppabile, anche a più livelli, per ogni tipo di dato previsto ed è esportabile in Excel.</w:t>
      </w:r>
    </w:p>
    <w:p w14:paraId="57C8B517"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E’ possibile creare e generare report personalizzabili ed esportabili in PDF (con eventuale firma digitale e crittografia a 40 o 128 bit). </w:t>
      </w:r>
    </w:p>
    <w:p w14:paraId="49D8167C"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Ogni utente può personalizzare il menu, ad esempio raggruppare in una sezione di menu le fasi di utilizzo giornaliero e creare una sezione di menu per le altre fasi: in sintesi, è possibile modificare l’impostazione di menu predefinita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in base alle proprie necessità operative.</w:t>
      </w:r>
    </w:p>
    <w:p w14:paraId="01E378CE"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p>
    <w:p w14:paraId="0E9E1D94" w14:textId="77777777" w:rsidR="00B65996" w:rsidRPr="00F55B0C"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r w:rsidRPr="00F55B0C">
        <w:rPr>
          <w:rStyle w:val="Enfasigrassetto"/>
          <w:rFonts w:ascii="Arial" w:hAnsi="Arial" w:cs="Arial"/>
          <w:color w:val="auto"/>
          <w:sz w:val="32"/>
          <w:szCs w:val="32"/>
        </w:rPr>
        <w:t>Caratteristiche e peculiarità</w:t>
      </w:r>
    </w:p>
    <w:p w14:paraId="62E166B8" w14:textId="77777777" w:rsidR="00B65996" w:rsidRDefault="00B65996" w:rsidP="00B65996">
      <w:pPr>
        <w:rPr>
          <w:rFonts w:ascii="Arial" w:hAnsi="Arial" w:cs="Arial"/>
          <w:sz w:val="24"/>
          <w:szCs w:val="24"/>
        </w:rPr>
      </w:pPr>
      <w:r w:rsidRPr="009C27A0">
        <w:rPr>
          <w:rFonts w:ascii="Arial" w:hAnsi="Arial" w:cs="Arial"/>
          <w:sz w:val="24"/>
          <w:szCs w:val="24"/>
        </w:rPr>
        <w:t xml:space="preserve">Tra le caratteristiche che distinguono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9C27A0">
        <w:rPr>
          <w:rFonts w:ascii="Arial" w:hAnsi="Arial" w:cs="Arial"/>
          <w:sz w:val="24"/>
          <w:szCs w:val="24"/>
        </w:rPr>
        <w:t xml:space="preserve"> nel panorama dei </w:t>
      </w:r>
      <w:r>
        <w:rPr>
          <w:rFonts w:ascii="Arial" w:hAnsi="Arial" w:cs="Arial"/>
          <w:sz w:val="24"/>
          <w:szCs w:val="24"/>
        </w:rPr>
        <w:t>software</w:t>
      </w:r>
      <w:r w:rsidRPr="009C27A0">
        <w:rPr>
          <w:rFonts w:ascii="Arial" w:hAnsi="Arial" w:cs="Arial"/>
          <w:sz w:val="24"/>
          <w:szCs w:val="24"/>
        </w:rPr>
        <w:t xml:space="preserve"> Gestionali italiani, sono da considerare: </w:t>
      </w:r>
    </w:p>
    <w:p w14:paraId="7C2E9B46"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0A2B25">
        <w:rPr>
          <w:rFonts w:ascii="Arial" w:hAnsi="Arial" w:cs="Arial"/>
          <w:sz w:val="24"/>
          <w:szCs w:val="24"/>
        </w:rPr>
        <w:t xml:space="preserve">Interfaccia grafica secondo gli standard Microsoft; </w:t>
      </w:r>
    </w:p>
    <w:p w14:paraId="2307C4FE"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0A2B25">
        <w:rPr>
          <w:rFonts w:ascii="Arial" w:hAnsi="Arial" w:cs="Arial"/>
          <w:sz w:val="24"/>
          <w:szCs w:val="24"/>
        </w:rPr>
        <w:t xml:space="preserve">Integrazione nativa con gli applicativi MS Office; </w:t>
      </w:r>
    </w:p>
    <w:p w14:paraId="7C1D01C9"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0A2B25">
        <w:rPr>
          <w:rFonts w:ascii="Arial" w:hAnsi="Arial" w:cs="Arial"/>
          <w:sz w:val="24"/>
          <w:szCs w:val="24"/>
        </w:rPr>
        <w:t>Integrazione con tool di reportistica avanzata di terze parti per generazione e disegno della propria modulistica e generazione di report secondo le proprie necessità;</w:t>
      </w:r>
    </w:p>
    <w:p w14:paraId="7FDA8117"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0A2B25">
        <w:rPr>
          <w:rFonts w:ascii="Arial" w:hAnsi="Arial" w:cs="Arial"/>
          <w:sz w:val="24"/>
          <w:szCs w:val="24"/>
        </w:rPr>
        <w:t>Layout di interrogazione e layout di stampa personalizzabili dall’utente;</w:t>
      </w:r>
    </w:p>
    <w:p w14:paraId="7C973FF8" w14:textId="77777777" w:rsidR="00B65996" w:rsidRPr="00C9107F"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C9107F">
        <w:rPr>
          <w:rFonts w:ascii="Arial" w:hAnsi="Arial" w:cs="Arial"/>
          <w:sz w:val="24"/>
          <w:szCs w:val="24"/>
        </w:rPr>
        <w:t xml:space="preserve">Gestione </w:t>
      </w:r>
      <w:proofErr w:type="spellStart"/>
      <w:r w:rsidRPr="00C9107F">
        <w:rPr>
          <w:rFonts w:ascii="Arial" w:hAnsi="Arial" w:cs="Arial"/>
          <w:sz w:val="24"/>
          <w:szCs w:val="24"/>
        </w:rPr>
        <w:t>Multiaziendale</w:t>
      </w:r>
      <w:proofErr w:type="spellEnd"/>
      <w:r w:rsidRPr="00C9107F">
        <w:rPr>
          <w:rFonts w:ascii="Arial" w:hAnsi="Arial" w:cs="Arial"/>
          <w:sz w:val="24"/>
          <w:szCs w:val="24"/>
        </w:rPr>
        <w:t xml:space="preserve"> e multiutente con relativa gestione della Sicurezza e Riservatezza dei dati;</w:t>
      </w:r>
    </w:p>
    <w:p w14:paraId="517E0D98" w14:textId="77777777" w:rsidR="00B65996" w:rsidRPr="00C9107F"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sz w:val="24"/>
          <w:szCs w:val="24"/>
        </w:rPr>
      </w:pPr>
      <w:r w:rsidRPr="00C9107F">
        <w:rPr>
          <w:rFonts w:ascii="Arial" w:hAnsi="Arial" w:cs="Arial"/>
          <w:sz w:val="24"/>
          <w:szCs w:val="24"/>
        </w:rPr>
        <w:t>Gestione multilingua</w:t>
      </w:r>
    </w:p>
    <w:p w14:paraId="6BDC6DD6" w14:textId="77777777" w:rsidR="00B65996" w:rsidRPr="00C9107F"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sidRPr="00C9107F">
        <w:rPr>
          <w:rFonts w:ascii="Arial" w:hAnsi="Arial" w:cs="Arial"/>
          <w:bCs/>
          <w:sz w:val="24"/>
          <w:szCs w:val="24"/>
        </w:rPr>
        <w:t>Generatore automatico di interrogazioni e reports secondo le esigenze del momento</w:t>
      </w:r>
      <w:r w:rsidRPr="00C9107F">
        <w:rPr>
          <w:rFonts w:ascii="Arial" w:hAnsi="Arial" w:cs="Arial"/>
          <w:b/>
          <w:bCs/>
          <w:sz w:val="24"/>
          <w:szCs w:val="24"/>
        </w:rPr>
        <w:t xml:space="preserve"> (Query Manager)</w:t>
      </w:r>
      <w:r w:rsidRPr="00C9107F">
        <w:rPr>
          <w:rFonts w:ascii="Arial" w:hAnsi="Arial" w:cs="Arial"/>
          <w:bCs/>
          <w:sz w:val="24"/>
          <w:szCs w:val="24"/>
        </w:rPr>
        <w:t>;</w:t>
      </w:r>
    </w:p>
    <w:p w14:paraId="026EA0FC"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sidRPr="000A2B25">
        <w:rPr>
          <w:rFonts w:ascii="Arial" w:hAnsi="Arial" w:cs="Arial"/>
          <w:bCs/>
          <w:sz w:val="24"/>
          <w:szCs w:val="24"/>
        </w:rPr>
        <w:t>Utilizzo di griglie gerarchiche che consentono il “Visual Data Mining” con layout e filtri personalizzabili dall’utente;</w:t>
      </w:r>
    </w:p>
    <w:p w14:paraId="692288EF"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sidRPr="000A2B25">
        <w:rPr>
          <w:rFonts w:ascii="Arial" w:hAnsi="Arial" w:cs="Arial"/>
          <w:bCs/>
          <w:sz w:val="24"/>
          <w:szCs w:val="24"/>
        </w:rPr>
        <w:t xml:space="preserve">Gestione delle code di stampa con un proprio Tool; </w:t>
      </w:r>
    </w:p>
    <w:p w14:paraId="6CEC2B2A" w14:textId="77777777" w:rsidR="00B65996" w:rsidRPr="000A2B25" w:rsidRDefault="00F151B9"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Pr>
          <w:rFonts w:ascii="Arial" w:hAnsi="Arial" w:cs="Arial"/>
          <w:bCs/>
          <w:sz w:val="24"/>
          <w:szCs w:val="24"/>
        </w:rPr>
        <w:t xml:space="preserve">Standardizzazione </w:t>
      </w:r>
      <w:r w:rsidR="00B65996" w:rsidRPr="000A2B25">
        <w:rPr>
          <w:rFonts w:ascii="Arial" w:hAnsi="Arial" w:cs="Arial"/>
          <w:bCs/>
          <w:sz w:val="24"/>
          <w:szCs w:val="24"/>
        </w:rPr>
        <w:t>e globalizzazione del progetto,  completa integrazione, non ridondanza ed ereditarietà dei dati;</w:t>
      </w:r>
    </w:p>
    <w:p w14:paraId="3B40E225"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sidRPr="000A2B25">
        <w:rPr>
          <w:rFonts w:ascii="Arial" w:hAnsi="Arial" w:cs="Arial"/>
          <w:bCs/>
          <w:sz w:val="24"/>
          <w:szCs w:val="24"/>
        </w:rPr>
        <w:t>Assistenza remota e strumenti avanzati di teleassistenza;</w:t>
      </w:r>
    </w:p>
    <w:p w14:paraId="433070E5" w14:textId="77777777" w:rsidR="00B65996" w:rsidRPr="000A2B25" w:rsidRDefault="00B65996" w:rsidP="000346B0">
      <w:pPr>
        <w:numPr>
          <w:ilvl w:val="0"/>
          <w:numId w:val="3"/>
        </w:numPr>
        <w:tabs>
          <w:tab w:val="clear" w:pos="1003"/>
          <w:tab w:val="num" w:pos="567"/>
          <w:tab w:val="left" w:pos="2880"/>
          <w:tab w:val="left" w:pos="3456"/>
          <w:tab w:val="left" w:leader="dot" w:pos="6379"/>
        </w:tabs>
        <w:spacing w:before="120"/>
        <w:ind w:left="568" w:hanging="284"/>
        <w:jc w:val="both"/>
        <w:rPr>
          <w:rFonts w:ascii="Arial" w:hAnsi="Arial" w:cs="Arial"/>
          <w:bCs/>
          <w:sz w:val="24"/>
          <w:szCs w:val="24"/>
        </w:rPr>
      </w:pPr>
      <w:r w:rsidRPr="000A2B25">
        <w:rPr>
          <w:rFonts w:ascii="Arial" w:hAnsi="Arial" w:cs="Arial"/>
          <w:bCs/>
          <w:sz w:val="24"/>
          <w:szCs w:val="24"/>
        </w:rPr>
        <w:t>Aggiornamenti pubblicati su Internet in apposita area riservata, scaricabili e installabili autonomamente.</w:t>
      </w:r>
    </w:p>
    <w:p w14:paraId="3467D7A9" w14:textId="77777777" w:rsidR="00B65996"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p>
    <w:p w14:paraId="0EC93967" w14:textId="77777777" w:rsidR="00B65996" w:rsidRPr="00F55B0C"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r>
        <w:rPr>
          <w:rStyle w:val="Enfasigrassetto"/>
          <w:rFonts w:ascii="Arial" w:hAnsi="Arial" w:cs="Arial"/>
          <w:color w:val="auto"/>
          <w:sz w:val="32"/>
          <w:szCs w:val="32"/>
        </w:rPr>
        <w:br w:type="page"/>
      </w:r>
      <w:proofErr w:type="spellStart"/>
      <w:r w:rsidRPr="00D94AF0">
        <w:rPr>
          <w:rFonts w:ascii="StopD" w:hAnsi="StopD" w:cs="Arial"/>
          <w:color w:val="808080"/>
          <w:sz w:val="36"/>
          <w:szCs w:val="36"/>
        </w:rPr>
        <w:lastRenderedPageBreak/>
        <w:t>Azi</w:t>
      </w:r>
      <w:r w:rsidRPr="00D94AF0">
        <w:rPr>
          <w:rFonts w:ascii="StopD" w:hAnsi="StopD" w:cs="Arial"/>
          <w:color w:val="0000FF"/>
          <w:sz w:val="36"/>
          <w:szCs w:val="36"/>
        </w:rPr>
        <w:t>Win</w:t>
      </w:r>
      <w:proofErr w:type="spellEnd"/>
      <w:r w:rsidRPr="00D94AF0">
        <w:rPr>
          <w:rFonts w:ascii="StopD" w:hAnsi="StopD" w:cs="Arial"/>
          <w:color w:val="0000FF"/>
          <w:sz w:val="36"/>
          <w:szCs w:val="36"/>
        </w:rPr>
        <w:t xml:space="preserve"> </w:t>
      </w:r>
      <w:r w:rsidRPr="00D94AF0">
        <w:rPr>
          <w:rFonts w:ascii="StopD" w:hAnsi="StopD" w:cs="Arial"/>
          <w:color w:val="FF0000"/>
          <w:sz w:val="36"/>
          <w:szCs w:val="36"/>
        </w:rPr>
        <w:t>ELEVA</w:t>
      </w:r>
      <w:r w:rsidRPr="00F55B0C">
        <w:rPr>
          <w:rStyle w:val="Enfasigrassetto"/>
          <w:rFonts w:ascii="Arial" w:hAnsi="Arial" w:cs="Arial"/>
          <w:color w:val="auto"/>
          <w:sz w:val="32"/>
          <w:szCs w:val="32"/>
        </w:rPr>
        <w:t>: supporto multilingua</w:t>
      </w:r>
    </w:p>
    <w:p w14:paraId="58ABD113"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 xml:space="preserve">L'interfaccia utente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xml:space="preserve"> è stata originariamente scritta da A</w:t>
      </w:r>
      <w:r>
        <w:rPr>
          <w:rFonts w:ascii="Arial" w:hAnsi="Arial" w:cs="Arial"/>
          <w:sz w:val="24"/>
          <w:szCs w:val="24"/>
        </w:rPr>
        <w:t>.</w:t>
      </w:r>
      <w:r w:rsidRPr="00F55B0C">
        <w:rPr>
          <w:rFonts w:ascii="Arial" w:hAnsi="Arial" w:cs="Arial"/>
          <w:sz w:val="24"/>
          <w:szCs w:val="24"/>
        </w:rPr>
        <w:t>P</w:t>
      </w:r>
      <w:r>
        <w:rPr>
          <w:rFonts w:ascii="Arial" w:hAnsi="Arial" w:cs="Arial"/>
          <w:sz w:val="24"/>
          <w:szCs w:val="24"/>
        </w:rPr>
        <w:t xml:space="preserve">. </w:t>
      </w:r>
      <w:r w:rsidRPr="00F55B0C">
        <w:rPr>
          <w:rFonts w:ascii="Arial" w:hAnsi="Arial" w:cs="Arial"/>
          <w:sz w:val="24"/>
          <w:szCs w:val="24"/>
        </w:rPr>
        <w:t>System in lingua Italiana: in seguito, visto l'interesse mostrato da altre nazioni, è stato aggiunto il supporto multilingua, utilizzando le tecniche più recenti.</w:t>
      </w:r>
    </w:p>
    <w:p w14:paraId="5280A9A2" w14:textId="77777777" w:rsidR="00B65996" w:rsidRPr="00F55B0C" w:rsidRDefault="00B65996" w:rsidP="00B65996">
      <w:pPr>
        <w:spacing w:after="120"/>
        <w:jc w:val="both"/>
        <w:rPr>
          <w:rFonts w:ascii="Arial" w:hAnsi="Arial" w:cs="Arial"/>
          <w:sz w:val="24"/>
          <w:szCs w:val="24"/>
        </w:rPr>
      </w:pPr>
      <w:r w:rsidRPr="00F55B0C">
        <w:rPr>
          <w:rFonts w:ascii="Arial" w:hAnsi="Arial" w:cs="Arial"/>
          <w:sz w:val="24"/>
          <w:szCs w:val="24"/>
        </w:rPr>
        <w:t xml:space="preserve">Ogni testo mostrato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xml:space="preserve"> è identificato internamente da un ID univoco. Il testo da mostrare viene poi letto in tempo reale da un "file di lingua xml" gerarchico, residente nella cartella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uno per ogni lingua supportata, opportunamente chiamato (ad esempio "Azi-gb-GB.xml" per la lingua Inglese, "Azi-de-DE.xml" per la lingua Tedesca), che contiene il testo corrispondente per ogni ID di testo, ad esempio:</w:t>
      </w:r>
    </w:p>
    <w:p w14:paraId="2CF87CA0" w14:textId="77777777" w:rsidR="00B65996" w:rsidRPr="00F55B0C" w:rsidRDefault="00B65996" w:rsidP="00B65996">
      <w:pPr>
        <w:rPr>
          <w:rFonts w:ascii="Arial" w:hAnsi="Arial" w:cs="Arial"/>
          <w:sz w:val="24"/>
          <w:szCs w:val="24"/>
        </w:rPr>
      </w:pPr>
      <w:r w:rsidRPr="00F55B0C">
        <w:rPr>
          <w:rFonts w:ascii="Arial" w:hAnsi="Arial" w:cs="Arial"/>
          <w:sz w:val="24"/>
          <w:szCs w:val="24"/>
        </w:rPr>
        <w:t> </w:t>
      </w:r>
      <w:r w:rsidRPr="00F55B0C">
        <w:rPr>
          <w:rFonts w:ascii="Arial" w:hAnsi="Arial" w:cs="Arial"/>
          <w:noProof/>
          <w:color w:val="002060"/>
          <w:sz w:val="24"/>
          <w:szCs w:val="24"/>
        </w:rPr>
        <w:drawing>
          <wp:inline distT="0" distB="0" distL="0" distR="0" wp14:anchorId="6F0E4438" wp14:editId="115C1C39">
            <wp:extent cx="6121400" cy="4368800"/>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368800"/>
                    </a:xfrm>
                    <a:prstGeom prst="rect">
                      <a:avLst/>
                    </a:prstGeom>
                    <a:noFill/>
                    <a:ln>
                      <a:noFill/>
                    </a:ln>
                  </pic:spPr>
                </pic:pic>
              </a:graphicData>
            </a:graphic>
          </wp:inline>
        </w:drawing>
      </w:r>
    </w:p>
    <w:p w14:paraId="53D1D89F" w14:textId="77777777" w:rsidR="00B65996" w:rsidRDefault="00B65996" w:rsidP="00B65996">
      <w:pPr>
        <w:jc w:val="both"/>
        <w:rPr>
          <w:rFonts w:ascii="Arial" w:hAnsi="Arial" w:cs="Arial"/>
          <w:sz w:val="24"/>
          <w:szCs w:val="24"/>
        </w:rPr>
      </w:pPr>
    </w:p>
    <w:p w14:paraId="34702514"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Secondo il file xml sopra, il testo mostrato nel componente video il cui ID è "</w:t>
      </w:r>
      <w:proofErr w:type="spellStart"/>
      <w:r w:rsidRPr="00F55B0C">
        <w:rPr>
          <w:rFonts w:ascii="Arial" w:hAnsi="Arial" w:cs="Arial"/>
          <w:sz w:val="24"/>
          <w:szCs w:val="24"/>
        </w:rPr>
        <w:t>btnelimina</w:t>
      </w:r>
      <w:proofErr w:type="spellEnd"/>
      <w:r w:rsidRPr="00F55B0C">
        <w:rPr>
          <w:rFonts w:ascii="Arial" w:hAnsi="Arial" w:cs="Arial"/>
          <w:sz w:val="24"/>
          <w:szCs w:val="24"/>
        </w:rPr>
        <w:t>", che è un pulsante, in caso di un utente Inglese sarà "Delete" (ovviamente anche gli altri campi saranno in Inglese):</w:t>
      </w:r>
    </w:p>
    <w:p w14:paraId="4D4B3786" w14:textId="77777777" w:rsidR="00B65996" w:rsidRPr="00F55B0C" w:rsidRDefault="00B65996" w:rsidP="00B65996">
      <w:pPr>
        <w:rPr>
          <w:rFonts w:ascii="Arial" w:hAnsi="Arial" w:cs="Arial"/>
          <w:sz w:val="24"/>
          <w:szCs w:val="24"/>
        </w:rPr>
      </w:pPr>
      <w:r w:rsidRPr="00F55B0C">
        <w:rPr>
          <w:rFonts w:ascii="Arial" w:hAnsi="Arial" w:cs="Arial"/>
          <w:sz w:val="24"/>
          <w:szCs w:val="24"/>
        </w:rPr>
        <w:lastRenderedPageBreak/>
        <w:t> </w:t>
      </w:r>
      <w:r w:rsidRPr="00F55B0C">
        <w:rPr>
          <w:rFonts w:ascii="Arial" w:hAnsi="Arial" w:cs="Arial"/>
          <w:noProof/>
          <w:color w:val="002060"/>
          <w:sz w:val="24"/>
          <w:szCs w:val="24"/>
        </w:rPr>
        <w:drawing>
          <wp:inline distT="0" distB="0" distL="0" distR="0" wp14:anchorId="15B35E32" wp14:editId="1D317371">
            <wp:extent cx="6121400" cy="1562100"/>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1562100"/>
                    </a:xfrm>
                    <a:prstGeom prst="rect">
                      <a:avLst/>
                    </a:prstGeom>
                    <a:noFill/>
                    <a:ln>
                      <a:noFill/>
                    </a:ln>
                  </pic:spPr>
                </pic:pic>
              </a:graphicData>
            </a:graphic>
          </wp:inline>
        </w:drawing>
      </w:r>
    </w:p>
    <w:p w14:paraId="599DDF8D" w14:textId="77777777" w:rsidR="00B65996" w:rsidRDefault="00B65996" w:rsidP="00B65996">
      <w:pPr>
        <w:rPr>
          <w:rFonts w:ascii="Arial" w:hAnsi="Arial" w:cs="Arial"/>
          <w:sz w:val="24"/>
          <w:szCs w:val="24"/>
        </w:rPr>
      </w:pPr>
    </w:p>
    <w:p w14:paraId="18961631" w14:textId="77777777" w:rsidR="00B65996" w:rsidRDefault="00B65996" w:rsidP="00B65996">
      <w:pPr>
        <w:rPr>
          <w:rFonts w:ascii="Arial" w:hAnsi="Arial" w:cs="Arial"/>
          <w:sz w:val="24"/>
          <w:szCs w:val="24"/>
        </w:rPr>
      </w:pPr>
      <w:r w:rsidRPr="00F55B0C">
        <w:rPr>
          <w:rFonts w:ascii="Arial" w:hAnsi="Arial" w:cs="Arial"/>
          <w:sz w:val="24"/>
          <w:szCs w:val="24"/>
        </w:rPr>
        <w:t>Lo stesso pulsante, se l'utente è Tedesco, è indicato come "</w:t>
      </w:r>
      <w:proofErr w:type="spellStart"/>
      <w:r w:rsidRPr="00F55B0C">
        <w:rPr>
          <w:rFonts w:ascii="Arial" w:hAnsi="Arial" w:cs="Arial"/>
          <w:sz w:val="24"/>
          <w:szCs w:val="24"/>
        </w:rPr>
        <w:t>Löschen</w:t>
      </w:r>
      <w:proofErr w:type="spellEnd"/>
      <w:r w:rsidRPr="00F55B0C">
        <w:rPr>
          <w:rFonts w:ascii="Arial" w:hAnsi="Arial" w:cs="Arial"/>
          <w:sz w:val="24"/>
          <w:szCs w:val="24"/>
        </w:rPr>
        <w:t>" (anche gli altri campi sono in Tedesco):</w:t>
      </w:r>
    </w:p>
    <w:p w14:paraId="50DE13D7" w14:textId="77777777" w:rsidR="00B65996" w:rsidRPr="00F55B0C" w:rsidRDefault="00B65996" w:rsidP="00B65996">
      <w:pPr>
        <w:rPr>
          <w:rFonts w:ascii="Arial" w:hAnsi="Arial" w:cs="Arial"/>
          <w:sz w:val="24"/>
          <w:szCs w:val="24"/>
        </w:rPr>
      </w:pPr>
    </w:p>
    <w:p w14:paraId="72AC083A" w14:textId="77777777" w:rsidR="00B65996" w:rsidRPr="00F55B0C" w:rsidRDefault="00B65996" w:rsidP="00B65996">
      <w:pPr>
        <w:rPr>
          <w:rFonts w:ascii="Arial" w:hAnsi="Arial" w:cs="Arial"/>
          <w:sz w:val="24"/>
          <w:szCs w:val="24"/>
        </w:rPr>
      </w:pPr>
      <w:r w:rsidRPr="00F55B0C">
        <w:rPr>
          <w:rFonts w:ascii="Arial" w:hAnsi="Arial" w:cs="Arial"/>
          <w:noProof/>
          <w:color w:val="002060"/>
          <w:sz w:val="24"/>
          <w:szCs w:val="24"/>
        </w:rPr>
        <w:drawing>
          <wp:inline distT="0" distB="0" distL="0" distR="0" wp14:anchorId="0D267046" wp14:editId="16ADE614">
            <wp:extent cx="6121400" cy="304800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048000"/>
                    </a:xfrm>
                    <a:prstGeom prst="rect">
                      <a:avLst/>
                    </a:prstGeom>
                    <a:noFill/>
                    <a:ln>
                      <a:noFill/>
                    </a:ln>
                  </pic:spPr>
                </pic:pic>
              </a:graphicData>
            </a:graphic>
          </wp:inline>
        </w:drawing>
      </w:r>
    </w:p>
    <w:p w14:paraId="4CC49334" w14:textId="77777777" w:rsidR="00B65996" w:rsidRPr="00F55B0C" w:rsidRDefault="00B65996" w:rsidP="00B65996">
      <w:pPr>
        <w:rPr>
          <w:rFonts w:ascii="Arial" w:hAnsi="Arial" w:cs="Arial"/>
          <w:sz w:val="24"/>
          <w:szCs w:val="24"/>
        </w:rPr>
      </w:pPr>
      <w:r w:rsidRPr="00F55B0C">
        <w:rPr>
          <w:rFonts w:ascii="Arial" w:hAnsi="Arial" w:cs="Arial"/>
          <w:sz w:val="24"/>
          <w:szCs w:val="24"/>
        </w:rPr>
        <w:t> </w:t>
      </w:r>
      <w:r w:rsidRPr="00F55B0C">
        <w:rPr>
          <w:rFonts w:ascii="Arial" w:hAnsi="Arial" w:cs="Arial"/>
          <w:noProof/>
          <w:color w:val="002060"/>
          <w:sz w:val="24"/>
          <w:szCs w:val="24"/>
        </w:rPr>
        <w:drawing>
          <wp:inline distT="0" distB="0" distL="0" distR="0" wp14:anchorId="28604D08" wp14:editId="1177F57D">
            <wp:extent cx="6121400" cy="15240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1524000"/>
                    </a:xfrm>
                    <a:prstGeom prst="rect">
                      <a:avLst/>
                    </a:prstGeom>
                    <a:noFill/>
                    <a:ln>
                      <a:noFill/>
                    </a:ln>
                  </pic:spPr>
                </pic:pic>
              </a:graphicData>
            </a:graphic>
          </wp:inline>
        </w:drawing>
      </w:r>
    </w:p>
    <w:p w14:paraId="2C500EBA" w14:textId="77777777" w:rsidR="00B65996" w:rsidRDefault="00B65996" w:rsidP="00B65996">
      <w:pPr>
        <w:jc w:val="both"/>
        <w:rPr>
          <w:rFonts w:ascii="Arial" w:hAnsi="Arial" w:cs="Arial"/>
          <w:sz w:val="24"/>
          <w:szCs w:val="24"/>
        </w:rPr>
      </w:pPr>
    </w:p>
    <w:p w14:paraId="1651D16F"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 xml:space="preserve">Con questo principio possiamo supportare qualsiasi lingua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w:t>
      </w:r>
    </w:p>
    <w:p w14:paraId="5BDC5D53"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 xml:space="preserve">La lingua con cui mostrare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xml:space="preserve"> è determinata dalle "Impostazioni internazionali" di ciascun utente. In questo modo, è possibile avere sullo stesso server un utente in lingua Francese, un altro utente in lingua Inglese, un altro utente in lingua Rumena e così via: </w:t>
      </w:r>
      <w:proofErr w:type="spellStart"/>
      <w:r w:rsidRPr="00792702">
        <w:rPr>
          <w:rFonts w:ascii="StopD" w:hAnsi="StopD" w:cs="Arial"/>
          <w:color w:val="808080"/>
          <w:sz w:val="26"/>
          <w:szCs w:val="26"/>
        </w:rPr>
        <w:lastRenderedPageBreak/>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xml:space="preserve"> mostrerà la sua interfaccia utente nella lingua appropriata in base alle impostazioni internazionali dell’utente collegato.</w:t>
      </w:r>
    </w:p>
    <w:p w14:paraId="2FF5165D"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 xml:space="preserve">Se la lingua dell'utente non è supportata,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F55B0C">
        <w:rPr>
          <w:rFonts w:ascii="Arial" w:hAnsi="Arial" w:cs="Arial"/>
          <w:sz w:val="24"/>
          <w:szCs w:val="24"/>
        </w:rPr>
        <w:t xml:space="preserve"> passa automaticamente alla lingua Inglese, che è la lingua predefinita.</w:t>
      </w:r>
    </w:p>
    <w:p w14:paraId="6867C620"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Noi generiamo automaticamente la struttura xml dalla definizione interna dei campi video, analizzando il codice sorgente della “Form” così come è stata disegnata nel nostro software, creando un tag XML per ogni "Form" e "Control" (testo, bottoni, etichette) trovato nella "Form" stessa. E’ possibile applicare questa tecnica in quanto il nostro software è scritto utilizzando Microsoft .NET Framework, quindi il disegno delle "Forms" è in formato testo, non in binario, rendendolo quindi facilmente analizzabile da un programma automatico.</w:t>
      </w:r>
    </w:p>
    <w:p w14:paraId="70289961"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I singoli testi in xml vengono poi tradotti nella lingua desiderata: avere i testi in un formato leggibile, ad esempio in un file di testo xml, rende il lavoro del traduttore umano più facile in quanto non c'è conversione da binario a testo e viceversa, necessario invece in altri i tipi di tecniche di supporto multilingua.</w:t>
      </w:r>
    </w:p>
    <w:p w14:paraId="609123AF" w14:textId="77777777" w:rsidR="00B65996" w:rsidRPr="00F55B0C" w:rsidRDefault="00B65996" w:rsidP="00B65996">
      <w:pPr>
        <w:jc w:val="both"/>
        <w:rPr>
          <w:rFonts w:ascii="Arial" w:hAnsi="Arial" w:cs="Arial"/>
          <w:sz w:val="24"/>
          <w:szCs w:val="24"/>
        </w:rPr>
      </w:pPr>
      <w:r w:rsidRPr="00F55B0C">
        <w:rPr>
          <w:rFonts w:ascii="Arial" w:hAnsi="Arial" w:cs="Arial"/>
          <w:sz w:val="24"/>
          <w:szCs w:val="24"/>
        </w:rPr>
        <w:t>La generazione di file xml e la sua traduzione sono quindi attività relativamente veloci per noi: quando ci viene richiesto il supporto di nuova lingua, lo aggiungiamo nel breve tempo necessario a tradurre il contenuto degli “ID Testo” del file xml.</w:t>
      </w:r>
    </w:p>
    <w:p w14:paraId="3B12DDBF" w14:textId="77777777" w:rsidR="00B65996"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p>
    <w:p w14:paraId="5DD1B4D0" w14:textId="77777777" w:rsidR="00B65996" w:rsidRPr="00F42EF2" w:rsidRDefault="00B65996" w:rsidP="00B65996">
      <w:pPr>
        <w:pStyle w:val="Corpotesto"/>
        <w:spacing w:before="120"/>
        <w:rPr>
          <w:rFonts w:ascii="Arial" w:eastAsia="Arial Unicode MS" w:hAnsi="Arial" w:cs="Arial"/>
          <w:b/>
          <w:bCs/>
          <w:color w:val="000000"/>
          <w:sz w:val="32"/>
          <w:szCs w:val="22"/>
        </w:rPr>
      </w:pPr>
      <w:r w:rsidRPr="00F42EF2">
        <w:rPr>
          <w:rFonts w:ascii="Arial" w:eastAsia="Arial Unicode MS" w:hAnsi="Arial" w:cs="Arial"/>
          <w:b/>
          <w:bCs/>
          <w:color w:val="000000"/>
          <w:sz w:val="32"/>
          <w:szCs w:val="22"/>
        </w:rPr>
        <w:t>Strumenti di sviluppo e deployment utilizzati</w:t>
      </w:r>
    </w:p>
    <w:p w14:paraId="511273E4" w14:textId="77777777" w:rsidR="00B65996" w:rsidRDefault="00B65996" w:rsidP="00B65996">
      <w:pPr>
        <w:tabs>
          <w:tab w:val="left" w:pos="567"/>
        </w:tabs>
        <w:jc w:val="both"/>
        <w:rPr>
          <w:rFonts w:ascii="StopD" w:hAnsi="StopD" w:cs="Arial"/>
          <w:color w:val="808080"/>
          <w:sz w:val="24"/>
          <w:szCs w:val="24"/>
        </w:rPr>
      </w:pPr>
    </w:p>
    <w:p w14:paraId="4BF4D3FC" w14:textId="77777777" w:rsidR="00B65996" w:rsidRPr="009C27A0" w:rsidRDefault="00B65996" w:rsidP="00B65996">
      <w:pPr>
        <w:tabs>
          <w:tab w:val="left" w:pos="567"/>
        </w:tabs>
        <w:jc w:val="both"/>
        <w:rPr>
          <w:rFonts w:ascii="Arial" w:hAnsi="Arial" w:cs="Arial"/>
          <w:sz w:val="24"/>
          <w:szCs w:val="24"/>
        </w:rPr>
      </w:pP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9C27A0">
        <w:rPr>
          <w:rFonts w:ascii="Arial" w:hAnsi="Arial" w:cs="Arial"/>
          <w:sz w:val="24"/>
          <w:szCs w:val="24"/>
        </w:rPr>
        <w:t xml:space="preserve"> è stato scritto utilizza</w:t>
      </w:r>
      <w:r>
        <w:rPr>
          <w:rFonts w:ascii="Arial" w:hAnsi="Arial" w:cs="Arial"/>
          <w:sz w:val="24"/>
          <w:szCs w:val="24"/>
        </w:rPr>
        <w:t>ndo</w:t>
      </w:r>
      <w:r w:rsidRPr="009C27A0">
        <w:rPr>
          <w:rFonts w:ascii="Arial" w:hAnsi="Arial" w:cs="Arial"/>
          <w:sz w:val="24"/>
          <w:szCs w:val="24"/>
        </w:rPr>
        <w:t xml:space="preserve"> il </w:t>
      </w:r>
      <w:r>
        <w:rPr>
          <w:rFonts w:ascii="Arial" w:hAnsi="Arial" w:cs="Arial"/>
          <w:b/>
          <w:sz w:val="24"/>
          <w:szCs w:val="24"/>
        </w:rPr>
        <w:t>Microsoft</w:t>
      </w:r>
      <w:r w:rsidRPr="009C27A0">
        <w:rPr>
          <w:rFonts w:ascii="Arial" w:hAnsi="Arial" w:cs="Arial"/>
          <w:b/>
          <w:sz w:val="24"/>
          <w:szCs w:val="24"/>
        </w:rPr>
        <w:t xml:space="preserve">.NET Framework </w:t>
      </w:r>
      <w:r w:rsidRPr="009C27A0">
        <w:rPr>
          <w:rFonts w:ascii="Arial" w:hAnsi="Arial" w:cs="Arial"/>
          <w:bCs/>
          <w:sz w:val="24"/>
          <w:szCs w:val="24"/>
        </w:rPr>
        <w:t>e</w:t>
      </w:r>
      <w:r>
        <w:rPr>
          <w:rFonts w:ascii="Arial" w:hAnsi="Arial" w:cs="Arial"/>
          <w:b/>
          <w:sz w:val="24"/>
          <w:szCs w:val="24"/>
        </w:rPr>
        <w:t xml:space="preserve"> Visual Studio</w:t>
      </w:r>
      <w:r w:rsidRPr="009C27A0">
        <w:rPr>
          <w:rFonts w:ascii="Arial" w:hAnsi="Arial" w:cs="Arial"/>
          <w:b/>
          <w:sz w:val="24"/>
          <w:szCs w:val="24"/>
        </w:rPr>
        <w:t>.NET</w:t>
      </w:r>
      <w:r w:rsidRPr="009C27A0">
        <w:rPr>
          <w:rFonts w:ascii="Arial" w:hAnsi="Arial" w:cs="Arial"/>
          <w:sz w:val="24"/>
          <w:szCs w:val="24"/>
        </w:rPr>
        <w:t xml:space="preserve">. </w:t>
      </w:r>
    </w:p>
    <w:p w14:paraId="0A754271" w14:textId="77777777" w:rsidR="00B65996" w:rsidRPr="009C27A0" w:rsidRDefault="00B65996" w:rsidP="00B65996">
      <w:pPr>
        <w:tabs>
          <w:tab w:val="left" w:pos="567"/>
        </w:tabs>
        <w:spacing w:before="120"/>
        <w:jc w:val="both"/>
        <w:rPr>
          <w:rFonts w:ascii="Arial" w:hAnsi="Arial" w:cs="Arial"/>
          <w:sz w:val="24"/>
          <w:szCs w:val="24"/>
        </w:rPr>
      </w:pPr>
      <w:r>
        <w:rPr>
          <w:rFonts w:ascii="Arial" w:hAnsi="Arial" w:cs="Arial"/>
          <w:sz w:val="24"/>
          <w:szCs w:val="24"/>
        </w:rPr>
        <w:t xml:space="preserve">La </w:t>
      </w:r>
      <w:r w:rsidRPr="009C27A0">
        <w:rPr>
          <w:rFonts w:ascii="Arial" w:hAnsi="Arial" w:cs="Arial"/>
          <w:sz w:val="24"/>
          <w:szCs w:val="24"/>
        </w:rPr>
        <w:t xml:space="preserve">tecnologia </w:t>
      </w:r>
      <w:r>
        <w:rPr>
          <w:rFonts w:ascii="Arial" w:hAnsi="Arial" w:cs="Arial"/>
          <w:sz w:val="24"/>
          <w:szCs w:val="24"/>
        </w:rPr>
        <w:t xml:space="preserve">.NET di Microsoft </w:t>
      </w:r>
      <w:r w:rsidRPr="009C27A0">
        <w:rPr>
          <w:rFonts w:ascii="Arial" w:hAnsi="Arial" w:cs="Arial"/>
          <w:sz w:val="24"/>
          <w:szCs w:val="24"/>
        </w:rPr>
        <w:t>consente di realizzare un’interfaccia utente user-</w:t>
      </w:r>
      <w:proofErr w:type="spellStart"/>
      <w:r w:rsidRPr="009C27A0">
        <w:rPr>
          <w:rFonts w:ascii="Arial" w:hAnsi="Arial" w:cs="Arial"/>
          <w:sz w:val="24"/>
          <w:szCs w:val="24"/>
        </w:rPr>
        <w:t>friendly</w:t>
      </w:r>
      <w:proofErr w:type="spellEnd"/>
      <w:r>
        <w:rPr>
          <w:rFonts w:ascii="Arial" w:hAnsi="Arial" w:cs="Arial"/>
          <w:sz w:val="24"/>
          <w:szCs w:val="24"/>
        </w:rPr>
        <w:t xml:space="preserve">, progettata secondo i più recenti paradigmi. </w:t>
      </w:r>
      <w:r w:rsidRPr="009C27A0">
        <w:rPr>
          <w:rFonts w:ascii="Arial" w:hAnsi="Arial" w:cs="Arial"/>
          <w:sz w:val="24"/>
          <w:szCs w:val="24"/>
        </w:rPr>
        <w:t xml:space="preserve">Ne sono un esempio le </w:t>
      </w:r>
      <w:r w:rsidRPr="009C27A0">
        <w:rPr>
          <w:rFonts w:ascii="Arial" w:hAnsi="Arial" w:cs="Arial"/>
          <w:b/>
          <w:sz w:val="24"/>
          <w:szCs w:val="24"/>
        </w:rPr>
        <w:t xml:space="preserve">griglie gerarchiche di interrogazione parametrizzabili dall’utente </w:t>
      </w:r>
      <w:r w:rsidRPr="009C27A0">
        <w:rPr>
          <w:rFonts w:ascii="Arial" w:hAnsi="Arial" w:cs="Arial"/>
          <w:sz w:val="24"/>
          <w:szCs w:val="24"/>
        </w:rPr>
        <w:t>sia a livello di layout che a livello di</w:t>
      </w:r>
      <w:r>
        <w:rPr>
          <w:rFonts w:ascii="Arial" w:hAnsi="Arial" w:cs="Arial"/>
          <w:sz w:val="24"/>
          <w:szCs w:val="24"/>
        </w:rPr>
        <w:t xml:space="preserve"> filtri di selezione, i </w:t>
      </w:r>
      <w:r w:rsidRPr="00A17040">
        <w:rPr>
          <w:rFonts w:ascii="Arial" w:hAnsi="Arial" w:cs="Arial"/>
          <w:b/>
          <w:sz w:val="24"/>
          <w:szCs w:val="24"/>
        </w:rPr>
        <w:t xml:space="preserve">report </w:t>
      </w:r>
      <w:r>
        <w:rPr>
          <w:rFonts w:ascii="Arial" w:hAnsi="Arial" w:cs="Arial"/>
          <w:b/>
          <w:sz w:val="24"/>
          <w:szCs w:val="24"/>
        </w:rPr>
        <w:t xml:space="preserve">ed i grafici </w:t>
      </w:r>
      <w:r w:rsidRPr="00A17040">
        <w:rPr>
          <w:rFonts w:ascii="Arial" w:hAnsi="Arial" w:cs="Arial"/>
          <w:b/>
          <w:sz w:val="24"/>
          <w:szCs w:val="24"/>
        </w:rPr>
        <w:t>personalizzabili</w:t>
      </w:r>
      <w:r>
        <w:rPr>
          <w:rFonts w:ascii="Arial" w:hAnsi="Arial" w:cs="Arial"/>
          <w:sz w:val="24"/>
          <w:szCs w:val="24"/>
        </w:rPr>
        <w:t>.</w:t>
      </w:r>
    </w:p>
    <w:p w14:paraId="4F829F00" w14:textId="77777777" w:rsidR="00B65996" w:rsidRPr="009C27A0" w:rsidRDefault="00B65996" w:rsidP="00B65996">
      <w:pPr>
        <w:tabs>
          <w:tab w:val="left" w:pos="567"/>
        </w:tabs>
        <w:spacing w:before="120"/>
        <w:jc w:val="both"/>
        <w:rPr>
          <w:rFonts w:ascii="Arial" w:hAnsi="Arial" w:cs="Arial"/>
          <w:sz w:val="24"/>
          <w:szCs w:val="24"/>
        </w:rPr>
      </w:pPr>
      <w:r w:rsidRPr="009C27A0">
        <w:rPr>
          <w:rFonts w:ascii="Arial" w:hAnsi="Arial" w:cs="Arial"/>
          <w:sz w:val="24"/>
          <w:szCs w:val="24"/>
        </w:rPr>
        <w:t>L’</w:t>
      </w:r>
      <w:r w:rsidRPr="009C27A0">
        <w:rPr>
          <w:rFonts w:ascii="Arial" w:hAnsi="Arial" w:cs="Arial"/>
          <w:b/>
          <w:sz w:val="24"/>
          <w:szCs w:val="24"/>
        </w:rPr>
        <w:t xml:space="preserve">installazione </w:t>
      </w:r>
      <w:r w:rsidRPr="009C27A0">
        <w:rPr>
          <w:rFonts w:ascii="Arial" w:hAnsi="Arial" w:cs="Arial"/>
          <w:sz w:val="24"/>
          <w:szCs w:val="24"/>
        </w:rPr>
        <w:t xml:space="preserve">viene eseguita </w:t>
      </w:r>
      <w:r>
        <w:rPr>
          <w:rFonts w:ascii="Arial" w:hAnsi="Arial" w:cs="Arial"/>
          <w:sz w:val="24"/>
          <w:szCs w:val="24"/>
        </w:rPr>
        <w:t>utilizzando il</w:t>
      </w:r>
      <w:r w:rsidRPr="009C27A0">
        <w:rPr>
          <w:rFonts w:ascii="Arial" w:hAnsi="Arial" w:cs="Arial"/>
          <w:sz w:val="24"/>
          <w:szCs w:val="24"/>
        </w:rPr>
        <w:t xml:space="preserve"> </w:t>
      </w:r>
      <w:r>
        <w:rPr>
          <w:rFonts w:ascii="Arial" w:hAnsi="Arial" w:cs="Arial"/>
          <w:sz w:val="24"/>
          <w:szCs w:val="24"/>
        </w:rPr>
        <w:t xml:space="preserve">Windows Installer, con pacchetto di installazione creato tramite </w:t>
      </w:r>
      <w:proofErr w:type="spellStart"/>
      <w:r>
        <w:rPr>
          <w:rFonts w:ascii="Arial" w:hAnsi="Arial" w:cs="Arial"/>
          <w:b/>
          <w:sz w:val="24"/>
          <w:szCs w:val="24"/>
        </w:rPr>
        <w:t>Installshield</w:t>
      </w:r>
      <w:proofErr w:type="spellEnd"/>
      <w:r w:rsidRPr="009C27A0">
        <w:rPr>
          <w:rFonts w:ascii="Arial" w:hAnsi="Arial" w:cs="Arial"/>
          <w:sz w:val="24"/>
          <w:szCs w:val="24"/>
        </w:rPr>
        <w:t xml:space="preserve">: questo </w:t>
      </w:r>
      <w:r>
        <w:rPr>
          <w:rFonts w:ascii="Arial" w:hAnsi="Arial" w:cs="Arial"/>
          <w:sz w:val="24"/>
          <w:szCs w:val="24"/>
        </w:rPr>
        <w:t>consente</w:t>
      </w:r>
      <w:r w:rsidRPr="009C27A0">
        <w:rPr>
          <w:rFonts w:ascii="Arial" w:hAnsi="Arial" w:cs="Arial"/>
          <w:sz w:val="24"/>
          <w:szCs w:val="24"/>
        </w:rPr>
        <w:t xml:space="preserve"> di automatizzare le attività inerenti la fase di installazione prodotto (determinazione prerequisiti di sistema, richiesta di installazione di tipo monoutenza, client o server, installazione delle </w:t>
      </w:r>
      <w:proofErr w:type="spellStart"/>
      <w:r w:rsidRPr="009C27A0">
        <w:rPr>
          <w:rFonts w:ascii="Arial" w:hAnsi="Arial" w:cs="Arial"/>
          <w:sz w:val="24"/>
          <w:szCs w:val="24"/>
        </w:rPr>
        <w:t>run</w:t>
      </w:r>
      <w:proofErr w:type="spellEnd"/>
      <w:r w:rsidRPr="009C27A0">
        <w:rPr>
          <w:rFonts w:ascii="Arial" w:hAnsi="Arial" w:cs="Arial"/>
          <w:sz w:val="24"/>
          <w:szCs w:val="24"/>
        </w:rPr>
        <w:t xml:space="preserve">-time, del .NET Framework, creazione </w:t>
      </w:r>
      <w:proofErr w:type="spellStart"/>
      <w:r w:rsidRPr="009C27A0">
        <w:rPr>
          <w:rFonts w:ascii="Arial" w:hAnsi="Arial" w:cs="Arial"/>
          <w:sz w:val="24"/>
          <w:szCs w:val="24"/>
        </w:rPr>
        <w:t>shortcut</w:t>
      </w:r>
      <w:proofErr w:type="spellEnd"/>
      <w:r>
        <w:rPr>
          <w:rFonts w:ascii="Arial" w:hAnsi="Arial" w:cs="Arial"/>
          <w:sz w:val="24"/>
          <w:szCs w:val="24"/>
        </w:rPr>
        <w:t xml:space="preserve"> sul desktop e nei programmi</w:t>
      </w:r>
      <w:r w:rsidRPr="009C27A0">
        <w:rPr>
          <w:rFonts w:ascii="Arial" w:hAnsi="Arial" w:cs="Arial"/>
          <w:sz w:val="24"/>
          <w:szCs w:val="24"/>
        </w:rPr>
        <w:t>) in modo che la procedura possa essere installata dall’utente senza nostro intervento.</w:t>
      </w:r>
    </w:p>
    <w:p w14:paraId="611A9472" w14:textId="77777777" w:rsidR="00B65996" w:rsidRPr="00F60338" w:rsidRDefault="00B65996" w:rsidP="00B65996">
      <w:pPr>
        <w:tabs>
          <w:tab w:val="left" w:pos="567"/>
        </w:tabs>
        <w:spacing w:before="120"/>
        <w:jc w:val="both"/>
        <w:rPr>
          <w:rFonts w:ascii="Arial" w:hAnsi="Arial" w:cs="Arial"/>
          <w:bCs/>
          <w:sz w:val="24"/>
          <w:szCs w:val="24"/>
        </w:rPr>
      </w:pPr>
      <w:r w:rsidRPr="009C27A0">
        <w:rPr>
          <w:rFonts w:ascii="Arial" w:hAnsi="Arial" w:cs="Arial"/>
          <w:sz w:val="24"/>
          <w:szCs w:val="24"/>
        </w:rPr>
        <w:t xml:space="preserve">Poiché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9C27A0">
        <w:rPr>
          <w:rFonts w:ascii="Arial" w:hAnsi="Arial" w:cs="Arial"/>
          <w:sz w:val="24"/>
          <w:szCs w:val="24"/>
        </w:rPr>
        <w:t xml:space="preserve"> utilizza il </w:t>
      </w:r>
      <w:r>
        <w:rPr>
          <w:rFonts w:ascii="Arial" w:hAnsi="Arial" w:cs="Arial"/>
          <w:sz w:val="24"/>
          <w:szCs w:val="24"/>
        </w:rPr>
        <w:t xml:space="preserve">Microsoft </w:t>
      </w:r>
      <w:r w:rsidRPr="009C27A0">
        <w:rPr>
          <w:rFonts w:ascii="Arial" w:hAnsi="Arial" w:cs="Arial"/>
          <w:sz w:val="24"/>
          <w:szCs w:val="24"/>
        </w:rPr>
        <w:t>.NET Framework</w:t>
      </w:r>
      <w:r>
        <w:rPr>
          <w:rFonts w:ascii="Arial" w:hAnsi="Arial" w:cs="Arial"/>
          <w:sz w:val="24"/>
          <w:szCs w:val="24"/>
        </w:rPr>
        <w:t>, i</w:t>
      </w:r>
      <w:r w:rsidRPr="009C27A0">
        <w:rPr>
          <w:rFonts w:ascii="Arial" w:hAnsi="Arial" w:cs="Arial"/>
          <w:sz w:val="24"/>
          <w:szCs w:val="24"/>
        </w:rPr>
        <w:t xml:space="preserve"> sistemi operativi </w:t>
      </w:r>
      <w:r>
        <w:rPr>
          <w:rFonts w:ascii="Arial" w:hAnsi="Arial" w:cs="Arial"/>
          <w:sz w:val="24"/>
          <w:szCs w:val="24"/>
        </w:rPr>
        <w:t xml:space="preserve">attualmente supportati </w:t>
      </w:r>
      <w:r w:rsidRPr="009C27A0">
        <w:rPr>
          <w:rFonts w:ascii="Arial" w:hAnsi="Arial" w:cs="Arial"/>
          <w:sz w:val="24"/>
          <w:szCs w:val="24"/>
        </w:rPr>
        <w:t>sono</w:t>
      </w:r>
      <w:r>
        <w:rPr>
          <w:rFonts w:ascii="Arial" w:hAnsi="Arial" w:cs="Arial"/>
          <w:sz w:val="24"/>
          <w:szCs w:val="24"/>
        </w:rPr>
        <w:t xml:space="preserve"> </w:t>
      </w:r>
      <w:r w:rsidRPr="009C27A0">
        <w:rPr>
          <w:rFonts w:ascii="Arial" w:hAnsi="Arial" w:cs="Arial"/>
          <w:b/>
          <w:sz w:val="24"/>
          <w:szCs w:val="24"/>
        </w:rPr>
        <w:t xml:space="preserve">Windows </w:t>
      </w:r>
      <w:r>
        <w:rPr>
          <w:rFonts w:ascii="Arial" w:hAnsi="Arial" w:cs="Arial"/>
          <w:b/>
          <w:sz w:val="24"/>
          <w:szCs w:val="24"/>
        </w:rPr>
        <w:t xml:space="preserve">Vista/7/8 </w:t>
      </w:r>
      <w:r w:rsidRPr="00F60338">
        <w:rPr>
          <w:rFonts w:ascii="Arial" w:hAnsi="Arial" w:cs="Arial"/>
          <w:sz w:val="24"/>
          <w:szCs w:val="24"/>
        </w:rPr>
        <w:t>per quanto riguarda la parte client (in ambiente client/server) e</w:t>
      </w:r>
      <w:r>
        <w:rPr>
          <w:rFonts w:ascii="Arial" w:hAnsi="Arial" w:cs="Arial"/>
          <w:b/>
          <w:sz w:val="24"/>
          <w:szCs w:val="24"/>
        </w:rPr>
        <w:t xml:space="preserve"> Windows 2008/2012 </w:t>
      </w:r>
      <w:r w:rsidRPr="00F60338">
        <w:rPr>
          <w:rFonts w:ascii="Arial" w:hAnsi="Arial" w:cs="Arial"/>
          <w:sz w:val="24"/>
          <w:szCs w:val="24"/>
        </w:rPr>
        <w:t>per quanto riguarda la parte server (sia in ambiente client/server che in ambiente Terminal Server)</w:t>
      </w:r>
      <w:r w:rsidRPr="00F60338">
        <w:rPr>
          <w:rFonts w:ascii="Arial" w:hAnsi="Arial" w:cs="Arial"/>
          <w:bCs/>
          <w:sz w:val="24"/>
          <w:szCs w:val="24"/>
        </w:rPr>
        <w:t>.</w:t>
      </w:r>
    </w:p>
    <w:p w14:paraId="53BDC443" w14:textId="77777777" w:rsidR="00B65996" w:rsidRDefault="00B65996" w:rsidP="00B65996">
      <w:pPr>
        <w:tabs>
          <w:tab w:val="left" w:pos="567"/>
        </w:tabs>
        <w:spacing w:before="120"/>
        <w:jc w:val="both"/>
        <w:rPr>
          <w:rFonts w:ascii="Arial" w:hAnsi="Arial" w:cs="Arial"/>
          <w:bCs/>
          <w:sz w:val="24"/>
          <w:szCs w:val="24"/>
        </w:rPr>
      </w:pPr>
      <w:r>
        <w:rPr>
          <w:rFonts w:ascii="Arial" w:hAnsi="Arial" w:cs="Arial"/>
          <w:sz w:val="24"/>
          <w:szCs w:val="24"/>
        </w:rPr>
        <w:t>I</w:t>
      </w:r>
      <w:r w:rsidRPr="009C27A0">
        <w:rPr>
          <w:rFonts w:ascii="Arial" w:hAnsi="Arial" w:cs="Arial"/>
          <w:sz w:val="24"/>
          <w:szCs w:val="24"/>
        </w:rPr>
        <w:t xml:space="preserve">l database utilizzato è </w:t>
      </w:r>
      <w:r w:rsidRPr="00A17040">
        <w:rPr>
          <w:rFonts w:ascii="Arial" w:hAnsi="Arial" w:cs="Arial"/>
          <w:b/>
          <w:sz w:val="24"/>
          <w:szCs w:val="24"/>
        </w:rPr>
        <w:t xml:space="preserve">Microsoft </w:t>
      </w:r>
      <w:r w:rsidRPr="00A17040">
        <w:rPr>
          <w:rFonts w:ascii="Arial" w:hAnsi="Arial" w:cs="Arial"/>
          <w:b/>
          <w:bCs/>
          <w:sz w:val="24"/>
          <w:szCs w:val="24"/>
        </w:rPr>
        <w:t>SQL</w:t>
      </w:r>
      <w:r w:rsidRPr="009C27A0">
        <w:rPr>
          <w:rFonts w:ascii="Arial" w:hAnsi="Arial" w:cs="Arial"/>
          <w:b/>
          <w:bCs/>
          <w:sz w:val="24"/>
          <w:szCs w:val="24"/>
        </w:rPr>
        <w:t xml:space="preserve"> Server</w:t>
      </w:r>
      <w:r>
        <w:rPr>
          <w:rFonts w:ascii="Arial" w:hAnsi="Arial" w:cs="Arial"/>
          <w:b/>
          <w:bCs/>
          <w:sz w:val="24"/>
          <w:szCs w:val="24"/>
        </w:rPr>
        <w:t xml:space="preserve"> 2008/2012/2014 </w:t>
      </w:r>
      <w:r w:rsidRPr="00A17040">
        <w:rPr>
          <w:rFonts w:ascii="Arial" w:hAnsi="Arial" w:cs="Arial"/>
          <w:bCs/>
          <w:sz w:val="24"/>
          <w:szCs w:val="24"/>
        </w:rPr>
        <w:t>in tutte le edizioni disponibili</w:t>
      </w:r>
      <w:r>
        <w:rPr>
          <w:rFonts w:ascii="Arial" w:hAnsi="Arial" w:cs="Arial"/>
          <w:bCs/>
          <w:sz w:val="24"/>
          <w:szCs w:val="24"/>
        </w:rPr>
        <w:t>, sia a 32 che a 64 bit</w:t>
      </w:r>
      <w:r w:rsidRPr="00A17040">
        <w:rPr>
          <w:rFonts w:ascii="Arial" w:hAnsi="Arial" w:cs="Arial"/>
          <w:bCs/>
          <w:sz w:val="24"/>
          <w:szCs w:val="24"/>
        </w:rPr>
        <w:t xml:space="preserve"> (ad eccezione della compact </w:t>
      </w:r>
      <w:proofErr w:type="spellStart"/>
      <w:r w:rsidRPr="00A17040">
        <w:rPr>
          <w:rFonts w:ascii="Arial" w:hAnsi="Arial" w:cs="Arial"/>
          <w:bCs/>
          <w:sz w:val="24"/>
          <w:szCs w:val="24"/>
        </w:rPr>
        <w:t>edition</w:t>
      </w:r>
      <w:proofErr w:type="spellEnd"/>
      <w:r w:rsidRPr="00A17040">
        <w:rPr>
          <w:rFonts w:ascii="Arial" w:hAnsi="Arial" w:cs="Arial"/>
          <w:bCs/>
          <w:sz w:val="24"/>
          <w:szCs w:val="24"/>
        </w:rPr>
        <w:t xml:space="preserve"> destinata ad un utilizzo </w:t>
      </w:r>
      <w:r>
        <w:rPr>
          <w:rFonts w:ascii="Arial" w:hAnsi="Arial" w:cs="Arial"/>
          <w:bCs/>
          <w:sz w:val="24"/>
          <w:szCs w:val="24"/>
        </w:rPr>
        <w:t xml:space="preserve">locale in </w:t>
      </w:r>
      <w:r w:rsidRPr="00A17040">
        <w:rPr>
          <w:rFonts w:ascii="Arial" w:hAnsi="Arial" w:cs="Arial"/>
          <w:bCs/>
          <w:sz w:val="24"/>
          <w:szCs w:val="24"/>
        </w:rPr>
        <w:t>monoutenza).</w:t>
      </w:r>
      <w:r>
        <w:rPr>
          <w:rFonts w:ascii="Arial" w:hAnsi="Arial" w:cs="Arial"/>
          <w:bCs/>
          <w:sz w:val="24"/>
          <w:szCs w:val="24"/>
        </w:rPr>
        <w:t xml:space="preserve"> Pertanto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Pr>
          <w:rFonts w:ascii="Arial" w:hAnsi="Arial" w:cs="Arial"/>
          <w:bCs/>
          <w:sz w:val="24"/>
          <w:szCs w:val="24"/>
        </w:rPr>
        <w:t xml:space="preserve"> eredita i vantaggi dell’alta scalabilità propri di Microsoft SQL Server, sfruttandone integralmente le caratteristiche di multiutenza e di dimensioni del database (il software è ad oggi utilizzato in aziende di gestione impianti elevatori da 200 a 30.000 impianti, con accessi contemporanei da 2 a 180 utenti e dimensioni di database di 80 GB con SQL Server Standard a 64 bit).</w:t>
      </w:r>
    </w:p>
    <w:p w14:paraId="321F18EE" w14:textId="77777777" w:rsidR="00B65996" w:rsidRPr="00BF0E36" w:rsidRDefault="00B65996" w:rsidP="00B65996">
      <w:pPr>
        <w:pStyle w:val="NormaleWeb"/>
        <w:shd w:val="clear" w:color="auto" w:fill="FFFFFF"/>
        <w:spacing w:before="0" w:beforeAutospacing="0" w:after="120" w:afterAutospacing="0"/>
        <w:jc w:val="both"/>
        <w:rPr>
          <w:rStyle w:val="Enfasigrassetto"/>
          <w:rFonts w:ascii="Arial" w:hAnsi="Arial" w:cs="Arial"/>
          <w:color w:val="auto"/>
          <w:sz w:val="32"/>
          <w:szCs w:val="32"/>
        </w:rPr>
      </w:pPr>
      <w:r>
        <w:rPr>
          <w:rStyle w:val="Enfasigrassetto"/>
          <w:rFonts w:ascii="Arial" w:hAnsi="Arial" w:cs="Arial"/>
          <w:color w:val="auto"/>
          <w:sz w:val="32"/>
          <w:szCs w:val="32"/>
        </w:rPr>
        <w:br w:type="page"/>
      </w:r>
      <w:r w:rsidRPr="00BF0E36">
        <w:rPr>
          <w:rStyle w:val="Enfasigrassetto"/>
          <w:rFonts w:ascii="Arial" w:hAnsi="Arial" w:cs="Arial"/>
          <w:color w:val="auto"/>
          <w:sz w:val="32"/>
          <w:szCs w:val="32"/>
        </w:rPr>
        <w:lastRenderedPageBreak/>
        <w:t xml:space="preserve">Principali funzionalità di </w:t>
      </w:r>
      <w:proofErr w:type="spellStart"/>
      <w:r w:rsidRPr="004D0E7E">
        <w:rPr>
          <w:rFonts w:ascii="StopD" w:hAnsi="StopD" w:cs="Arial"/>
          <w:color w:val="808080"/>
          <w:sz w:val="36"/>
          <w:szCs w:val="36"/>
        </w:rPr>
        <w:t>Azi</w:t>
      </w:r>
      <w:r w:rsidRPr="004D0E7E">
        <w:rPr>
          <w:rFonts w:ascii="StopD" w:hAnsi="StopD" w:cs="Arial"/>
          <w:color w:val="0000FF"/>
          <w:sz w:val="36"/>
          <w:szCs w:val="36"/>
        </w:rPr>
        <w:t>Win</w:t>
      </w:r>
      <w:proofErr w:type="spellEnd"/>
      <w:r w:rsidRPr="004D0E7E">
        <w:rPr>
          <w:rFonts w:ascii="StopD" w:hAnsi="StopD" w:cs="Arial"/>
          <w:color w:val="0000FF"/>
          <w:sz w:val="36"/>
          <w:szCs w:val="36"/>
        </w:rPr>
        <w:t xml:space="preserve"> </w:t>
      </w:r>
      <w:r w:rsidRPr="004D0E7E">
        <w:rPr>
          <w:rFonts w:ascii="StopD" w:hAnsi="StopD" w:cs="Arial"/>
          <w:color w:val="FF0000"/>
          <w:sz w:val="36"/>
          <w:szCs w:val="36"/>
        </w:rPr>
        <w:t>ELEVA</w:t>
      </w:r>
    </w:p>
    <w:p w14:paraId="6E0C2D16" w14:textId="77777777" w:rsidR="00B65996" w:rsidRPr="00BF0E36" w:rsidRDefault="00B65996" w:rsidP="00B65996">
      <w:pPr>
        <w:rPr>
          <w:rFonts w:ascii="Arial" w:hAnsi="Arial" w:cs="Arial"/>
          <w:sz w:val="24"/>
          <w:szCs w:val="24"/>
        </w:rPr>
      </w:pPr>
      <w:r w:rsidRPr="00BF0E36">
        <w:rPr>
          <w:rFonts w:ascii="Arial" w:hAnsi="Arial" w:cs="Arial"/>
          <w:sz w:val="24"/>
          <w:szCs w:val="24"/>
        </w:rPr>
        <w:t xml:space="preserve">Le attività tipiche delle aziende </w:t>
      </w:r>
      <w:proofErr w:type="spellStart"/>
      <w:r w:rsidRPr="00BF0E36">
        <w:rPr>
          <w:rFonts w:ascii="Arial" w:hAnsi="Arial" w:cs="Arial"/>
          <w:sz w:val="24"/>
          <w:szCs w:val="24"/>
        </w:rPr>
        <w:t>ascensoristiche</w:t>
      </w:r>
      <w:proofErr w:type="spellEnd"/>
      <w:r w:rsidRPr="00BF0E36">
        <w:rPr>
          <w:rFonts w:ascii="Arial" w:hAnsi="Arial" w:cs="Arial"/>
          <w:sz w:val="24"/>
          <w:szCs w:val="24"/>
        </w:rPr>
        <w:t xml:space="preserve"> sono:</w:t>
      </w:r>
    </w:p>
    <w:p w14:paraId="642AA1E5"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Gestione anagrafica impianti</w:t>
      </w:r>
    </w:p>
    <w:p w14:paraId="5291C69A"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Chiamate telefoniche</w:t>
      </w:r>
    </w:p>
    <w:p w14:paraId="3D7CD7D0"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Visite di manutenzione e relativa organizzazione giro</w:t>
      </w:r>
    </w:p>
    <w:p w14:paraId="7970268B"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Visite ispettive (se la legislazione del Paese la prevede)</w:t>
      </w:r>
    </w:p>
    <w:p w14:paraId="5E83967C"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Riparazioni</w:t>
      </w:r>
    </w:p>
    <w:p w14:paraId="7930F3C7"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Ammodernamenti</w:t>
      </w:r>
    </w:p>
    <w:p w14:paraId="6605063D" w14:textId="77777777" w:rsidR="00B65996" w:rsidRPr="00BF0E36" w:rsidRDefault="00B65996" w:rsidP="000346B0">
      <w:pPr>
        <w:numPr>
          <w:ilvl w:val="0"/>
          <w:numId w:val="10"/>
        </w:numPr>
        <w:spacing w:before="60"/>
        <w:ind w:left="714" w:hanging="357"/>
        <w:rPr>
          <w:rFonts w:ascii="Arial" w:hAnsi="Arial" w:cs="Arial"/>
          <w:sz w:val="24"/>
          <w:szCs w:val="24"/>
        </w:rPr>
      </w:pPr>
      <w:r w:rsidRPr="00BF0E36">
        <w:rPr>
          <w:rFonts w:ascii="Arial" w:hAnsi="Arial" w:cs="Arial"/>
          <w:sz w:val="24"/>
          <w:szCs w:val="24"/>
        </w:rPr>
        <w:t>Nuovi impianti</w:t>
      </w:r>
    </w:p>
    <w:p w14:paraId="69CD3031" w14:textId="77777777" w:rsidR="00B65996" w:rsidRDefault="00B65996" w:rsidP="00B65996">
      <w:pPr>
        <w:rPr>
          <w:rFonts w:ascii="Arial" w:hAnsi="Arial" w:cs="Arial"/>
          <w:sz w:val="24"/>
          <w:szCs w:val="24"/>
        </w:rPr>
      </w:pPr>
    </w:p>
    <w:p w14:paraId="7FBEC66D"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Le aziende </w:t>
      </w:r>
      <w:proofErr w:type="spellStart"/>
      <w:r w:rsidRPr="00BF0E36">
        <w:rPr>
          <w:rFonts w:ascii="Arial" w:hAnsi="Arial" w:cs="Arial"/>
          <w:sz w:val="24"/>
          <w:szCs w:val="24"/>
        </w:rPr>
        <w:t>ascensoristiche</w:t>
      </w:r>
      <w:proofErr w:type="spellEnd"/>
      <w:r w:rsidRPr="00BF0E36">
        <w:rPr>
          <w:rFonts w:ascii="Arial" w:hAnsi="Arial" w:cs="Arial"/>
          <w:sz w:val="24"/>
          <w:szCs w:val="24"/>
        </w:rPr>
        <w:t xml:space="preserve"> presentano altre tipologie di attività comuni ad altre tipologie di aziende, quali la gestione degli estratti conto, la fatturazione, la contabilità. Anche in questi casi, però, la specificità delle problematiche delle aziende </w:t>
      </w:r>
      <w:proofErr w:type="spellStart"/>
      <w:r w:rsidRPr="00BF0E36">
        <w:rPr>
          <w:rFonts w:ascii="Arial" w:hAnsi="Arial" w:cs="Arial"/>
          <w:sz w:val="24"/>
          <w:szCs w:val="24"/>
        </w:rPr>
        <w:t>Ascensoristiche</w:t>
      </w:r>
      <w:proofErr w:type="spellEnd"/>
      <w:r w:rsidRPr="00BF0E36">
        <w:rPr>
          <w:rFonts w:ascii="Arial" w:hAnsi="Arial" w:cs="Arial"/>
          <w:sz w:val="24"/>
          <w:szCs w:val="24"/>
        </w:rPr>
        <w:t xml:space="preserve"> viene tenuta in considerazione: ad esempio, l’estratto conto deve poter essere interrogato per amministratore o per cliente, le fatture devono prevedere il raggruppamento o la separazione per impianto o per tipologia di intervento addebitato, in presenza di amministratore la fattura deve avere un destinatario diverso dal cliente (ossia l’amministratore stesso) e così via.</w:t>
      </w:r>
    </w:p>
    <w:p w14:paraId="54CF42C0" w14:textId="77777777" w:rsidR="00B65996" w:rsidRPr="00BF0E36" w:rsidRDefault="00B65996" w:rsidP="00B65996">
      <w:pPr>
        <w:jc w:val="both"/>
        <w:rPr>
          <w:rFonts w:ascii="Arial" w:hAnsi="Arial" w:cs="Arial"/>
          <w:sz w:val="24"/>
          <w:szCs w:val="24"/>
        </w:rPr>
      </w:pP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quindi, non solo prevede l’intera gestione specifica delle aziende </w:t>
      </w:r>
      <w:proofErr w:type="spellStart"/>
      <w:r w:rsidRPr="00BF0E36">
        <w:rPr>
          <w:rFonts w:ascii="Arial" w:hAnsi="Arial" w:cs="Arial"/>
          <w:sz w:val="24"/>
          <w:szCs w:val="24"/>
        </w:rPr>
        <w:t>ascensoristiche</w:t>
      </w:r>
      <w:proofErr w:type="spellEnd"/>
      <w:r w:rsidRPr="00BF0E36">
        <w:rPr>
          <w:rFonts w:ascii="Arial" w:hAnsi="Arial" w:cs="Arial"/>
          <w:sz w:val="24"/>
          <w:szCs w:val="24"/>
        </w:rPr>
        <w:t xml:space="preserve"> ma ne prevede le particolarità anche nelle gestioni contabili notoriamente standard.</w:t>
      </w:r>
    </w:p>
    <w:p w14:paraId="2E40A308" w14:textId="77777777" w:rsidR="00B65996" w:rsidRDefault="00B65996" w:rsidP="00B65996">
      <w:pPr>
        <w:jc w:val="both"/>
        <w:rPr>
          <w:rFonts w:ascii="Arial" w:hAnsi="Arial" w:cs="Arial"/>
          <w:b/>
          <w:bCs/>
          <w:sz w:val="24"/>
          <w:szCs w:val="24"/>
        </w:rPr>
      </w:pPr>
    </w:p>
    <w:p w14:paraId="00BB373D" w14:textId="77777777" w:rsidR="00B65996" w:rsidRPr="00BF0E36" w:rsidRDefault="00B65996" w:rsidP="00B65996">
      <w:pPr>
        <w:spacing w:after="120"/>
        <w:jc w:val="both"/>
        <w:rPr>
          <w:rFonts w:ascii="Arial" w:hAnsi="Arial" w:cs="Arial"/>
          <w:b/>
          <w:bCs/>
          <w:sz w:val="28"/>
          <w:szCs w:val="28"/>
        </w:rPr>
      </w:pPr>
      <w:r w:rsidRPr="00BF0E36">
        <w:rPr>
          <w:rFonts w:ascii="Arial" w:hAnsi="Arial" w:cs="Arial"/>
          <w:b/>
          <w:bCs/>
          <w:sz w:val="28"/>
          <w:szCs w:val="28"/>
        </w:rPr>
        <w:t>Anagrafica impianti</w:t>
      </w:r>
    </w:p>
    <w:p w14:paraId="2942BDA8"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I dati inseribili nel singolo impianto spaziano dai dati anagrafici ai dati per la geolocalizzazione ai dati amministrativi ai dati tecnici.</w:t>
      </w:r>
    </w:p>
    <w:p w14:paraId="0072AD1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Oltre all’indirizzo impianto è prevista la possibilità di indicare, in un campo apposito, la sua ubicazione (es. “Scala A”, “Scala B”, “Primo ingresso a destra”) in modo da fornire indicazioni specifiche sulla posizione fisica dell’impianto. La presenza di un campo apposito per l’ubicazione, che altrimenti dovrebbe essere inserita nell’indirizzo impianto, è importante ai fini della geolocalizzazione basata sull’indirizzo, in quanto informazioni aggiuntive nella stringa dell’indirizzo utilizzata come base per la geolocalizzazione (es. “Scala A”) potrebbero fornire una geolocalizzazione non accurata.</w:t>
      </w:r>
    </w:p>
    <w:p w14:paraId="4A677FF8"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supportata l’associazione di amministratori diversi per lo stesso cliente su più impianti, ad esempio un cliente con 5 impianti può avere un amministratore su due impianti ed un altro amministratore sugli altri tre, così come è supportata la possibilità, per un impianto, di avere più clienti in modo da suddividere gli addebiti: tale suddivisione può anche essere differenziata per tipologia di addebito (ad esempio per un impianto con due clienti, un cliente paga al 100% le riparazioni mentre i canoni di manutenzione vengono divisi al 50% tra i due clienti).</w:t>
      </w:r>
    </w:p>
    <w:p w14:paraId="7FA53428"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suddividere gli impianti in zone, utilizzandole come criterio (non unico) per l’organizzazione del giro di manutenzione, indicarne l’agente, i possessori chiavi, eventuali note interne e note che devono apparire in fattura.</w:t>
      </w:r>
    </w:p>
    <w:p w14:paraId="7FCED52B" w14:textId="77777777" w:rsidR="00D20D6A" w:rsidRDefault="00D20D6A" w:rsidP="00B65996">
      <w:pPr>
        <w:jc w:val="both"/>
        <w:rPr>
          <w:rFonts w:ascii="Arial" w:hAnsi="Arial" w:cs="Arial"/>
          <w:sz w:val="24"/>
          <w:szCs w:val="24"/>
        </w:rPr>
      </w:pPr>
    </w:p>
    <w:p w14:paraId="3CD4CF8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lastRenderedPageBreak/>
        <w:t>Si sottolinea la presenza trasversale dei Post-it (associabili all’impianto ed all’amministratore) che vengono visualizzati nelle fasi principali (impianto, chiamate, visite, riparazioni). Possono essere utilizzati come annotazioni generali sull’impianto (es. “Telefonare prima della visita”) o come annotazioni specifiche (es. “Recuperare chiavi al prossimo intervento”, “Applicare targa”, “Verificare libretto”) che, in quest’ultimo caso, verranno “Evase” al momento della loro esecuzione. I Post-it appaiono naturalmente anche sui dispositivi mobili, in quanto sono utili ai tecnici durante l’esecuzione degli interventi.</w:t>
      </w:r>
    </w:p>
    <w:p w14:paraId="4B2A401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Ogni impianto può essere associato ad una sede, qualora si abbia la necessità di gestire più sedi dislocate nel territorio e si desideri limitare agli utenti la visibilità degli impianti solo a quelli di loro competenza.</w:t>
      </w:r>
    </w:p>
    <w:p w14:paraId="2EE9883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E’ possibile memorizzare le coordinate GPS di ogni impianto, anche tramite strumenti automatici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basati sull’indirizzo impianto, in modo da poter organizzare facilmente il giro di manutenzione. Se attivata l’apposita funzionalità su Smartphone, è possibile visualizzare su mappa la dislocazione dei tecnici in tempo reale.</w:t>
      </w:r>
    </w:p>
    <w:p w14:paraId="501BD2B1"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inoltre possibile indicare la risorsa (tecnico) associata all’impianto per le visite di manutenzione, eventualmente differenziabile rispetto alla risorsa per chiamate.</w:t>
      </w:r>
    </w:p>
    <w:p w14:paraId="566E9DED"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Il giro di manutenzione può essere pianificato per mese o con la pianificazione dinamica: in quest’ultimo caso è sufficiente indicare su ogni impianto il “Numero giorni intercorrenti tra visite” ed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pianificherà il giro di manutenzione basandosi sulla data dell’ultima visita effettuata, alla quale sommerà il numero giorni intercorrenti tra visite, eventualmente ordinando geometricamente per posizione </w:t>
      </w:r>
      <w:proofErr w:type="spellStart"/>
      <w:r w:rsidRPr="00BF0E36">
        <w:rPr>
          <w:rFonts w:ascii="Arial" w:hAnsi="Arial" w:cs="Arial"/>
          <w:sz w:val="24"/>
          <w:szCs w:val="24"/>
        </w:rPr>
        <w:t>gps</w:t>
      </w:r>
      <w:proofErr w:type="spellEnd"/>
      <w:r w:rsidRPr="00BF0E36">
        <w:rPr>
          <w:rFonts w:ascii="Arial" w:hAnsi="Arial" w:cs="Arial"/>
          <w:sz w:val="24"/>
          <w:szCs w:val="24"/>
        </w:rPr>
        <w:t xml:space="preserve"> gli impianti presenti nella finestra temporale delle visite da eseguire.</w:t>
      </w:r>
    </w:p>
    <w:p w14:paraId="6CAD6DD4"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associare ad ogni impianto un codice di “Contabilità analitica”, differenziabile per ogni tipo di intervento/costo/ricavo, per poi ottenere un’analisi precisa dei costi/ricavi per ogni impianto, al fine di calcolare la sua redditività globale o specifica per tipo di intervento.</w:t>
      </w:r>
    </w:p>
    <w:p w14:paraId="545B4AF6"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Ad ogni impianto viene associato l’importo del canone (che poi viene storicizzato), con possibilità di indicare decorrenze future degli importi, ad esempio per indicare sin da inizio dicembre il nuovo importo canone con decorrenza primo gennaio dell’anno successivo. E’ anche possibile indicare un numero </w:t>
      </w:r>
      <w:proofErr w:type="spellStart"/>
      <w:r w:rsidRPr="00BF0E36">
        <w:rPr>
          <w:rFonts w:ascii="Arial" w:hAnsi="Arial" w:cs="Arial"/>
          <w:sz w:val="24"/>
          <w:szCs w:val="24"/>
        </w:rPr>
        <w:t>ilimitato</w:t>
      </w:r>
      <w:proofErr w:type="spellEnd"/>
      <w:r w:rsidRPr="00BF0E36">
        <w:rPr>
          <w:rFonts w:ascii="Arial" w:hAnsi="Arial" w:cs="Arial"/>
          <w:sz w:val="24"/>
          <w:szCs w:val="24"/>
        </w:rPr>
        <w:t xml:space="preserve"> di “Oneri aggiuntivi” per ogni impianto, ad esempio “Servizio 24 ore”, “Canone SIM”. Come i canoni di manutenzione, anche gli oneri aggiuntivi vengono storicizzati ed ogni nuovo importo presenta una data di decorrenza.</w:t>
      </w:r>
    </w:p>
    <w:p w14:paraId="4D579D6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prevista la possibilità di eseguire aumenti periodici sugli importi filtrando gli impianti in base al “Gruppo aumento” definito nella loro anagrafica, per aumenti differenziati.</w:t>
      </w:r>
    </w:p>
    <w:p w14:paraId="353E50AF"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definire i mesi in cui emettere le fatture ed il relativo periodo di addebito, senza alcuna limitazione temporale. Ad esempio, è possibile definire che ad aprile deve essere emessa la fattura del periodo gennaio-giugno, oppure definire che ad aprile deve essere emessa la fattura posticipata del periodo ottobre-dicembre (anno precedente) e gennaio-marzo (anno attuale). Non è quindi necessario che il mese di emissione fattura sia incluso nel periodo di addebito, che peraltro può essere anche a cavallo tra due anni. Nelle fatture vengono esposti e memorizzati internamente i periodi di competenza degli addebiti, in modo da poter poi ottenere bilanci mensili per competenza.</w:t>
      </w:r>
    </w:p>
    <w:p w14:paraId="32AA225E"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Gli “Oneri aggiuntivi” possono seguire un periodo di fatturazione diverso da quello del canone, separatamente per ogni impianto e per ogni onere aggiuntivo: ad esempio, è possibile definire che il canone di manutenzione e l’onere aggiuntivo “Servizio 24 ore” vengano addebitati semestralmente a gennaio e luglio, mentre l’onere aggiuntivo “Canone SIM” venga addebitato in soluzione unica annuale a gennaio.</w:t>
      </w:r>
    </w:p>
    <w:p w14:paraId="43F52CFE"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lastRenderedPageBreak/>
        <w:t>La fatturazione dell’impianto può anche essere sospesa per determinati periodi, ad esempio per lavori di ristrutturazione.</w:t>
      </w:r>
    </w:p>
    <w:p w14:paraId="2FCBD2A2"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Tramite apposite griglie di interrogazione, è possibile determinare il canone medio degli impianti, così come è possibile determinare la “Redditività impianto” come differenza tra costi provenienti dagli interventi (materiali + manodopera) ed importi fatturati, con dettaglio dei singoli importi per tipologia di addebito (canoni di manutenzione, oneri aggiuntivi, chiamate, visite di manutenzione, visite ispettive, riparazioni).</w:t>
      </w:r>
    </w:p>
    <w:p w14:paraId="395C59D5"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Sull’impianto è possibile indicare i dati tecnici, inclusa ad esempio la presenza del telesoccorso ed il relativo numero telefonico, così come è possibile definire dati tecnici personalizzati, inclusa la possibilità di associare files di qualunque tipo ed estensione (es. schede tecniche, schemi, filmati).</w:t>
      </w:r>
    </w:p>
    <w:p w14:paraId="26EF1713"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inoltre possibile allegare all’impianto i files relativi al libretto, al contratto e ad allegati generici, senza alcun limite nel loro numero.</w:t>
      </w:r>
    </w:p>
    <w:p w14:paraId="3D54ED73"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Tutte le informazioni tecniche dell’impianto, inclusi gli allegati di tipo tecnico, sono visualizzate su Smartphone in </w:t>
      </w:r>
      <w:r>
        <w:rPr>
          <w:rFonts w:ascii="Arial" w:hAnsi="Arial" w:cs="Arial"/>
          <w:noProof/>
          <w:sz w:val="22"/>
          <w:szCs w:val="22"/>
        </w:rPr>
        <w:drawing>
          <wp:inline distT="0" distB="0" distL="0" distR="0" wp14:anchorId="42117E1F" wp14:editId="34205091">
            <wp:extent cx="1079500" cy="190500"/>
            <wp:effectExtent l="0" t="0" r="6350" b="0"/>
            <wp:docPr id="145" name="Immagine 145"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xml:space="preserve">, l’applicativo dedicato ai tecnici manutentori. Qualora il tecnico sia dotato di stampante portatile, può anche stampare in loco gli allegati desiderati (ad esempio lo schema di un quadro). Si noti che nell’applicativo su Smartphone </w:t>
      </w:r>
      <w:r>
        <w:rPr>
          <w:rFonts w:ascii="Arial" w:hAnsi="Arial" w:cs="Arial"/>
          <w:noProof/>
          <w:sz w:val="22"/>
          <w:szCs w:val="22"/>
        </w:rPr>
        <w:drawing>
          <wp:inline distT="0" distB="0" distL="0" distR="0" wp14:anchorId="56BF9454" wp14:editId="0EAA4990">
            <wp:extent cx="1079500" cy="190500"/>
            <wp:effectExtent l="0" t="0" r="6350" b="0"/>
            <wp:docPr id="144" name="Immagine 144"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non appaiono mai informazioni di tipo economico/amministrativo relative all’impianto o all’amministratore/cliente.</w:t>
      </w:r>
    </w:p>
    <w:p w14:paraId="7E261B6E" w14:textId="77777777" w:rsidR="00B65996" w:rsidRDefault="00B65996" w:rsidP="00B65996">
      <w:pPr>
        <w:jc w:val="both"/>
        <w:rPr>
          <w:rFonts w:ascii="Arial" w:hAnsi="Arial" w:cs="Arial"/>
          <w:sz w:val="24"/>
          <w:szCs w:val="24"/>
        </w:rPr>
      </w:pPr>
      <w:r w:rsidRPr="00BF0E36">
        <w:rPr>
          <w:rFonts w:ascii="Arial" w:hAnsi="Arial" w:cs="Arial"/>
          <w:sz w:val="24"/>
          <w:szCs w:val="24"/>
        </w:rPr>
        <w:t>Come indicato nel paragrafo “Filosofia”, dall’interno dell’anagrafica impianto è possibile interrogare tutti i suoi dati storici e statistici:</w:t>
      </w:r>
    </w:p>
    <w:p w14:paraId="16F7562E" w14:textId="77777777" w:rsidR="00B65996" w:rsidRPr="00BF0E36" w:rsidRDefault="00B65996" w:rsidP="00B65996">
      <w:pPr>
        <w:jc w:val="both"/>
        <w:rPr>
          <w:rFonts w:ascii="Arial" w:hAnsi="Arial" w:cs="Arial"/>
          <w:sz w:val="24"/>
          <w:szCs w:val="24"/>
        </w:rPr>
      </w:pPr>
    </w:p>
    <w:p w14:paraId="29B1E912" w14:textId="77777777" w:rsidR="00B65996" w:rsidRPr="00BF0E36" w:rsidRDefault="00B65996" w:rsidP="00B65996">
      <w:pPr>
        <w:jc w:val="both"/>
        <w:rPr>
          <w:rFonts w:ascii="Arial" w:hAnsi="Arial" w:cs="Arial"/>
          <w:sz w:val="24"/>
          <w:szCs w:val="24"/>
        </w:rPr>
      </w:pPr>
      <w:r w:rsidRPr="00BF0E36">
        <w:rPr>
          <w:rFonts w:ascii="Arial" w:hAnsi="Arial" w:cs="Arial"/>
          <w:noProof/>
          <w:sz w:val="24"/>
          <w:szCs w:val="24"/>
        </w:rPr>
        <w:drawing>
          <wp:inline distT="0" distB="0" distL="0" distR="0" wp14:anchorId="35D4D422" wp14:editId="40DAE662">
            <wp:extent cx="6121400" cy="1181100"/>
            <wp:effectExtent l="0" t="0" r="0" b="0"/>
            <wp:docPr id="143" name="Immagine 14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1181100"/>
                    </a:xfrm>
                    <a:prstGeom prst="rect">
                      <a:avLst/>
                    </a:prstGeom>
                    <a:noFill/>
                    <a:ln>
                      <a:noFill/>
                    </a:ln>
                  </pic:spPr>
                </pic:pic>
              </a:graphicData>
            </a:graphic>
          </wp:inline>
        </w:drawing>
      </w:r>
    </w:p>
    <w:p w14:paraId="29472085" w14:textId="77777777" w:rsidR="00B65996" w:rsidRPr="00BF0E36" w:rsidRDefault="00B65996" w:rsidP="00B65996">
      <w:pPr>
        <w:jc w:val="both"/>
        <w:rPr>
          <w:rFonts w:ascii="Arial" w:hAnsi="Arial" w:cs="Arial"/>
          <w:sz w:val="24"/>
          <w:szCs w:val="24"/>
        </w:rPr>
      </w:pPr>
    </w:p>
    <w:p w14:paraId="28B76503" w14:textId="77777777" w:rsidR="00B65996" w:rsidRPr="00BF0E36" w:rsidRDefault="00B65996" w:rsidP="00B65996">
      <w:pPr>
        <w:spacing w:after="120"/>
        <w:jc w:val="both"/>
        <w:rPr>
          <w:rFonts w:ascii="Arial" w:hAnsi="Arial" w:cs="Arial"/>
          <w:sz w:val="24"/>
          <w:szCs w:val="24"/>
        </w:rPr>
      </w:pPr>
      <w:r w:rsidRPr="00BF0E36">
        <w:rPr>
          <w:rFonts w:ascii="Arial" w:hAnsi="Arial" w:cs="Arial"/>
          <w:sz w:val="24"/>
          <w:szCs w:val="24"/>
        </w:rPr>
        <w:t>E’ possibile ricercare gli impianti tramite filtri su tutti i dati presenti in anagrafica, con esposizione in griglia e presenza pulsanti per interrogazione dati dell’impianto selezionato:</w:t>
      </w:r>
    </w:p>
    <w:p w14:paraId="1EAADDA3" w14:textId="77777777" w:rsidR="00B65996" w:rsidRPr="00BF0E36" w:rsidRDefault="00B65996" w:rsidP="00B65996">
      <w:pPr>
        <w:jc w:val="both"/>
        <w:rPr>
          <w:rFonts w:ascii="Arial" w:hAnsi="Arial" w:cs="Arial"/>
          <w:sz w:val="24"/>
          <w:szCs w:val="24"/>
        </w:rPr>
      </w:pPr>
      <w:r w:rsidRPr="00BF0E36">
        <w:rPr>
          <w:rFonts w:ascii="Arial" w:hAnsi="Arial" w:cs="Arial"/>
          <w:noProof/>
          <w:sz w:val="24"/>
          <w:szCs w:val="24"/>
        </w:rPr>
        <w:drawing>
          <wp:inline distT="0" distB="0" distL="0" distR="0" wp14:anchorId="28C502C3" wp14:editId="2907BF6B">
            <wp:extent cx="6108700" cy="1498600"/>
            <wp:effectExtent l="0" t="0" r="6350" b="6350"/>
            <wp:docPr id="142" name="Immagine 14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1498600"/>
                    </a:xfrm>
                    <a:prstGeom prst="rect">
                      <a:avLst/>
                    </a:prstGeom>
                    <a:noFill/>
                    <a:ln>
                      <a:noFill/>
                    </a:ln>
                  </pic:spPr>
                </pic:pic>
              </a:graphicData>
            </a:graphic>
          </wp:inline>
        </w:drawing>
      </w:r>
    </w:p>
    <w:p w14:paraId="1C057CE0" w14:textId="77777777" w:rsidR="00B65996" w:rsidRPr="00BF0E36" w:rsidRDefault="00B65996" w:rsidP="00B65996">
      <w:pPr>
        <w:spacing w:before="120"/>
        <w:jc w:val="both"/>
        <w:rPr>
          <w:rFonts w:ascii="Arial" w:hAnsi="Arial" w:cs="Arial"/>
          <w:sz w:val="24"/>
          <w:szCs w:val="24"/>
        </w:rPr>
      </w:pPr>
      <w:r w:rsidRPr="00BF0E36">
        <w:rPr>
          <w:rFonts w:ascii="Arial" w:hAnsi="Arial" w:cs="Arial"/>
          <w:sz w:val="24"/>
          <w:szCs w:val="24"/>
        </w:rPr>
        <w:t xml:space="preserve">Tutte le fasi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consentono l’interrogazione dati in griglia, con possibilità di esportazione in Excel, stampa e definizione layout personalizzati per utente richiamabili successivamente.</w:t>
      </w:r>
    </w:p>
    <w:p w14:paraId="19945BDE" w14:textId="77777777" w:rsidR="00B65996" w:rsidRPr="00BF0E36" w:rsidRDefault="00B65996" w:rsidP="00B65996">
      <w:pPr>
        <w:jc w:val="both"/>
        <w:rPr>
          <w:rFonts w:ascii="Arial" w:hAnsi="Arial" w:cs="Arial"/>
          <w:b/>
          <w:bCs/>
          <w:sz w:val="24"/>
          <w:szCs w:val="24"/>
        </w:rPr>
      </w:pPr>
    </w:p>
    <w:p w14:paraId="6B9519DB" w14:textId="77777777" w:rsidR="00D20D6A" w:rsidRDefault="00D20D6A" w:rsidP="00B65996">
      <w:pPr>
        <w:spacing w:after="120"/>
        <w:jc w:val="both"/>
        <w:rPr>
          <w:rFonts w:ascii="Arial" w:hAnsi="Arial" w:cs="Arial"/>
          <w:b/>
          <w:bCs/>
          <w:sz w:val="28"/>
          <w:szCs w:val="28"/>
        </w:rPr>
      </w:pPr>
    </w:p>
    <w:p w14:paraId="520DC7F7" w14:textId="77777777" w:rsidR="00B65996" w:rsidRPr="00BF0E36" w:rsidRDefault="00B65996" w:rsidP="00B65996">
      <w:pPr>
        <w:spacing w:after="120"/>
        <w:jc w:val="both"/>
        <w:rPr>
          <w:rFonts w:ascii="Arial" w:hAnsi="Arial" w:cs="Arial"/>
          <w:b/>
          <w:bCs/>
          <w:sz w:val="28"/>
          <w:szCs w:val="28"/>
        </w:rPr>
      </w:pPr>
      <w:r w:rsidRPr="00BF0E36">
        <w:rPr>
          <w:rFonts w:ascii="Arial" w:hAnsi="Arial" w:cs="Arial"/>
          <w:b/>
          <w:bCs/>
          <w:sz w:val="28"/>
          <w:szCs w:val="28"/>
        </w:rPr>
        <w:lastRenderedPageBreak/>
        <w:t>Gestione chiamate</w:t>
      </w:r>
    </w:p>
    <w:p w14:paraId="75BD2DA9"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Tramite la “Gestione chiamate”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è possibile gestire le chiamate dalla loro apertura alla loro chiusura, indicandone i dati per l’eventuale fatturazione.</w:t>
      </w:r>
    </w:p>
    <w:p w14:paraId="758DB1E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In fase di apertura chiamata è possibile interrogare la situazione tecnico/amministrativa dell’impianto in tempo reale, sempre tramite i pulsanti disponibili in ogni fase, con evidenza “</w:t>
      </w:r>
      <w:proofErr w:type="spellStart"/>
      <w:r w:rsidRPr="00BF0E36">
        <w:rPr>
          <w:rFonts w:ascii="Arial" w:hAnsi="Arial" w:cs="Arial"/>
          <w:sz w:val="24"/>
          <w:szCs w:val="24"/>
        </w:rPr>
        <w:t>push</w:t>
      </w:r>
      <w:proofErr w:type="spellEnd"/>
      <w:r w:rsidRPr="00BF0E36">
        <w:rPr>
          <w:rFonts w:ascii="Arial" w:hAnsi="Arial" w:cs="Arial"/>
          <w:sz w:val="24"/>
          <w:szCs w:val="24"/>
        </w:rPr>
        <w:t>” degli eventuali Post-it impianto/amministratore e della presenza di chiamate “ripetute” sull’impianto.</w:t>
      </w:r>
    </w:p>
    <w:p w14:paraId="57EF5238"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Per velocizzare le operazioni di apertura chiamata, è possibile selezionare il richiedente da un elenco a discesa che riporta i richiedenti delle precedenti chiamate dell’impianto, in modo da non dover </w:t>
      </w:r>
      <w:proofErr w:type="spellStart"/>
      <w:r w:rsidRPr="00BF0E36">
        <w:rPr>
          <w:rFonts w:ascii="Arial" w:hAnsi="Arial" w:cs="Arial"/>
          <w:sz w:val="24"/>
          <w:szCs w:val="24"/>
        </w:rPr>
        <w:t>ridigitare</w:t>
      </w:r>
      <w:proofErr w:type="spellEnd"/>
      <w:r w:rsidRPr="00BF0E36">
        <w:rPr>
          <w:rFonts w:ascii="Arial" w:hAnsi="Arial" w:cs="Arial"/>
          <w:sz w:val="24"/>
          <w:szCs w:val="24"/>
        </w:rPr>
        <w:t xml:space="preserve"> ogni volta il nome e l’eventuale numero telefonico.</w:t>
      </w:r>
    </w:p>
    <w:p w14:paraId="1332240F"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In caso di utilizzo </w:t>
      </w:r>
      <w:r>
        <w:rPr>
          <w:rFonts w:ascii="Arial" w:hAnsi="Arial" w:cs="Arial"/>
          <w:noProof/>
          <w:sz w:val="22"/>
          <w:szCs w:val="22"/>
        </w:rPr>
        <w:drawing>
          <wp:inline distT="0" distB="0" distL="0" distR="0" wp14:anchorId="294737C6" wp14:editId="2C3380D8">
            <wp:extent cx="1079500" cy="190500"/>
            <wp:effectExtent l="0" t="0" r="6350" b="0"/>
            <wp:docPr id="141" name="Immagine 141"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2"/>
          <w:szCs w:val="22"/>
        </w:rPr>
        <w:t xml:space="preserve"> </w:t>
      </w:r>
      <w:r w:rsidRPr="00BF0E36">
        <w:rPr>
          <w:rFonts w:ascii="Arial" w:hAnsi="Arial" w:cs="Arial"/>
          <w:sz w:val="24"/>
          <w:szCs w:val="24"/>
        </w:rPr>
        <w:t>su Smartphone, la chiamata viene immediatamente segnalata al tecnico assegnatario e resa quindi disponibile per la sua gestione.</w:t>
      </w:r>
    </w:p>
    <w:p w14:paraId="059E14A4"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E’ previsto,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ed in </w:t>
      </w:r>
      <w:r>
        <w:rPr>
          <w:rFonts w:ascii="Arial" w:hAnsi="Arial" w:cs="Arial"/>
          <w:noProof/>
          <w:sz w:val="22"/>
          <w:szCs w:val="22"/>
        </w:rPr>
        <w:drawing>
          <wp:inline distT="0" distB="0" distL="0" distR="0" wp14:anchorId="4EE2B71C" wp14:editId="6A978270">
            <wp:extent cx="1079500" cy="190500"/>
            <wp:effectExtent l="0" t="0" r="6350" b="0"/>
            <wp:docPr id="140" name="Immagine 14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lo stato di sospensione chiamata e la gestione di partecipanti multipli, anche non contemporanei, fino alla completa chiusura della chiamata.</w:t>
      </w:r>
    </w:p>
    <w:p w14:paraId="1C8A8C1B"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E’ possibile indicare i lavori eseguiti (con il relativo prezzo desunto automaticamente dall’anagrafica lavori, modificabile) ed i lavori suggeriti (dai quali è poi possibile generare automaticamente i preventivi). I lavori eseguiti vengono memorizzati nello storico lavori dell’impianto, consultabili anche a distanza di anni, sia da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che </w:t>
      </w:r>
      <w:proofErr w:type="spellStart"/>
      <w:r w:rsidRPr="00BF0E36">
        <w:rPr>
          <w:rFonts w:ascii="Arial" w:hAnsi="Arial" w:cs="Arial"/>
          <w:sz w:val="24"/>
          <w:szCs w:val="24"/>
        </w:rPr>
        <w:t>da</w:t>
      </w:r>
      <w:proofErr w:type="spellEnd"/>
      <w:r w:rsidRPr="00BF0E36">
        <w:rPr>
          <w:rFonts w:ascii="Arial" w:hAnsi="Arial" w:cs="Arial"/>
          <w:sz w:val="24"/>
          <w:szCs w:val="24"/>
        </w:rPr>
        <w:t xml:space="preserve"> </w:t>
      </w:r>
      <w:r>
        <w:rPr>
          <w:rFonts w:ascii="Arial" w:hAnsi="Arial" w:cs="Arial"/>
          <w:noProof/>
          <w:sz w:val="22"/>
          <w:szCs w:val="22"/>
        </w:rPr>
        <w:drawing>
          <wp:inline distT="0" distB="0" distL="0" distR="0" wp14:anchorId="5173F7A6" wp14:editId="68F089E6">
            <wp:extent cx="1079500" cy="190500"/>
            <wp:effectExtent l="0" t="0" r="6350" b="0"/>
            <wp:docPr id="139" name="Immagine 139"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w:t>
      </w:r>
    </w:p>
    <w:p w14:paraId="0A2DA7F3"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In caso di utilizzo di </w:t>
      </w:r>
      <w:r>
        <w:rPr>
          <w:rFonts w:ascii="Arial" w:hAnsi="Arial" w:cs="Arial"/>
          <w:noProof/>
          <w:sz w:val="22"/>
          <w:szCs w:val="22"/>
        </w:rPr>
        <w:drawing>
          <wp:inline distT="0" distB="0" distL="0" distR="0" wp14:anchorId="6EE71A4A" wp14:editId="32E86BA4">
            <wp:extent cx="1079500" cy="190500"/>
            <wp:effectExtent l="0" t="0" r="6350" b="0"/>
            <wp:docPr id="138" name="Immagine 138"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2"/>
          <w:szCs w:val="22"/>
        </w:rPr>
        <w:t xml:space="preserve"> </w:t>
      </w:r>
      <w:r w:rsidRPr="00BF0E36">
        <w:rPr>
          <w:rFonts w:ascii="Arial" w:hAnsi="Arial" w:cs="Arial"/>
          <w:sz w:val="24"/>
          <w:szCs w:val="24"/>
        </w:rPr>
        <w:t>vengono automaticamente raccolti i tempi d’intervento, altrimenti possono essere inseriti manualmente, utili anche al fine del calcolo redditività impianto.</w:t>
      </w:r>
    </w:p>
    <w:p w14:paraId="1490DB5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E’ possibile </w:t>
      </w:r>
      <w:proofErr w:type="spellStart"/>
      <w:r w:rsidRPr="00BF0E36">
        <w:rPr>
          <w:rFonts w:ascii="Arial" w:hAnsi="Arial" w:cs="Arial"/>
          <w:sz w:val="24"/>
          <w:szCs w:val="24"/>
        </w:rPr>
        <w:t>autogenerare</w:t>
      </w:r>
      <w:proofErr w:type="spellEnd"/>
      <w:r w:rsidRPr="00BF0E36">
        <w:rPr>
          <w:rFonts w:ascii="Arial" w:hAnsi="Arial" w:cs="Arial"/>
          <w:sz w:val="24"/>
          <w:szCs w:val="24"/>
        </w:rPr>
        <w:t xml:space="preserve"> il PDF del rapportino di chiamata, contenente anche la firma del cliente acquisita da </w:t>
      </w:r>
      <w:r>
        <w:rPr>
          <w:rFonts w:ascii="Arial" w:hAnsi="Arial" w:cs="Arial"/>
          <w:noProof/>
          <w:sz w:val="22"/>
          <w:szCs w:val="22"/>
        </w:rPr>
        <w:drawing>
          <wp:inline distT="0" distB="0" distL="0" distR="0" wp14:anchorId="197635A4" wp14:editId="66F49DDB">
            <wp:extent cx="1079500" cy="190500"/>
            <wp:effectExtent l="0" t="0" r="6350" b="0"/>
            <wp:docPr id="137" name="Immagine 137"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memorizzarlo automaticamente sulla chiamata stessa ed associarlo all’eventuale fattura.</w:t>
      </w:r>
    </w:p>
    <w:p w14:paraId="143B45B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generare automaticamente la fattura dalla chiamata, sia singolarmente che massivamente.</w:t>
      </w:r>
    </w:p>
    <w:p w14:paraId="40EE3E4B"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Tramite la ricerca chiamate è possibile interrogare in ogni momento lo stato delle chiamate aperte, chiuse e sospese, così come è possibile eseguire statistiche relative al numero chiamate per impianto, al tecnico, al tempo medio di intervento.</w:t>
      </w:r>
    </w:p>
    <w:p w14:paraId="0ED8A1A9" w14:textId="77777777" w:rsidR="00B65996" w:rsidRPr="00BF0E36" w:rsidRDefault="00B65996" w:rsidP="00B65996">
      <w:pPr>
        <w:jc w:val="both"/>
        <w:rPr>
          <w:rFonts w:ascii="Arial" w:hAnsi="Arial" w:cs="Arial"/>
          <w:b/>
          <w:bCs/>
          <w:sz w:val="24"/>
          <w:szCs w:val="24"/>
        </w:rPr>
      </w:pPr>
    </w:p>
    <w:p w14:paraId="27BE7EC7" w14:textId="77777777" w:rsidR="00B65996" w:rsidRPr="00BF0E36" w:rsidRDefault="00B65996" w:rsidP="00B65996">
      <w:pPr>
        <w:spacing w:after="120"/>
        <w:jc w:val="both"/>
        <w:rPr>
          <w:rFonts w:ascii="Arial" w:hAnsi="Arial" w:cs="Arial"/>
          <w:b/>
          <w:bCs/>
          <w:sz w:val="28"/>
          <w:szCs w:val="28"/>
        </w:rPr>
      </w:pPr>
      <w:r w:rsidRPr="00BF0E36">
        <w:rPr>
          <w:rFonts w:ascii="Arial" w:hAnsi="Arial" w:cs="Arial"/>
          <w:b/>
          <w:bCs/>
          <w:sz w:val="28"/>
          <w:szCs w:val="28"/>
        </w:rPr>
        <w:t>Gestione visite di manutenzione</w:t>
      </w:r>
    </w:p>
    <w:p w14:paraId="52125C7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La “Gestione visite di manutenzione” consente di programmare il giro di manutenzione in base al tecnico, alla zona, alla sequenza visita (quest’ultima determinabile in base alle coordinate GPS degli impianti da visitare, al fine di ottimizzare il percorso del tecnico).</w:t>
      </w:r>
    </w:p>
    <w:p w14:paraId="2572996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indicare sugli impianti i mesi in cui è prevista la visita o i giorni intercorrenti tra visite: in quest’ultimo caso, la data prossima visita viene programmata sommando all’ultima visita il numero giorni intercorrenti tra visite indicato sull’impianto.</w:t>
      </w:r>
    </w:p>
    <w:p w14:paraId="3873B92B"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Le visite di manutenzione programmate possono essere stampate e poi fornite al tecnico o, molto più comodamente, possono essere visualizzate da quest’ultimo sullo Smartphone, in caso di utilizzo di </w:t>
      </w:r>
      <w:r>
        <w:rPr>
          <w:rFonts w:ascii="Arial" w:hAnsi="Arial" w:cs="Arial"/>
          <w:noProof/>
          <w:sz w:val="22"/>
          <w:szCs w:val="22"/>
        </w:rPr>
        <w:drawing>
          <wp:inline distT="0" distB="0" distL="0" distR="0" wp14:anchorId="5158CD20" wp14:editId="56C2140C">
            <wp:extent cx="1079500" cy="190500"/>
            <wp:effectExtent l="0" t="0" r="6350" b="0"/>
            <wp:docPr id="136" name="Immagine 136"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w:t>
      </w:r>
    </w:p>
    <w:p w14:paraId="4A937BA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Le visite eseguite possono poi essere registrate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in modo da concorrere alla composizione dello storico visite ed al calcolo del successivo giro di manutenzione. In </w:t>
      </w:r>
      <w:r w:rsidRPr="00BF0E36">
        <w:rPr>
          <w:rFonts w:ascii="Arial" w:hAnsi="Arial" w:cs="Arial"/>
          <w:sz w:val="24"/>
          <w:szCs w:val="24"/>
        </w:rPr>
        <w:lastRenderedPageBreak/>
        <w:t xml:space="preserve">caso di utilizzo di </w:t>
      </w:r>
      <w:r>
        <w:rPr>
          <w:rFonts w:ascii="Arial" w:hAnsi="Arial" w:cs="Arial"/>
          <w:noProof/>
          <w:sz w:val="22"/>
          <w:szCs w:val="22"/>
        </w:rPr>
        <w:drawing>
          <wp:inline distT="0" distB="0" distL="0" distR="0" wp14:anchorId="6E87FEE0" wp14:editId="7249D481">
            <wp:extent cx="1079500" cy="190500"/>
            <wp:effectExtent l="0" t="0" r="6350" b="0"/>
            <wp:docPr id="135" name="Immagine 135"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non è necessario registrare le visite eseguite in quanto l’esecuzione viene dichiarata dal tecnico direttamente dallo Smartphone, riducendo drasticamente il lavoro amministrativo.</w:t>
      </w:r>
    </w:p>
    <w:p w14:paraId="16FC08D2"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Le visite possono essere distinte in ordinarie o semestrali: queste ultime vengono calcolate in maniera fissa ogni 180 giorni, evidenziando eventuali ritardi.</w:t>
      </w:r>
    </w:p>
    <w:p w14:paraId="5DEB0E85"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Come per le chiamate, in caso di utilizzo di </w:t>
      </w:r>
      <w:r>
        <w:rPr>
          <w:rFonts w:ascii="Arial" w:hAnsi="Arial" w:cs="Arial"/>
          <w:noProof/>
          <w:sz w:val="22"/>
          <w:szCs w:val="22"/>
        </w:rPr>
        <w:drawing>
          <wp:inline distT="0" distB="0" distL="0" distR="0" wp14:anchorId="156A3FE5" wp14:editId="2821DE61">
            <wp:extent cx="1079500" cy="190500"/>
            <wp:effectExtent l="0" t="0" r="6350" b="0"/>
            <wp:docPr id="134" name="Immagine 134"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2"/>
          <w:szCs w:val="22"/>
        </w:rPr>
        <w:t xml:space="preserve"> </w:t>
      </w:r>
      <w:r w:rsidRPr="00BF0E36">
        <w:rPr>
          <w:rFonts w:ascii="Arial" w:hAnsi="Arial" w:cs="Arial"/>
          <w:sz w:val="24"/>
          <w:szCs w:val="24"/>
        </w:rPr>
        <w:t>vengono automaticamente raccolti i tempi d’intervento.</w:t>
      </w:r>
    </w:p>
    <w:p w14:paraId="1D98E0EE"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infine possibile generare automaticamente la fattura dalla visita, sia singolarmente che massivamente.</w:t>
      </w:r>
    </w:p>
    <w:p w14:paraId="0CF9D16C" w14:textId="77777777" w:rsidR="00B65996" w:rsidRPr="00BF0E36" w:rsidRDefault="00B65996" w:rsidP="00B65996">
      <w:pPr>
        <w:jc w:val="both"/>
        <w:rPr>
          <w:rFonts w:ascii="Arial" w:hAnsi="Arial" w:cs="Arial"/>
          <w:sz w:val="24"/>
          <w:szCs w:val="24"/>
        </w:rPr>
      </w:pPr>
    </w:p>
    <w:p w14:paraId="66E3D03C" w14:textId="77777777" w:rsidR="00B65996" w:rsidRPr="00BF0E36" w:rsidRDefault="00B65996" w:rsidP="00B65996">
      <w:pPr>
        <w:spacing w:after="120"/>
        <w:jc w:val="both"/>
        <w:rPr>
          <w:rFonts w:ascii="Arial" w:hAnsi="Arial" w:cs="Arial"/>
          <w:b/>
          <w:bCs/>
          <w:sz w:val="28"/>
          <w:szCs w:val="28"/>
        </w:rPr>
      </w:pPr>
      <w:r w:rsidRPr="00BF0E36">
        <w:rPr>
          <w:rFonts w:ascii="Arial" w:hAnsi="Arial" w:cs="Arial"/>
          <w:b/>
          <w:bCs/>
          <w:sz w:val="28"/>
          <w:szCs w:val="28"/>
        </w:rPr>
        <w:t>Gestione visite ispettive</w:t>
      </w:r>
    </w:p>
    <w:p w14:paraId="4CB869E2"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La “Gestione visite ispettive” consente di inserire le assistenze alle visite ispettive, qualora queste ultime siano richieste dalla normativa.</w:t>
      </w:r>
    </w:p>
    <w:p w14:paraId="59C2E601"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memorizzare l’esito della visita (positivo, positivo con riserva, negativo), le eventuali prescrizioni, sia in formato testuale che come lavori codificati, il verbale dell’Ingegnere (anche come allegato), il rapportino di assistenza.</w:t>
      </w:r>
    </w:p>
    <w:p w14:paraId="24FEAB93"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In particolare, dalle prescrizioni codificate è possibile generare automaticamente i preventivi/ordini che poi, quando evasi, imposteranno automaticamente sulla visita l’informazione di “Prescrizioni ottemperate”.</w:t>
      </w:r>
    </w:p>
    <w:p w14:paraId="5908FFDE"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Quando viene inserita la visita ispettiva, viene automaticamente calcolata la data massima della prossima visita ispettiva e memorizzata sull’impianto come “Data visita proposta”: quando sarà confermata, si potrà cambiarne lo stato in “Data visita confermata”, in modo da ottenere un calendario delle visite concordate con l’Ente.</w:t>
      </w:r>
    </w:p>
    <w:p w14:paraId="494CBCD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Come sempre, in caso di utilizzo di </w:t>
      </w:r>
      <w:r>
        <w:rPr>
          <w:rFonts w:ascii="Arial" w:hAnsi="Arial" w:cs="Arial"/>
          <w:noProof/>
          <w:sz w:val="22"/>
          <w:szCs w:val="22"/>
        </w:rPr>
        <w:drawing>
          <wp:inline distT="0" distB="0" distL="0" distR="0" wp14:anchorId="365CECD5" wp14:editId="25F666B2">
            <wp:extent cx="1079500" cy="190500"/>
            <wp:effectExtent l="0" t="0" r="6350" b="0"/>
            <wp:docPr id="133" name="Immagine 13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2"/>
          <w:szCs w:val="22"/>
        </w:rPr>
        <w:t xml:space="preserve"> </w:t>
      </w:r>
      <w:r w:rsidRPr="00BF0E36">
        <w:rPr>
          <w:rFonts w:ascii="Arial" w:hAnsi="Arial" w:cs="Arial"/>
          <w:sz w:val="24"/>
          <w:szCs w:val="24"/>
        </w:rPr>
        <w:t>vengono automaticamente raccolti i tempi d’intervento.</w:t>
      </w:r>
    </w:p>
    <w:p w14:paraId="1FF5721A"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generare automaticamente la fattura dell’assistenza visita, sia singolarmente che massivamente.</w:t>
      </w:r>
    </w:p>
    <w:p w14:paraId="26271BCD"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Tramite esposizione in griglia è possibile visualizzare il calendario delle visite previste, con possibilità di inviare al cliente l’avviso visita prevista.</w:t>
      </w:r>
    </w:p>
    <w:p w14:paraId="45623E78" w14:textId="77777777" w:rsidR="00B65996" w:rsidRPr="00BF0E36" w:rsidRDefault="00B65996" w:rsidP="00B65996">
      <w:pPr>
        <w:jc w:val="both"/>
        <w:rPr>
          <w:rFonts w:ascii="Arial" w:hAnsi="Arial" w:cs="Arial"/>
          <w:sz w:val="24"/>
          <w:szCs w:val="24"/>
        </w:rPr>
      </w:pPr>
    </w:p>
    <w:p w14:paraId="650367DE" w14:textId="77777777" w:rsidR="00B65996" w:rsidRPr="00BF0E36" w:rsidRDefault="00B65996" w:rsidP="00B65996">
      <w:pPr>
        <w:spacing w:after="120"/>
        <w:jc w:val="both"/>
        <w:rPr>
          <w:rFonts w:ascii="Arial" w:hAnsi="Arial" w:cs="Arial"/>
          <w:b/>
          <w:bCs/>
          <w:sz w:val="28"/>
          <w:szCs w:val="28"/>
        </w:rPr>
      </w:pPr>
      <w:r w:rsidRPr="00BF0E36">
        <w:rPr>
          <w:rFonts w:ascii="Arial" w:hAnsi="Arial" w:cs="Arial"/>
          <w:b/>
          <w:bCs/>
          <w:sz w:val="28"/>
          <w:szCs w:val="28"/>
        </w:rPr>
        <w:t>Gestione commesse di riparazione/ammodernamenti/nuovi impianti</w:t>
      </w:r>
    </w:p>
    <w:p w14:paraId="4EB4AD87"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La “Gestione commesse di riparazione/ammodernamenti/nuovi impianti” consente di inserire i preventivi di riparazione ed ammodernamento (anche di impianti non in propria manutenzione) e nuovi impianti, tramite lavori o componenti codificati, con calcolo automatico del prezzo proposto (costi diretti + costi indiretti includendo eventuali oneri finanziari determinati dalla modalità di pagamento/fatturazione, provvigioni, margini richiesti, sconti), indicazione attività da eseguire, modalità di fatturazione, calcolo automatico date previste di esecuzione (diagramma di </w:t>
      </w:r>
      <w:proofErr w:type="spellStart"/>
      <w:r w:rsidRPr="00BF0E36">
        <w:rPr>
          <w:rFonts w:ascii="Arial" w:hAnsi="Arial" w:cs="Arial"/>
          <w:sz w:val="24"/>
          <w:szCs w:val="24"/>
        </w:rPr>
        <w:t>Gantt</w:t>
      </w:r>
      <w:proofErr w:type="spellEnd"/>
      <w:r w:rsidRPr="00BF0E36">
        <w:rPr>
          <w:rFonts w:ascii="Arial" w:hAnsi="Arial" w:cs="Arial"/>
          <w:sz w:val="24"/>
          <w:szCs w:val="24"/>
        </w:rPr>
        <w:t xml:space="preserve">) in funzione delle attività indicate, della loro sequenza e del loro </w:t>
      </w:r>
      <w:proofErr w:type="spellStart"/>
      <w:r w:rsidRPr="00BF0E36">
        <w:rPr>
          <w:rFonts w:ascii="Arial" w:hAnsi="Arial" w:cs="Arial"/>
          <w:sz w:val="24"/>
          <w:szCs w:val="24"/>
        </w:rPr>
        <w:t>lead</w:t>
      </w:r>
      <w:proofErr w:type="spellEnd"/>
      <w:r w:rsidRPr="00BF0E36">
        <w:rPr>
          <w:rFonts w:ascii="Arial" w:hAnsi="Arial" w:cs="Arial"/>
          <w:sz w:val="24"/>
          <w:szCs w:val="24"/>
        </w:rPr>
        <w:t xml:space="preserve"> time.</w:t>
      </w:r>
    </w:p>
    <w:p w14:paraId="0471F3E1"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prevista la gestione delle varianti, così come è possibile tenere traccia delle modifiche apportate al preventivo, incluso il nome utente che le ha effettuate, la data e l’ora, tramite la gestione delle “Revisioni”.</w:t>
      </w:r>
    </w:p>
    <w:p w14:paraId="22A5BE6E"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In inserimento preventivo viene automaticamente controllato che il lavoro non sia già presente in altri preventivi attivi.</w:t>
      </w:r>
    </w:p>
    <w:p w14:paraId="4B874492"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lastRenderedPageBreak/>
        <w:t>E’ possibile stampare il preventivo o inviarlo in E-Mail, includendo nell’offerta anche eventuali immagini (es. foto dell’argano, foto della cabina): se il preventivo viene accettato, viene automaticamente generato l’ordine. E’ anche previsto il caso di accettazione parziale o di accettazione del singolo preventivo in più ordini.</w:t>
      </w:r>
    </w:p>
    <w:p w14:paraId="1F5E813D"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Dall’ordine è possibile stampare la scheda dell’ordine di lavoro o, in caso di </w:t>
      </w:r>
      <w:r>
        <w:rPr>
          <w:rFonts w:ascii="Arial" w:hAnsi="Arial" w:cs="Arial"/>
          <w:noProof/>
          <w:sz w:val="22"/>
          <w:szCs w:val="22"/>
        </w:rPr>
        <w:drawing>
          <wp:inline distT="0" distB="0" distL="0" distR="0" wp14:anchorId="78CE80CB" wp14:editId="252FEC8D">
            <wp:extent cx="1079500" cy="190500"/>
            <wp:effectExtent l="0" t="0" r="6350" b="0"/>
            <wp:docPr id="132" name="Immagine 132"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visualizzare l’ordine sullo Smartphone, per l’esecuzione da parte del tecnico.</w:t>
      </w:r>
    </w:p>
    <w:p w14:paraId="0790BFBB"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E’ possibile creare automaticamente gli ordini a fornitori in base al fabbisogno della commessa, e successivamente tracciare gli ordini dei materiali in base alla data prevista consegna ed alla data consegna effettiva in modo da tenere sotto controllo gli ordinativi e la loro disponibilità al fine dello stato avanzamento lavori.</w:t>
      </w:r>
    </w:p>
    <w:p w14:paraId="57180FBF"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In caso di riparazione, al termine dell’esecuzione viene indicato che l’ordine è stato evaso: viene quindi automaticamente generata la fattura (a stampa immediata o differita se si desidera emetterla successivamente insieme alle altre fatture, anche di diverse tipologie) ed i lavori eseguiti vengono memorizzati nello storico lavori.</w:t>
      </w:r>
    </w:p>
    <w:p w14:paraId="5120EFAC" w14:textId="77777777" w:rsidR="00B65996" w:rsidRPr="00BF0E36" w:rsidRDefault="00B65996" w:rsidP="00B65996">
      <w:pPr>
        <w:jc w:val="both"/>
        <w:rPr>
          <w:rFonts w:ascii="Arial" w:hAnsi="Arial" w:cs="Arial"/>
          <w:sz w:val="24"/>
          <w:szCs w:val="24"/>
        </w:rPr>
      </w:pPr>
      <w:r w:rsidRPr="00BF0E36">
        <w:rPr>
          <w:rFonts w:ascii="Arial" w:hAnsi="Arial" w:cs="Arial"/>
          <w:sz w:val="24"/>
          <w:szCs w:val="24"/>
        </w:rPr>
        <w:t xml:space="preserve">In caso di ammodernamento o nuovo impianto, al termine di ogni attività viene indicata esplicitamente l’avvenuta esecuzione (da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sz w:val="24"/>
          <w:szCs w:val="24"/>
        </w:rPr>
        <w:t xml:space="preserve"> o da </w:t>
      </w:r>
      <w:r>
        <w:rPr>
          <w:rFonts w:ascii="Arial" w:hAnsi="Arial" w:cs="Arial"/>
          <w:noProof/>
          <w:sz w:val="22"/>
          <w:szCs w:val="22"/>
        </w:rPr>
        <w:drawing>
          <wp:inline distT="0" distB="0" distL="0" distR="0" wp14:anchorId="3A9299FD" wp14:editId="252A64AA">
            <wp:extent cx="1079500" cy="190500"/>
            <wp:effectExtent l="0" t="0" r="6350" b="0"/>
            <wp:docPr id="131" name="Immagine 131"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e, se al completamento di tale attività è associata l’emissione di una rata (gestione Stato Avanzamento Lavori), la rata diventa “Fatturabile” (evidenziata graficamente da una bandierina verde): grazie a questi automatismi, è possibile rispondere facilmente alla domanda “Quali rate commesse devo fatturare oggi?”, in quanto saranno automaticamente rese disponibili per la fatturazione le rate la cui fatturazione è stabilito venga eseguita a completamento di determinate attività (es. 30% all’ordine, 20% montaggio parte meccanica, 20% montaggio parte elettrica, 30% collaudo). E’ anche possibile eseguire la fatturazione di rate associate al completamento di attività non ancora completate o rate non associate ad alcuna attività.</w:t>
      </w:r>
    </w:p>
    <w:p w14:paraId="779778CA" w14:textId="77777777" w:rsidR="00B65996" w:rsidRDefault="00B65996" w:rsidP="00B65996">
      <w:pPr>
        <w:jc w:val="both"/>
        <w:rPr>
          <w:rFonts w:ascii="Arial" w:hAnsi="Arial" w:cs="Arial"/>
          <w:sz w:val="24"/>
          <w:szCs w:val="24"/>
        </w:rPr>
      </w:pPr>
      <w:r w:rsidRPr="00BF0E36">
        <w:rPr>
          <w:rFonts w:ascii="Arial" w:hAnsi="Arial" w:cs="Arial"/>
          <w:sz w:val="24"/>
          <w:szCs w:val="24"/>
        </w:rPr>
        <w:t xml:space="preserve">In base ai dati inseriti (tempi inseriti manualmente o raccolti automaticamente tramite </w:t>
      </w:r>
      <w:r>
        <w:rPr>
          <w:rFonts w:ascii="Arial" w:hAnsi="Arial" w:cs="Arial"/>
          <w:noProof/>
          <w:sz w:val="22"/>
          <w:szCs w:val="22"/>
        </w:rPr>
        <w:drawing>
          <wp:inline distT="0" distB="0" distL="0" distR="0" wp14:anchorId="66649ADB" wp14:editId="3C95C03D">
            <wp:extent cx="1079500" cy="190500"/>
            <wp:effectExtent l="0" t="0" r="6350" b="0"/>
            <wp:docPr id="130" name="Immagine 13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BF0E36">
        <w:rPr>
          <w:rFonts w:ascii="Arial" w:hAnsi="Arial" w:cs="Arial"/>
          <w:sz w:val="24"/>
          <w:szCs w:val="24"/>
        </w:rPr>
        <w:t xml:space="preserve">, ordini, fatture, movimenti di magazzino, costi indiretti) è possibile ottenere la “Consuntivazione commesse” che consente una visione globale della loro redditività con possibilità di eseguire il data mining/data </w:t>
      </w:r>
      <w:proofErr w:type="spellStart"/>
      <w:r w:rsidRPr="00BF0E36">
        <w:rPr>
          <w:rFonts w:ascii="Arial" w:hAnsi="Arial" w:cs="Arial"/>
          <w:sz w:val="24"/>
          <w:szCs w:val="24"/>
        </w:rPr>
        <w:t>warehouse</w:t>
      </w:r>
      <w:proofErr w:type="spellEnd"/>
      <w:r w:rsidRPr="00BF0E36">
        <w:rPr>
          <w:rFonts w:ascii="Arial" w:hAnsi="Arial" w:cs="Arial"/>
          <w:sz w:val="24"/>
          <w:szCs w:val="24"/>
        </w:rPr>
        <w:t xml:space="preserve"> fino a visualizzare la redditività di ogni singola commessa e, nel suo ambito, evidenziare i punti in cui si sono rilevati scostamenti di costi rispetto a quanto previsto (es. tempi manodopera).</w:t>
      </w:r>
    </w:p>
    <w:p w14:paraId="0901DF63" w14:textId="77777777" w:rsidR="00B65996" w:rsidRDefault="00B65996" w:rsidP="00B65996">
      <w:pPr>
        <w:jc w:val="both"/>
        <w:rPr>
          <w:rFonts w:ascii="Arial" w:hAnsi="Arial" w:cs="Arial"/>
          <w:sz w:val="24"/>
          <w:szCs w:val="24"/>
        </w:rPr>
      </w:pPr>
    </w:p>
    <w:p w14:paraId="27E39223" w14:textId="77777777" w:rsidR="00B65996" w:rsidRPr="00BF0E36" w:rsidRDefault="00B65996" w:rsidP="00B65996">
      <w:pPr>
        <w:jc w:val="both"/>
        <w:rPr>
          <w:rFonts w:ascii="Arial" w:hAnsi="Arial" w:cs="Arial"/>
          <w:b/>
          <w:bCs/>
          <w:sz w:val="28"/>
          <w:szCs w:val="28"/>
        </w:rPr>
      </w:pPr>
      <w:r w:rsidRPr="00BF0E36">
        <w:rPr>
          <w:rFonts w:ascii="Arial" w:hAnsi="Arial" w:cs="Arial"/>
          <w:b/>
          <w:bCs/>
          <w:sz w:val="28"/>
          <w:szCs w:val="28"/>
        </w:rPr>
        <w:t>Riservatezza utenti</w:t>
      </w:r>
    </w:p>
    <w:p w14:paraId="606A12E4"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A.P.</w:t>
      </w:r>
      <w:r>
        <w:rPr>
          <w:rFonts w:ascii="Arial" w:hAnsi="Arial" w:cs="Arial"/>
          <w:color w:val="auto"/>
          <w:sz w:val="24"/>
          <w:szCs w:val="24"/>
        </w:rPr>
        <w:t xml:space="preserve"> </w:t>
      </w:r>
      <w:r w:rsidRPr="00BF0E36">
        <w:rPr>
          <w:rFonts w:ascii="Arial" w:hAnsi="Arial" w:cs="Arial"/>
          <w:color w:val="auto"/>
          <w:sz w:val="24"/>
          <w:szCs w:val="24"/>
        </w:rPr>
        <w:t xml:space="preserve">System ha inteso dotare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di una riservatezza comprendente funzionalità che consentano di ottenere un livello di sicurezza molto alto, sia dal punto di vista delle limitazioni impostabili per gli utenti che dal punto di vista della composizione password.</w:t>
      </w:r>
    </w:p>
    <w:p w14:paraId="6063AE49"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Per quanto riguarda le limitazioni impostabili, per ogni utente è possibile indicare le singole funzioni a lui consentite, inteso come voci di menu utilizzabili, oltre a poter disattivare, nella singola funzione, determinate funzionalità (ad esempio, consentire inserimento e modifica ma non annullamento, oppure consentire solo visualizzazione).</w:t>
      </w:r>
    </w:p>
    <w:p w14:paraId="6B221137"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 xml:space="preserve">A livello generale è possibile impostare la politica delle autorizzazioni “Esplicita” o “Implicita”: nel primo caso, riservatezza “Esplicita”, l’utente nascerà con tutte le funzionalità “Disabilitate” e sarà cura dell’amministratore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BF0E36">
        <w:rPr>
          <w:rFonts w:ascii="Arial" w:hAnsi="Arial" w:cs="Arial"/>
          <w:color w:val="auto"/>
          <w:sz w:val="24"/>
          <w:szCs w:val="24"/>
        </w:rPr>
        <w:t xml:space="preserve"> assegnargli esplicitamente le autorizzazioni. Anche eventuali nuove funzionalità create da A.P.</w:t>
      </w:r>
      <w:r>
        <w:rPr>
          <w:rFonts w:ascii="Arial" w:hAnsi="Arial" w:cs="Arial"/>
          <w:color w:val="auto"/>
          <w:sz w:val="24"/>
          <w:szCs w:val="24"/>
        </w:rPr>
        <w:t xml:space="preserve"> </w:t>
      </w:r>
      <w:r w:rsidRPr="00BF0E36">
        <w:rPr>
          <w:rFonts w:ascii="Arial" w:hAnsi="Arial" w:cs="Arial"/>
          <w:color w:val="auto"/>
          <w:sz w:val="24"/>
          <w:szCs w:val="24"/>
        </w:rPr>
        <w:t>System nasceranno in tal caso disabilitate per tutti gli utenti.</w:t>
      </w:r>
    </w:p>
    <w:p w14:paraId="14FB5E00"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E’ possibile memorizzare in un log gli accessi dei singoli utenti alle singole funzioni.</w:t>
      </w:r>
    </w:p>
    <w:p w14:paraId="0A51D296"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lastRenderedPageBreak/>
        <w:t>In relazione alla robustezza delle password, è possibile obbligare l’utente a creare la password secondo determinati criteri ed eventualmente a cambiarla periodicamente.</w:t>
      </w:r>
    </w:p>
    <w:p w14:paraId="00087AE5" w14:textId="77777777" w:rsidR="00B65996" w:rsidRPr="00BF0E36" w:rsidRDefault="00B65996" w:rsidP="00B65996">
      <w:pPr>
        <w:pStyle w:val="NormaleWeb"/>
        <w:shd w:val="clear" w:color="auto" w:fill="FFFFFF"/>
        <w:spacing w:before="0" w:beforeAutospacing="0" w:after="0" w:afterAutospacing="0"/>
        <w:jc w:val="both"/>
        <w:rPr>
          <w:rFonts w:ascii="Arial" w:hAnsi="Arial" w:cs="Arial"/>
          <w:color w:val="auto"/>
          <w:sz w:val="24"/>
          <w:szCs w:val="24"/>
        </w:rPr>
      </w:pPr>
      <w:r w:rsidRPr="00BF0E36">
        <w:rPr>
          <w:rFonts w:ascii="Arial" w:hAnsi="Arial" w:cs="Arial"/>
          <w:color w:val="auto"/>
          <w:sz w:val="24"/>
          <w:szCs w:val="24"/>
        </w:rPr>
        <w:t>In particolare, le impostazioni offerte dalla riservatezza utente relativamente alla password sono:</w:t>
      </w:r>
    </w:p>
    <w:p w14:paraId="605F51B8"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Livello minimo sicurezza (può arrivare fino a “Molto sicuro”, ossia obbligare l’inserimento di numeri, maiuscole/minuscole, caratteri speciali)</w:t>
      </w:r>
    </w:p>
    <w:p w14:paraId="43CEF854"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Non consentire l’immissione delle ultime “X” password</w:t>
      </w:r>
    </w:p>
    <w:p w14:paraId="761998FC"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Non consentire di inserire il nome utente nella password</w:t>
      </w:r>
    </w:p>
    <w:p w14:paraId="4F0F0005"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Forza utilizzo minuscole/maiuscole</w:t>
      </w:r>
    </w:p>
    <w:p w14:paraId="0D809F0E"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Forza utilizzo caratteri numerici</w:t>
      </w:r>
    </w:p>
    <w:p w14:paraId="1A628A65"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Forza utilizzo simboli</w:t>
      </w:r>
    </w:p>
    <w:p w14:paraId="516401E8"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Lunghezza minima</w:t>
      </w:r>
    </w:p>
    <w:p w14:paraId="04AA0A7C" w14:textId="77777777" w:rsidR="00B65996" w:rsidRPr="00BF0E3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Durata in giorni</w:t>
      </w:r>
    </w:p>
    <w:p w14:paraId="0A60EB6D" w14:textId="77777777" w:rsidR="00B65996" w:rsidRDefault="00B65996" w:rsidP="000346B0">
      <w:pPr>
        <w:pStyle w:val="NormaleWeb"/>
        <w:numPr>
          <w:ilvl w:val="0"/>
          <w:numId w:val="11"/>
        </w:numPr>
        <w:shd w:val="clear" w:color="auto" w:fill="FFFFFF"/>
        <w:spacing w:before="60" w:beforeAutospacing="0" w:after="0" w:afterAutospacing="0"/>
        <w:ind w:left="714" w:hanging="357"/>
        <w:jc w:val="both"/>
        <w:rPr>
          <w:rFonts w:ascii="Arial" w:hAnsi="Arial" w:cs="Arial"/>
          <w:color w:val="auto"/>
          <w:sz w:val="24"/>
          <w:szCs w:val="24"/>
        </w:rPr>
      </w:pPr>
      <w:r w:rsidRPr="00BF0E36">
        <w:rPr>
          <w:rFonts w:ascii="Arial" w:hAnsi="Arial" w:cs="Arial"/>
          <w:color w:val="auto"/>
          <w:sz w:val="24"/>
          <w:szCs w:val="24"/>
        </w:rPr>
        <w:t>Giorni preavviso scadenza</w:t>
      </w:r>
    </w:p>
    <w:p w14:paraId="433466CD" w14:textId="77777777" w:rsidR="00B65996" w:rsidRDefault="00B65996" w:rsidP="00B65996">
      <w:pPr>
        <w:pStyle w:val="Corpotesto"/>
        <w:spacing w:before="120"/>
        <w:jc w:val="left"/>
        <w:rPr>
          <w:rFonts w:ascii="Arial" w:eastAsia="Arial Unicode MS" w:hAnsi="Arial" w:cs="Arial"/>
          <w:b/>
          <w:bCs/>
          <w:color w:val="000000"/>
          <w:sz w:val="32"/>
          <w:szCs w:val="22"/>
        </w:rPr>
      </w:pPr>
    </w:p>
    <w:p w14:paraId="4C5894C6" w14:textId="77777777" w:rsidR="00B65996" w:rsidRDefault="00B65996" w:rsidP="00B65996">
      <w:pPr>
        <w:pStyle w:val="Corpotesto"/>
        <w:spacing w:before="120"/>
        <w:jc w:val="left"/>
        <w:rPr>
          <w:rFonts w:ascii="Arial" w:eastAsia="Arial Unicode MS" w:hAnsi="Arial" w:cs="Arial"/>
          <w:b/>
          <w:bCs/>
          <w:color w:val="000000"/>
          <w:sz w:val="32"/>
          <w:szCs w:val="22"/>
        </w:rPr>
      </w:pPr>
      <w:r>
        <w:rPr>
          <w:rFonts w:ascii="Arial" w:eastAsia="Arial Unicode MS" w:hAnsi="Arial" w:cs="Arial"/>
          <w:b/>
          <w:bCs/>
          <w:color w:val="000000"/>
          <w:sz w:val="32"/>
          <w:szCs w:val="22"/>
        </w:rPr>
        <w:t>I moduli</w:t>
      </w:r>
    </w:p>
    <w:p w14:paraId="7D5042A6" w14:textId="77777777" w:rsidR="00B65996" w:rsidRPr="00D5599F" w:rsidRDefault="00B65996" w:rsidP="00B65996">
      <w:pPr>
        <w:pStyle w:val="Corpotesto"/>
        <w:spacing w:before="120"/>
        <w:ind w:right="-62"/>
        <w:rPr>
          <w:rFonts w:ascii="Arial" w:hAnsi="Arial" w:cs="Arial"/>
          <w:noProof/>
          <w:sz w:val="24"/>
          <w:szCs w:val="24"/>
        </w:rPr>
      </w:pPr>
      <w:r w:rsidRPr="00D5599F">
        <w:rPr>
          <w:rFonts w:ascii="Arial" w:hAnsi="Arial" w:cs="Arial"/>
          <w:noProof/>
          <w:sz w:val="24"/>
          <w:szCs w:val="24"/>
        </w:rPr>
        <w:t xml:space="preserve">I moduli che compongono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noProof/>
          <w:sz w:val="24"/>
          <w:szCs w:val="24"/>
        </w:rPr>
        <w:t xml:space="preserve"> si suddividono in due macro aree: </w:t>
      </w:r>
    </w:p>
    <w:p w14:paraId="0B19C887" w14:textId="77777777" w:rsidR="00B65996" w:rsidRPr="00D5599F" w:rsidRDefault="00B65996" w:rsidP="00B65996">
      <w:pPr>
        <w:pStyle w:val="Corpotesto"/>
        <w:spacing w:before="120"/>
        <w:ind w:right="-62"/>
        <w:rPr>
          <w:rFonts w:ascii="Arial" w:hAnsi="Arial" w:cs="Arial"/>
          <w:noProof/>
          <w:sz w:val="24"/>
          <w:szCs w:val="24"/>
        </w:rPr>
      </w:pP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noProof/>
          <w:sz w:val="24"/>
          <w:szCs w:val="24"/>
        </w:rPr>
        <w:t xml:space="preserve">: che fa riferimento ai moduli di base e dell’area amministrativa-contabile-finanziaria </w:t>
      </w:r>
    </w:p>
    <w:p w14:paraId="772E9E02" w14:textId="77777777" w:rsidR="00B65996" w:rsidRPr="00D5599F" w:rsidRDefault="00B65996" w:rsidP="00B65996">
      <w:pPr>
        <w:pStyle w:val="Corpotesto"/>
        <w:spacing w:before="120"/>
        <w:ind w:right="-62"/>
        <w:rPr>
          <w:rFonts w:ascii="Arial" w:hAnsi="Arial" w:cs="Arial"/>
          <w:noProof/>
          <w:sz w:val="24"/>
          <w:szCs w:val="24"/>
        </w:rPr>
      </w:pPr>
      <w:r w:rsidRPr="00D5599F">
        <w:rPr>
          <w:rFonts w:ascii="StopD" w:hAnsi="StopD" w:cs="Arial"/>
          <w:caps/>
          <w:color w:val="FF0000"/>
          <w:sz w:val="26"/>
          <w:szCs w:val="26"/>
        </w:rPr>
        <w:t>ELEVA</w:t>
      </w:r>
      <w:r w:rsidRPr="00D5599F">
        <w:rPr>
          <w:rFonts w:ascii="Arial" w:hAnsi="Arial" w:cs="Arial"/>
          <w:noProof/>
          <w:sz w:val="24"/>
          <w:szCs w:val="24"/>
        </w:rPr>
        <w:t xml:space="preserve">: che fa riferimento ai moduli specifici per il settore ascensoristico </w:t>
      </w:r>
    </w:p>
    <w:p w14:paraId="5270B10E" w14:textId="77777777" w:rsidR="00B65996" w:rsidRDefault="00B65996" w:rsidP="00B65996">
      <w:pPr>
        <w:spacing w:before="120" w:after="120"/>
        <w:ind w:right="51"/>
        <w:jc w:val="both"/>
        <w:rPr>
          <w:rFonts w:ascii="Arial" w:hAnsi="Arial" w:cs="Arial"/>
          <w:b/>
          <w:bCs/>
          <w:sz w:val="22"/>
          <w:szCs w:val="22"/>
        </w:rPr>
      </w:pPr>
    </w:p>
    <w:p w14:paraId="48454984" w14:textId="77777777" w:rsidR="00B65996" w:rsidRDefault="00B65996" w:rsidP="00B65996">
      <w:pPr>
        <w:spacing w:before="120" w:after="120"/>
        <w:ind w:right="51"/>
        <w:rPr>
          <w:rFonts w:ascii="Arial" w:hAnsi="Arial" w:cs="Arial"/>
          <w:b/>
          <w:bCs/>
          <w:sz w:val="22"/>
          <w:szCs w:val="22"/>
        </w:rPr>
      </w:pPr>
      <w:r w:rsidRPr="00F85ADE">
        <w:rPr>
          <w:rFonts w:ascii="Arial" w:eastAsia="Arial Unicode MS" w:hAnsi="Arial" w:cs="Arial"/>
          <w:b/>
          <w:bCs/>
          <w:color w:val="000000"/>
          <w:sz w:val="32"/>
          <w:szCs w:val="22"/>
        </w:rPr>
        <w:t xml:space="preserve">Moduli </w:t>
      </w:r>
      <w:proofErr w:type="spellStart"/>
      <w:r w:rsidRPr="00D94AF0">
        <w:rPr>
          <w:rFonts w:ascii="StopD" w:hAnsi="StopD" w:cs="Arial"/>
          <w:color w:val="808080"/>
          <w:sz w:val="36"/>
          <w:szCs w:val="36"/>
        </w:rPr>
        <w:t>Azi</w:t>
      </w:r>
      <w:r w:rsidRPr="00D94AF0">
        <w:rPr>
          <w:rFonts w:ascii="StopD" w:hAnsi="StopD" w:cs="Arial"/>
          <w:color w:val="0000FF"/>
          <w:sz w:val="36"/>
          <w:szCs w:val="36"/>
        </w:rPr>
        <w:t>Win</w:t>
      </w:r>
      <w:proofErr w:type="spellEnd"/>
    </w:p>
    <w:p w14:paraId="25222838" w14:textId="77777777" w:rsidR="00B65996" w:rsidRPr="00D5599F" w:rsidRDefault="00B65996" w:rsidP="00B65996">
      <w:pPr>
        <w:spacing w:before="12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50 - Modulo Base: </w:t>
      </w:r>
    </w:p>
    <w:p w14:paraId="2A6DA8F6" w14:textId="77777777" w:rsidR="00B65996" w:rsidRDefault="00B65996" w:rsidP="00B65996">
      <w:pPr>
        <w:ind w:right="51"/>
        <w:jc w:val="both"/>
        <w:rPr>
          <w:rFonts w:ascii="Arial" w:hAnsi="Arial" w:cs="Arial"/>
          <w:color w:val="000000"/>
          <w:sz w:val="24"/>
          <w:szCs w:val="24"/>
        </w:rPr>
      </w:pPr>
      <w:r w:rsidRPr="00D5599F">
        <w:rPr>
          <w:rFonts w:ascii="Arial" w:hAnsi="Arial" w:cs="Arial"/>
          <w:color w:val="000000"/>
          <w:sz w:val="24"/>
          <w:szCs w:val="24"/>
        </w:rPr>
        <w:t xml:space="preserve">Il "Modulo base"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color w:val="000000"/>
          <w:sz w:val="24"/>
          <w:szCs w:val="24"/>
        </w:rPr>
        <w:t xml:space="preserve"> è indispensabile per gestire in maniera efficace ogni singola funzione aziendale e consente di impostare e monitorare una serie di informazioni di carattere generale. </w:t>
      </w:r>
    </w:p>
    <w:p w14:paraId="4BF7BD2F" w14:textId="77777777" w:rsidR="00B65996" w:rsidRDefault="00B65996" w:rsidP="00B65996">
      <w:pPr>
        <w:ind w:right="51"/>
        <w:jc w:val="both"/>
        <w:rPr>
          <w:rFonts w:ascii="Arial" w:hAnsi="Arial" w:cs="Arial"/>
          <w:color w:val="000000"/>
          <w:sz w:val="24"/>
          <w:szCs w:val="24"/>
        </w:rPr>
      </w:pPr>
      <w:r w:rsidRPr="00D5599F">
        <w:rPr>
          <w:rFonts w:ascii="Arial" w:hAnsi="Arial" w:cs="Arial"/>
          <w:color w:val="000000"/>
          <w:sz w:val="24"/>
          <w:szCs w:val="24"/>
        </w:rPr>
        <w:t xml:space="preserve">In particolare contiene le tabelle di base necessarie al corretto funzionamento delle procedure come ad esempio il piano dei conti, le modalità di pagamento, le banche e le causali. </w:t>
      </w:r>
    </w:p>
    <w:p w14:paraId="7A21896A" w14:textId="77777777" w:rsidR="00B65996" w:rsidRPr="00D5599F" w:rsidRDefault="00B65996" w:rsidP="00B65996">
      <w:pPr>
        <w:ind w:right="51"/>
        <w:jc w:val="both"/>
        <w:rPr>
          <w:rFonts w:ascii="Arial" w:hAnsi="Arial" w:cs="Arial"/>
          <w:color w:val="000000"/>
          <w:sz w:val="24"/>
          <w:szCs w:val="24"/>
        </w:rPr>
      </w:pPr>
      <w:r w:rsidRPr="00D5599F">
        <w:rPr>
          <w:rFonts w:ascii="Arial" w:hAnsi="Arial" w:cs="Arial"/>
          <w:color w:val="000000"/>
          <w:sz w:val="24"/>
          <w:szCs w:val="24"/>
        </w:rPr>
        <w:t>Ogni tabella è richiamabile, oltre che dal menu, anche dall'interno delle funzioni dalle quali viene utilizzata, per consentire un più agevole e rapido utilizzo delle procedure.</w:t>
      </w:r>
    </w:p>
    <w:p w14:paraId="73A1A370" w14:textId="77777777" w:rsidR="00B65996" w:rsidRPr="00D5599F" w:rsidRDefault="00B65996" w:rsidP="00B65996">
      <w:pPr>
        <w:ind w:right="51"/>
        <w:jc w:val="both"/>
        <w:rPr>
          <w:rFonts w:ascii="Arial" w:hAnsi="Arial" w:cs="Arial"/>
          <w:sz w:val="24"/>
          <w:szCs w:val="24"/>
        </w:rPr>
      </w:pPr>
      <w:r w:rsidRPr="00D5599F">
        <w:rPr>
          <w:rFonts w:ascii="Arial" w:hAnsi="Arial" w:cs="Arial"/>
          <w:sz w:val="24"/>
          <w:szCs w:val="24"/>
        </w:rPr>
        <w:t>Prevede la gestione di griglie di ricerca avanzate, completamente parametrizzabili dall’utente ed integra un gestore delle stampe di alto livello.</w:t>
      </w:r>
    </w:p>
    <w:p w14:paraId="1B07EA50" w14:textId="77777777" w:rsidR="00B65996" w:rsidRPr="00D5599F" w:rsidRDefault="00B65996" w:rsidP="00B65996">
      <w:pPr>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60 - Gestione Riservatezza e Storico Accessi: </w:t>
      </w:r>
    </w:p>
    <w:p w14:paraId="19B4C4D3" w14:textId="77777777" w:rsidR="00B65996" w:rsidRPr="00D5599F" w:rsidRDefault="00B65996" w:rsidP="00B65996">
      <w:pPr>
        <w:ind w:right="51"/>
        <w:jc w:val="both"/>
        <w:rPr>
          <w:rFonts w:ascii="Arial" w:hAnsi="Arial" w:cs="Arial"/>
          <w:sz w:val="24"/>
          <w:szCs w:val="24"/>
        </w:rPr>
      </w:pPr>
      <w:r w:rsidRPr="00D5599F">
        <w:rPr>
          <w:rFonts w:ascii="Arial" w:hAnsi="Arial" w:cs="Arial"/>
          <w:sz w:val="24"/>
          <w:szCs w:val="24"/>
        </w:rPr>
        <w:t xml:space="preserve">Il modulo "Gestione Riservatezza e Storico Accessi” consente di gestire le autorizzazioni degli utenti che accedono ad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In particolare è possibile gestire password, creare gruppi di utenti e limitazioni, monitorare le attività svolte ed impostare limitazioni </w:t>
      </w:r>
      <w:r w:rsidRPr="00D5599F">
        <w:rPr>
          <w:rFonts w:ascii="Arial" w:hAnsi="Arial" w:cs="Arial"/>
          <w:sz w:val="24"/>
          <w:szCs w:val="24"/>
        </w:rPr>
        <w:lastRenderedPageBreak/>
        <w:t xml:space="preserve">personalizzabili per ogni utente, per l’accesso alle funzioni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e per l’utilizzo di campi e funzionalità nei singoli programmi.</w:t>
      </w:r>
    </w:p>
    <w:p w14:paraId="46EF8A40" w14:textId="77777777" w:rsidR="00B65996" w:rsidRPr="00D5599F" w:rsidRDefault="00B65996" w:rsidP="00B65996">
      <w:pPr>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100 - Contabilità Generale ed Iva: </w:t>
      </w:r>
    </w:p>
    <w:p w14:paraId="6E978A8B" w14:textId="77777777" w:rsidR="00B65996"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La "Contabilità generale ed Iva" presente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consente di espletare tutti gli obblighi derivanti dalla gestione di aziende in regime di contabilità ordinaria e di ottemperare alle stampe obbligatorie quali Giornale Ufficiale, Registri Iva, Mastrini. </w:t>
      </w:r>
    </w:p>
    <w:p w14:paraId="46AAF9C5" w14:textId="77777777" w:rsidR="00B65996"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 saldi sono aggiornati in tempo reale, e non vi è necessità alcuna di ricalcoli o aggiornamenti da eseguire prima delle stampe definitive o prima dell'interrogazione mastrini. </w:t>
      </w:r>
    </w:p>
    <w:p w14:paraId="283CDD66"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Prevede automatismi per Iva indetraibile, Iva ad esigibilità differita, operazioni intracomunitarie, Reverse </w:t>
      </w:r>
      <w:proofErr w:type="spellStart"/>
      <w:r w:rsidRPr="00D5599F">
        <w:rPr>
          <w:rFonts w:ascii="Arial" w:hAnsi="Arial" w:cs="Arial"/>
          <w:sz w:val="24"/>
          <w:szCs w:val="24"/>
        </w:rPr>
        <w:t>charge</w:t>
      </w:r>
      <w:proofErr w:type="spellEnd"/>
      <w:r w:rsidRPr="00D5599F">
        <w:rPr>
          <w:rFonts w:ascii="Arial" w:hAnsi="Arial" w:cs="Arial"/>
          <w:sz w:val="24"/>
          <w:szCs w:val="24"/>
        </w:rPr>
        <w:t>, cespiti, ratei e risconti, compensi a terzi, valorizzazione ordini fornitori e valorizzazione carichi di magazzino.</w:t>
      </w:r>
    </w:p>
    <w:p w14:paraId="42065BEF"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150 - Contabilità Divisionale: </w:t>
      </w:r>
    </w:p>
    <w:p w14:paraId="0901BD6A"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Nel caso in cui l’azienda abbia l’esigenza di ottenere situazioni contabili separate, pur gestendo un’unica contabilità generale (ad esempio nell’ipotesi di una capogruppo di consociate oppure per la presenza di più filiali e/o uffici operativi periferici o anche per la gestione di più rami di azienda e/o linee di produzione),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integra il modulo della “</w:t>
      </w:r>
      <w:r w:rsidRPr="00D5599F">
        <w:rPr>
          <w:rFonts w:ascii="Arial" w:hAnsi="Arial" w:cs="Arial"/>
          <w:b/>
          <w:bCs/>
          <w:i/>
          <w:iCs/>
          <w:sz w:val="24"/>
          <w:szCs w:val="24"/>
        </w:rPr>
        <w:t>Contabilità Divisionale</w:t>
      </w:r>
      <w:r w:rsidRPr="00D5599F">
        <w:rPr>
          <w:rFonts w:ascii="Arial" w:hAnsi="Arial" w:cs="Arial"/>
          <w:sz w:val="24"/>
          <w:szCs w:val="24"/>
        </w:rPr>
        <w:t>”.</w:t>
      </w:r>
    </w:p>
    <w:p w14:paraId="22CC39F7"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Le “</w:t>
      </w:r>
      <w:r w:rsidRPr="00D5599F">
        <w:rPr>
          <w:rFonts w:ascii="Arial" w:hAnsi="Arial" w:cs="Arial"/>
          <w:b/>
          <w:bCs/>
          <w:i/>
          <w:iCs/>
          <w:sz w:val="24"/>
          <w:szCs w:val="24"/>
        </w:rPr>
        <w:t>Divisioni</w:t>
      </w:r>
      <w:r w:rsidRPr="00D5599F">
        <w:rPr>
          <w:rFonts w:ascii="Arial" w:hAnsi="Arial" w:cs="Arial"/>
          <w:sz w:val="24"/>
          <w:szCs w:val="24"/>
        </w:rPr>
        <w:t>”, liberamente definibili dall’utente, rappresentano la “</w:t>
      </w:r>
      <w:r w:rsidRPr="00D5599F">
        <w:rPr>
          <w:rFonts w:ascii="Arial" w:hAnsi="Arial" w:cs="Arial"/>
          <w:i/>
          <w:iCs/>
          <w:sz w:val="24"/>
          <w:szCs w:val="24"/>
        </w:rPr>
        <w:t>destinazione</w:t>
      </w:r>
      <w:r w:rsidRPr="00D5599F">
        <w:rPr>
          <w:rFonts w:ascii="Arial" w:hAnsi="Arial" w:cs="Arial"/>
          <w:sz w:val="24"/>
          <w:szCs w:val="24"/>
        </w:rPr>
        <w:t>” di ogni movimento contabile, sia di tipo Iva che di tipo non Iva, nelle rispettive “</w:t>
      </w:r>
      <w:r w:rsidRPr="00D5599F">
        <w:rPr>
          <w:rFonts w:ascii="Arial" w:hAnsi="Arial" w:cs="Arial"/>
          <w:i/>
          <w:iCs/>
          <w:sz w:val="24"/>
          <w:szCs w:val="24"/>
        </w:rPr>
        <w:t>sub-contabilità</w:t>
      </w:r>
      <w:r w:rsidRPr="00D5599F">
        <w:rPr>
          <w:rFonts w:ascii="Arial" w:hAnsi="Arial" w:cs="Arial"/>
          <w:sz w:val="24"/>
          <w:szCs w:val="24"/>
        </w:rPr>
        <w:t>”.</w:t>
      </w:r>
    </w:p>
    <w:p w14:paraId="0FD883E3"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Principio fondamentale della contabilità divisionale è che l’importo di ogni riga contabile deve essere ripartito sulle divisioni di competenza (da </w:t>
      </w:r>
      <w:r w:rsidRPr="00D5599F">
        <w:rPr>
          <w:rFonts w:ascii="Arial" w:hAnsi="Arial" w:cs="Arial"/>
          <w:i/>
          <w:iCs/>
          <w:sz w:val="24"/>
          <w:szCs w:val="24"/>
        </w:rPr>
        <w:t xml:space="preserve">1 </w:t>
      </w:r>
      <w:r w:rsidRPr="00D5599F">
        <w:rPr>
          <w:rFonts w:ascii="Arial" w:hAnsi="Arial" w:cs="Arial"/>
          <w:sz w:val="24"/>
          <w:szCs w:val="24"/>
        </w:rPr>
        <w:t>ad ‘</w:t>
      </w:r>
      <w:r w:rsidRPr="00D5599F">
        <w:rPr>
          <w:rFonts w:ascii="Arial" w:hAnsi="Arial" w:cs="Arial"/>
          <w:i/>
          <w:iCs/>
          <w:sz w:val="24"/>
          <w:szCs w:val="24"/>
        </w:rPr>
        <w:t>n</w:t>
      </w:r>
      <w:r w:rsidRPr="00D5599F">
        <w:rPr>
          <w:rFonts w:ascii="Arial" w:hAnsi="Arial" w:cs="Arial"/>
          <w:sz w:val="24"/>
          <w:szCs w:val="24"/>
        </w:rPr>
        <w:t xml:space="preserve">’), sia nel caso in cui la riga provenga da un’immissione manuale di </w:t>
      </w:r>
      <w:proofErr w:type="spellStart"/>
      <w:r w:rsidRPr="00D5599F">
        <w:rPr>
          <w:rFonts w:ascii="Arial" w:hAnsi="Arial" w:cs="Arial"/>
          <w:sz w:val="24"/>
          <w:szCs w:val="24"/>
        </w:rPr>
        <w:t>primanota</w:t>
      </w:r>
      <w:proofErr w:type="spellEnd"/>
      <w:r w:rsidRPr="00D5599F">
        <w:rPr>
          <w:rFonts w:ascii="Arial" w:hAnsi="Arial" w:cs="Arial"/>
          <w:sz w:val="24"/>
          <w:szCs w:val="24"/>
        </w:rPr>
        <w:t xml:space="preserve"> che nel caso in cui la riga provenga da una delle generazioni automatiche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(ad esempio fatturazione, saldaconto, ecc.).</w:t>
      </w:r>
    </w:p>
    <w:p w14:paraId="00485610"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Per ridurre al minimo l’impatto sugli operatori, che potrebbe essere causato dalle ulteriori imputazioni necessarie (ogni registrazione contabile, infatti, deve avere le corrispondenti scritture divisionali, anche se riguardano una sola divisione),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prevede specifici automatismi.</w:t>
      </w:r>
    </w:p>
    <w:p w14:paraId="721A58EF"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Ad esempio, in fase di immissione </w:t>
      </w:r>
      <w:proofErr w:type="spellStart"/>
      <w:r w:rsidRPr="00D5599F">
        <w:rPr>
          <w:rFonts w:ascii="Arial" w:hAnsi="Arial" w:cs="Arial"/>
          <w:sz w:val="24"/>
          <w:szCs w:val="24"/>
        </w:rPr>
        <w:t>primanota</w:t>
      </w:r>
      <w:proofErr w:type="spellEnd"/>
      <w:r w:rsidRPr="00D5599F">
        <w:rPr>
          <w:rFonts w:ascii="Arial" w:hAnsi="Arial" w:cs="Arial"/>
          <w:sz w:val="24"/>
          <w:szCs w:val="24"/>
        </w:rPr>
        <w:t xml:space="preserve"> Iva:</w:t>
      </w:r>
    </w:p>
    <w:p w14:paraId="77D2C0B5" w14:textId="77777777" w:rsidR="00B65996" w:rsidRPr="00D5599F" w:rsidRDefault="00B65996" w:rsidP="000346B0">
      <w:pPr>
        <w:numPr>
          <w:ilvl w:val="0"/>
          <w:numId w:val="9"/>
        </w:numPr>
        <w:tabs>
          <w:tab w:val="left" w:pos="567"/>
        </w:tabs>
        <w:autoSpaceDE w:val="0"/>
        <w:autoSpaceDN w:val="0"/>
        <w:adjustRightInd w:val="0"/>
        <w:spacing w:before="60"/>
        <w:ind w:left="567" w:hanging="283"/>
        <w:jc w:val="both"/>
        <w:rPr>
          <w:rFonts w:ascii="Arial" w:hAnsi="Arial" w:cs="Arial"/>
          <w:sz w:val="24"/>
          <w:szCs w:val="24"/>
        </w:rPr>
      </w:pPr>
      <w:r w:rsidRPr="00D5599F">
        <w:rPr>
          <w:rFonts w:ascii="Arial" w:hAnsi="Arial" w:cs="Arial"/>
          <w:sz w:val="24"/>
          <w:szCs w:val="24"/>
        </w:rPr>
        <w:t>se le divisioni e le relative quote parti sono applicabili all’intera registrazione, queste vengono richieste inizialmente insieme all’indicazione del totale del documento, e riportate poi automaticamente su tutti gli altri sottoconti movimentati, senza ulteriori richieste;</w:t>
      </w:r>
    </w:p>
    <w:p w14:paraId="6B37DFF4" w14:textId="77777777" w:rsidR="00B65996" w:rsidRPr="00D5599F" w:rsidRDefault="00B65996" w:rsidP="000346B0">
      <w:pPr>
        <w:numPr>
          <w:ilvl w:val="0"/>
          <w:numId w:val="9"/>
        </w:numPr>
        <w:tabs>
          <w:tab w:val="left" w:pos="567"/>
        </w:tabs>
        <w:autoSpaceDE w:val="0"/>
        <w:autoSpaceDN w:val="0"/>
        <w:adjustRightInd w:val="0"/>
        <w:spacing w:before="60"/>
        <w:ind w:left="567" w:hanging="283"/>
        <w:jc w:val="both"/>
        <w:rPr>
          <w:rFonts w:ascii="Arial" w:hAnsi="Arial" w:cs="Arial"/>
          <w:sz w:val="24"/>
          <w:szCs w:val="24"/>
        </w:rPr>
      </w:pPr>
      <w:r w:rsidRPr="00D5599F">
        <w:rPr>
          <w:rFonts w:ascii="Arial" w:hAnsi="Arial" w:cs="Arial"/>
          <w:sz w:val="24"/>
          <w:szCs w:val="24"/>
        </w:rPr>
        <w:t>se, invece, le quote parti delle divisioni sono differenti per i diversi sottoconti movimentati, vengono ricalcolati automaticamente i rispettivi “</w:t>
      </w:r>
      <w:r w:rsidRPr="00D5599F">
        <w:rPr>
          <w:rFonts w:ascii="Arial" w:hAnsi="Arial" w:cs="Arial"/>
          <w:i/>
          <w:iCs/>
          <w:sz w:val="24"/>
          <w:szCs w:val="24"/>
        </w:rPr>
        <w:t>sub-totali</w:t>
      </w:r>
      <w:r w:rsidRPr="00D5599F">
        <w:rPr>
          <w:rFonts w:ascii="Arial" w:hAnsi="Arial" w:cs="Arial"/>
          <w:sz w:val="24"/>
          <w:szCs w:val="24"/>
        </w:rPr>
        <w:t>” del documento per tutte le divisioni interessate alla registrazione.</w:t>
      </w:r>
    </w:p>
    <w:p w14:paraId="59978BC0"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In ogni caso si deve obbligatoriamente ottenere anche la quadratura delle registrazioni di ogni divisione interessata e la quadratura tra la registrazione contabile e quelle divisionali.</w:t>
      </w:r>
    </w:p>
    <w:p w14:paraId="25D9252F"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Nell’ipotesi in cui le registrazioni divisionali, pur corrette, non forniscano la necessaria quadratura,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provvede ad imputare automaticamente le differenze su un apposito sottoconto transitorio da definire in fase di “</w:t>
      </w:r>
      <w:r w:rsidRPr="00D5599F">
        <w:rPr>
          <w:rFonts w:ascii="Arial" w:hAnsi="Arial" w:cs="Arial"/>
          <w:i/>
          <w:iCs/>
          <w:sz w:val="24"/>
          <w:szCs w:val="24"/>
        </w:rPr>
        <w:t>startup</w:t>
      </w:r>
      <w:r w:rsidRPr="00D5599F">
        <w:rPr>
          <w:rFonts w:ascii="Arial" w:hAnsi="Arial" w:cs="Arial"/>
          <w:sz w:val="24"/>
          <w:szCs w:val="24"/>
        </w:rPr>
        <w:t>” della procedura (ad es. “</w:t>
      </w:r>
      <w:r w:rsidRPr="00D5599F">
        <w:rPr>
          <w:rFonts w:ascii="Arial" w:hAnsi="Arial" w:cs="Arial"/>
          <w:i/>
          <w:iCs/>
          <w:sz w:val="24"/>
          <w:szCs w:val="24"/>
        </w:rPr>
        <w:t>PAREGGIO SCRITTURE DIVISIONALI</w:t>
      </w:r>
      <w:r w:rsidRPr="00D5599F">
        <w:rPr>
          <w:rFonts w:ascii="Arial" w:hAnsi="Arial" w:cs="Arial"/>
          <w:sz w:val="24"/>
          <w:szCs w:val="24"/>
        </w:rPr>
        <w:t>”).</w:t>
      </w:r>
    </w:p>
    <w:p w14:paraId="16744D26" w14:textId="77777777" w:rsidR="00D20D6A" w:rsidRDefault="00D20D6A" w:rsidP="00B65996">
      <w:pPr>
        <w:autoSpaceDE w:val="0"/>
        <w:autoSpaceDN w:val="0"/>
        <w:adjustRightInd w:val="0"/>
        <w:spacing w:before="60"/>
        <w:jc w:val="both"/>
        <w:rPr>
          <w:rFonts w:ascii="Arial" w:hAnsi="Arial" w:cs="Arial"/>
          <w:sz w:val="24"/>
          <w:szCs w:val="24"/>
        </w:rPr>
      </w:pPr>
    </w:p>
    <w:p w14:paraId="06C072D1"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lastRenderedPageBreak/>
        <w:t>Le principali funzioni contabili già predisposte all’estrapolazione dei dati per divisione sono:</w:t>
      </w:r>
    </w:p>
    <w:p w14:paraId="20015E65" w14:textId="77777777" w:rsidR="00B65996" w:rsidRPr="00D5599F" w:rsidRDefault="00B65996" w:rsidP="000346B0">
      <w:pPr>
        <w:numPr>
          <w:ilvl w:val="0"/>
          <w:numId w:val="9"/>
        </w:numPr>
        <w:tabs>
          <w:tab w:val="left" w:pos="567"/>
        </w:tabs>
        <w:autoSpaceDE w:val="0"/>
        <w:autoSpaceDN w:val="0"/>
        <w:adjustRightInd w:val="0"/>
        <w:spacing w:before="60"/>
        <w:ind w:left="567" w:hanging="283"/>
        <w:jc w:val="both"/>
        <w:rPr>
          <w:rFonts w:ascii="Arial" w:hAnsi="Arial" w:cs="Arial"/>
          <w:sz w:val="24"/>
          <w:szCs w:val="24"/>
        </w:rPr>
      </w:pPr>
      <w:r w:rsidRPr="00D5599F">
        <w:rPr>
          <w:rFonts w:ascii="Arial" w:hAnsi="Arial" w:cs="Arial"/>
          <w:sz w:val="24"/>
          <w:szCs w:val="24"/>
        </w:rPr>
        <w:t>l’interrogazione e la stampa dei mastrini, il bilancino di verifica, il bilancio a sezioni contrapposte, l’interrogazione scadenze clienti e fornitori.</w:t>
      </w:r>
    </w:p>
    <w:p w14:paraId="6F8F1172"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175 - Gestione Stanziamenti: </w:t>
      </w:r>
    </w:p>
    <w:p w14:paraId="5E9D2A90" w14:textId="77777777" w:rsidR="00B65996" w:rsidRPr="00D5599F" w:rsidRDefault="00B65996" w:rsidP="00B65996">
      <w:pPr>
        <w:ind w:right="51"/>
        <w:jc w:val="both"/>
        <w:rPr>
          <w:rFonts w:ascii="Arial" w:hAnsi="Arial" w:cs="Arial"/>
          <w:sz w:val="24"/>
          <w:szCs w:val="24"/>
        </w:rPr>
      </w:pPr>
      <w:r w:rsidRPr="00D5599F">
        <w:rPr>
          <w:rFonts w:ascii="Arial" w:hAnsi="Arial" w:cs="Arial"/>
          <w:sz w:val="24"/>
          <w:szCs w:val="24"/>
        </w:rPr>
        <w:t>La gestione Stanziamenti si integra al modulo di Contabilità Generale ed Iva e consente di gestire gli stanziamenti sui lavori in corso al fine di ottenere bilanci mensili consolidati, in caso di vendita e installazione impianti su commessa.</w:t>
      </w:r>
    </w:p>
    <w:p w14:paraId="4E76C2BC" w14:textId="77777777" w:rsidR="00B65996" w:rsidRPr="00D5599F" w:rsidRDefault="00B65996" w:rsidP="00B65996">
      <w:pPr>
        <w:spacing w:before="240" w:after="120"/>
        <w:ind w:right="51"/>
        <w:jc w:val="both"/>
        <w:rPr>
          <w:rFonts w:ascii="Arial" w:hAnsi="Arial" w:cs="Arial"/>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199 - Contabilità Analitica (Contr. </w:t>
      </w:r>
      <w:proofErr w:type="spellStart"/>
      <w:r w:rsidRPr="00D5599F">
        <w:rPr>
          <w:rFonts w:ascii="Arial" w:hAnsi="Arial" w:cs="Arial"/>
          <w:b/>
          <w:bCs/>
          <w:sz w:val="24"/>
          <w:szCs w:val="24"/>
        </w:rPr>
        <w:t>Gest</w:t>
      </w:r>
      <w:proofErr w:type="spellEnd"/>
      <w:r w:rsidRPr="00D5599F">
        <w:rPr>
          <w:rFonts w:ascii="Arial" w:hAnsi="Arial" w:cs="Arial"/>
          <w:b/>
          <w:bCs/>
          <w:sz w:val="24"/>
          <w:szCs w:val="24"/>
        </w:rPr>
        <w:t>. Economica):</w:t>
      </w:r>
    </w:p>
    <w:p w14:paraId="3D1979C4" w14:textId="77777777" w:rsidR="00B65996"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La procedura di "Contabilità analitica" (gestione commesse) consente di rilevare i costi ed i ricavi non solo per tipologia ma anche per destinazione. </w:t>
      </w:r>
    </w:p>
    <w:p w14:paraId="15613B62" w14:textId="77777777" w:rsidR="00B65996"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 ricavi vengono automaticamente rilevati in sede di fatturazione, in base ai codici commessa indicati in fattura. I costi vengono inseriti durante le registrazioni in </w:t>
      </w:r>
      <w:proofErr w:type="spellStart"/>
      <w:r w:rsidRPr="00D5599F">
        <w:rPr>
          <w:rFonts w:ascii="Arial" w:hAnsi="Arial" w:cs="Arial"/>
          <w:sz w:val="24"/>
          <w:szCs w:val="24"/>
        </w:rPr>
        <w:t>primanota</w:t>
      </w:r>
      <w:proofErr w:type="spellEnd"/>
      <w:r w:rsidRPr="00D5599F">
        <w:rPr>
          <w:rFonts w:ascii="Arial" w:hAnsi="Arial" w:cs="Arial"/>
          <w:sz w:val="24"/>
          <w:szCs w:val="24"/>
        </w:rPr>
        <w:t xml:space="preserve"> (in particolare durante l'immissione delle fatture ricevute). </w:t>
      </w:r>
    </w:p>
    <w:p w14:paraId="4E2FD6A6"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E' possibile così ottenere, reports a livello di singolo centro di costo/ricavo, per un periodo definito, che consentono di monitorare lo stato delle Commesse di lavoro (anche di durata pluriennale), visualizzando il risultato per ciascuna alla fine di ogni esercizio e dimostrare la valutazione delle opere in corso di esecuzione per gli obblighi fiscali (art. 60 T.U.I.R.). E’ possibile definire più strutture differenti di codifica, da 1 a 20 livelli ciascuna.</w:t>
      </w:r>
    </w:p>
    <w:p w14:paraId="1C4A730D"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202 - Contabilità Partite Aperte CL/FO: </w:t>
      </w:r>
    </w:p>
    <w:p w14:paraId="6F2C7DE8" w14:textId="77777777" w:rsidR="00B65996" w:rsidRPr="00D5599F" w:rsidRDefault="00B65996" w:rsidP="00B65996">
      <w:pPr>
        <w:tabs>
          <w:tab w:val="left" w:pos="851"/>
        </w:tabs>
        <w:spacing w:after="120"/>
        <w:ind w:right="51"/>
        <w:jc w:val="both"/>
        <w:rPr>
          <w:rFonts w:ascii="Arial" w:hAnsi="Arial" w:cs="Arial"/>
          <w:sz w:val="24"/>
          <w:szCs w:val="24"/>
        </w:rPr>
      </w:pPr>
      <w:r w:rsidRPr="00D5599F">
        <w:rPr>
          <w:rFonts w:ascii="Arial" w:hAnsi="Arial" w:cs="Arial"/>
          <w:sz w:val="24"/>
          <w:szCs w:val="24"/>
        </w:rPr>
        <w:t xml:space="preserve">La gestione "Contabilità Partite Aperte CL/FO"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consente di visualizzare e stampare la situazione del cliente o del fornitore "per partita". Per ogni documento sono visibili gli "eventi" ad esso associati (pagamenti, insoluti, acconti, abbuoni, collegati fra loro dallo stesso riferimento a prescindere dalla </w:t>
      </w:r>
      <w:proofErr w:type="spellStart"/>
      <w:r w:rsidRPr="00D5599F">
        <w:rPr>
          <w:rFonts w:ascii="Arial" w:hAnsi="Arial" w:cs="Arial"/>
          <w:sz w:val="24"/>
          <w:szCs w:val="24"/>
        </w:rPr>
        <w:t>cronologicità</w:t>
      </w:r>
      <w:proofErr w:type="spellEnd"/>
      <w:r w:rsidRPr="00D5599F">
        <w:rPr>
          <w:rFonts w:ascii="Arial" w:hAnsi="Arial" w:cs="Arial"/>
          <w:sz w:val="24"/>
          <w:szCs w:val="24"/>
        </w:rPr>
        <w:t xml:space="preserve"> delle operazioni) ed il relativo saldo. </w:t>
      </w:r>
    </w:p>
    <w:p w14:paraId="18E7125D"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203 - </w:t>
      </w:r>
      <w:proofErr w:type="spellStart"/>
      <w:r w:rsidRPr="00D5599F">
        <w:rPr>
          <w:rFonts w:ascii="Arial" w:hAnsi="Arial" w:cs="Arial"/>
          <w:b/>
          <w:bCs/>
          <w:sz w:val="24"/>
          <w:szCs w:val="24"/>
        </w:rPr>
        <w:t>Scadenziere</w:t>
      </w:r>
      <w:proofErr w:type="spellEnd"/>
      <w:r w:rsidRPr="00D5599F">
        <w:rPr>
          <w:rFonts w:ascii="Arial" w:hAnsi="Arial" w:cs="Arial"/>
          <w:b/>
          <w:bCs/>
          <w:sz w:val="24"/>
          <w:szCs w:val="24"/>
        </w:rPr>
        <w:t xml:space="preserve"> Attivo/Passivo: </w:t>
      </w:r>
    </w:p>
    <w:p w14:paraId="73B82E9B"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Il modulo </w:t>
      </w:r>
      <w:proofErr w:type="spellStart"/>
      <w:r w:rsidRPr="00D5599F">
        <w:rPr>
          <w:rFonts w:ascii="Arial" w:hAnsi="Arial" w:cs="Arial"/>
          <w:sz w:val="24"/>
          <w:szCs w:val="24"/>
        </w:rPr>
        <w:t>Scadenziere</w:t>
      </w:r>
      <w:proofErr w:type="spellEnd"/>
      <w:r w:rsidRPr="00D5599F">
        <w:rPr>
          <w:rFonts w:ascii="Arial" w:hAnsi="Arial" w:cs="Arial"/>
          <w:sz w:val="24"/>
          <w:szCs w:val="24"/>
        </w:rPr>
        <w:t xml:space="preserve"> Attivo/Passivo consente di interrogare e controllare le scadenze attive e passive.</w:t>
      </w:r>
    </w:p>
    <w:p w14:paraId="7BE0F2AE"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Le scadenze attive vengono generate automaticamente all'atto dell'emissione fattura, mentre quelle passive vengono generate al momento dell'inserimento fattura ricevuta, in entrambi i casi in base a quanto indicato nella modalità di pagamento selezionata. </w:t>
      </w:r>
    </w:p>
    <w:p w14:paraId="7FCAFF82"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Graz</w:t>
      </w:r>
      <w:r>
        <w:rPr>
          <w:rFonts w:ascii="Arial" w:hAnsi="Arial" w:cs="Arial"/>
          <w:sz w:val="24"/>
          <w:szCs w:val="24"/>
        </w:rPr>
        <w:t xml:space="preserve">ie alla fase di interrogazione </w:t>
      </w:r>
      <w:r w:rsidRPr="00D5599F">
        <w:rPr>
          <w:rFonts w:ascii="Arial" w:hAnsi="Arial" w:cs="Arial"/>
          <w:sz w:val="24"/>
          <w:szCs w:val="24"/>
        </w:rPr>
        <w:t>scadenze, è possibile visualizzare in tempo reale le scadenze attive e passive, sia globalmente che per singolo cliente/fornitore. A seconda dell'ordinamento scelto vengono visualizzati i totali per cliente/fornitore, per data, per tipo impegno, per banca.</w:t>
      </w:r>
    </w:p>
    <w:p w14:paraId="29B919A3"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204 - </w:t>
      </w:r>
      <w:proofErr w:type="spellStart"/>
      <w:r w:rsidRPr="00D5599F">
        <w:rPr>
          <w:rFonts w:ascii="Arial" w:hAnsi="Arial" w:cs="Arial"/>
          <w:b/>
          <w:bCs/>
          <w:sz w:val="24"/>
          <w:szCs w:val="24"/>
        </w:rPr>
        <w:t>Ri.Ba.</w:t>
      </w:r>
      <w:proofErr w:type="spellEnd"/>
      <w:r w:rsidRPr="00D5599F">
        <w:rPr>
          <w:rFonts w:ascii="Arial" w:hAnsi="Arial" w:cs="Arial"/>
          <w:b/>
          <w:bCs/>
          <w:sz w:val="24"/>
          <w:szCs w:val="24"/>
        </w:rPr>
        <w:t xml:space="preserve"> , RID e MAV Attivi: </w:t>
      </w:r>
    </w:p>
    <w:p w14:paraId="3D193BFC"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Questa applicazione, perfettamente integrata ai moduli di fatturazione e contabilità generale, consente con estrema facilità un attento controllo del portafoglio sia per quanto attiene </w:t>
      </w:r>
      <w:r w:rsidRPr="00D5599F">
        <w:rPr>
          <w:rFonts w:ascii="Arial" w:hAnsi="Arial" w:cs="Arial"/>
          <w:strike/>
          <w:sz w:val="24"/>
          <w:szCs w:val="24"/>
        </w:rPr>
        <w:t>alla</w:t>
      </w:r>
      <w:r w:rsidRPr="00D5599F">
        <w:rPr>
          <w:rFonts w:ascii="Arial" w:hAnsi="Arial" w:cs="Arial"/>
          <w:sz w:val="24"/>
          <w:szCs w:val="24"/>
        </w:rPr>
        <w:t xml:space="preserve"> l’esposizione nei confronti dei clienti sia per quanto riveniente dalle operazioni di accredito da parte della banca.</w:t>
      </w:r>
    </w:p>
    <w:p w14:paraId="0C1F0E1D"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lastRenderedPageBreak/>
        <w:t xml:space="preserve">Oltre alla possibilità di generare automaticamente gli effetti elettronici derivanti dalle fatture di volta in volta emesse, la procedura consente la creazione di effetti riepilogativi di più fatture emesse in precedenza. Nei confronti del singolo cliente è possibile inoltre controllare giornalmente </w:t>
      </w:r>
      <w:r w:rsidRPr="00D5599F">
        <w:rPr>
          <w:rFonts w:ascii="Arial" w:hAnsi="Arial" w:cs="Arial"/>
          <w:strike/>
          <w:sz w:val="24"/>
          <w:szCs w:val="24"/>
        </w:rPr>
        <w:t>la</w:t>
      </w:r>
      <w:r w:rsidRPr="00D5599F">
        <w:rPr>
          <w:rFonts w:ascii="Arial" w:hAnsi="Arial" w:cs="Arial"/>
          <w:sz w:val="24"/>
          <w:szCs w:val="24"/>
        </w:rPr>
        <w:t xml:space="preserve"> l’esposizione ed il “rischio”.</w:t>
      </w:r>
    </w:p>
    <w:p w14:paraId="1E6D20AA"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Estremamente semplice è la fase di cessione alla banca ottenuta attraverso una selezione automatica degli effetti in portafoglio, la simulazione di distinte provvisorie ed alternative, la stampa dei moduli e la creazione dei flussi secondo lo standard SIA.</w:t>
      </w:r>
    </w:p>
    <w:p w14:paraId="5B8AE117"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205 – Acquisizione Flussi Telematici Bancari e Postali: </w:t>
      </w:r>
    </w:p>
    <w:p w14:paraId="79EA0632"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La procedura "Acquisizione flussi telematici bancari" è la gestione automatizzata ed integrata dei flussi dispositivi (attivi e passivi) ed esiti telematici che consente di inviare, acquisire e processare tutti i flussi bancari e postali allo scopo di automatizzare i processi di presentazione, incasso, gestione esiti e relativa registrazione contabile, relativi ai seguenti strumenti di pagamento:</w:t>
      </w:r>
    </w:p>
    <w:tbl>
      <w:tblPr>
        <w:tblW w:w="0" w:type="auto"/>
        <w:tblLook w:val="04A0" w:firstRow="1" w:lastRow="0" w:firstColumn="1" w:lastColumn="0" w:noHBand="0" w:noVBand="1"/>
      </w:tblPr>
      <w:tblGrid>
        <w:gridCol w:w="4850"/>
        <w:gridCol w:w="4851"/>
      </w:tblGrid>
      <w:tr w:rsidR="00B65996" w:rsidRPr="00D5599F" w14:paraId="037ABBD8" w14:textId="77777777" w:rsidTr="007D0457">
        <w:tc>
          <w:tcPr>
            <w:tcW w:w="5000" w:type="dxa"/>
            <w:shd w:val="clear" w:color="auto" w:fill="auto"/>
          </w:tcPr>
          <w:p w14:paraId="21FC9A03" w14:textId="77777777" w:rsidR="00B65996" w:rsidRPr="00D5599F" w:rsidRDefault="00B65996" w:rsidP="007D0457">
            <w:pPr>
              <w:tabs>
                <w:tab w:val="left" w:pos="851"/>
              </w:tabs>
              <w:spacing w:before="60"/>
              <w:ind w:right="51"/>
              <w:jc w:val="both"/>
              <w:rPr>
                <w:rFonts w:ascii="Arial" w:hAnsi="Arial" w:cs="Arial"/>
                <w:b/>
                <w:sz w:val="24"/>
                <w:szCs w:val="24"/>
              </w:rPr>
            </w:pPr>
            <w:r w:rsidRPr="00D5599F">
              <w:rPr>
                <w:rFonts w:ascii="Arial" w:hAnsi="Arial" w:cs="Arial"/>
                <w:b/>
                <w:sz w:val="24"/>
                <w:szCs w:val="24"/>
              </w:rPr>
              <w:t>Flussi bancari e postali attivi</w:t>
            </w:r>
          </w:p>
          <w:p w14:paraId="72AD23A7"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RI.BA. attive</w:t>
            </w:r>
          </w:p>
          <w:p w14:paraId="773DB134"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R.I.D.</w:t>
            </w:r>
          </w:p>
          <w:p w14:paraId="14C41BB1"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MAV</w:t>
            </w:r>
          </w:p>
          <w:p w14:paraId="42671C42"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CCP</w:t>
            </w:r>
          </w:p>
          <w:p w14:paraId="08B3EA58"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Bonifici attivi</w:t>
            </w:r>
          </w:p>
        </w:tc>
        <w:tc>
          <w:tcPr>
            <w:tcW w:w="5001" w:type="dxa"/>
            <w:shd w:val="clear" w:color="auto" w:fill="auto"/>
          </w:tcPr>
          <w:p w14:paraId="7931E7B0" w14:textId="77777777" w:rsidR="00B65996" w:rsidRPr="00D5599F" w:rsidRDefault="00B65996" w:rsidP="007D0457">
            <w:pPr>
              <w:tabs>
                <w:tab w:val="left" w:pos="851"/>
              </w:tabs>
              <w:spacing w:before="60"/>
              <w:ind w:right="51"/>
              <w:jc w:val="both"/>
              <w:rPr>
                <w:rFonts w:ascii="Arial" w:hAnsi="Arial" w:cs="Arial"/>
                <w:b/>
                <w:sz w:val="24"/>
                <w:szCs w:val="24"/>
              </w:rPr>
            </w:pPr>
            <w:r w:rsidRPr="00D5599F">
              <w:rPr>
                <w:rFonts w:ascii="Arial" w:hAnsi="Arial" w:cs="Arial"/>
                <w:b/>
                <w:sz w:val="24"/>
                <w:szCs w:val="24"/>
              </w:rPr>
              <w:t>Flussi bancari passivi</w:t>
            </w:r>
          </w:p>
          <w:p w14:paraId="0A925436"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RI.BA. passive</w:t>
            </w:r>
          </w:p>
          <w:p w14:paraId="2AB5461A" w14:textId="77777777" w:rsidR="00B65996" w:rsidRPr="00D5599F" w:rsidRDefault="00B65996" w:rsidP="007D0457">
            <w:pPr>
              <w:tabs>
                <w:tab w:val="left" w:pos="851"/>
              </w:tabs>
              <w:spacing w:before="60"/>
              <w:ind w:right="51"/>
              <w:jc w:val="both"/>
              <w:rPr>
                <w:rFonts w:ascii="Arial" w:hAnsi="Arial" w:cs="Arial"/>
                <w:sz w:val="24"/>
                <w:szCs w:val="24"/>
              </w:rPr>
            </w:pPr>
            <w:r w:rsidRPr="00D5599F">
              <w:rPr>
                <w:rFonts w:ascii="Arial" w:hAnsi="Arial" w:cs="Arial"/>
                <w:sz w:val="24"/>
                <w:szCs w:val="24"/>
              </w:rPr>
              <w:t>Bonifici passivi</w:t>
            </w:r>
          </w:p>
          <w:p w14:paraId="074F2CEA" w14:textId="77777777" w:rsidR="00B65996" w:rsidRPr="00D5599F" w:rsidRDefault="00B65996" w:rsidP="007D0457">
            <w:pPr>
              <w:tabs>
                <w:tab w:val="left" w:pos="851"/>
              </w:tabs>
              <w:ind w:right="51"/>
              <w:jc w:val="both"/>
              <w:rPr>
                <w:rFonts w:ascii="Arial" w:hAnsi="Arial" w:cs="Arial"/>
                <w:sz w:val="24"/>
                <w:szCs w:val="24"/>
              </w:rPr>
            </w:pPr>
          </w:p>
        </w:tc>
      </w:tr>
    </w:tbl>
    <w:p w14:paraId="1684EEBD"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210 - Gestione Compensi A Terzi: </w:t>
      </w:r>
    </w:p>
    <w:p w14:paraId="04C79504"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La Gestione Compensi a terzi presente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consente la memorizzazione dei dati delle ritenute d'acconto durante l'inserimento delle fatture passive ricevute dai professionisti, ed esegue contestualmente la registrazione contabile di giroconto per la rilevazione della ritenuta d'acconto.</w:t>
      </w:r>
    </w:p>
    <w:p w14:paraId="77AC7173"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L'inserimento del pagamento al fornitore, tramite la fase di Saldaconto fornitori, fa maturare il versamento della ritenuta all'erario, effettuabile il mese successivo tramite il calcolo mensile delle ritenute da versare (F24).</w:t>
      </w:r>
    </w:p>
    <w:p w14:paraId="2D892F0E"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E’ inoltre prevista la "Stampa certificazione compensi" in Word secondo modelli definiti dall'utente.</w:t>
      </w:r>
    </w:p>
    <w:p w14:paraId="02DF03AE"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220 - Gestione Cespiti Ammortizzabili: </w:t>
      </w:r>
    </w:p>
    <w:p w14:paraId="409CEAA6"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La "Gestione Cespiti Ammortizzabili" integrata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xml:space="preserve"> segue in modo completamente automatico la vita dei cespiti dell'azienda dalla creazione alla totale alienazione, e consente di gestire sia l'ammortamento civilistico (ordinario, accelerato o ridotto) che quello fiscale (anticipato).</w:t>
      </w:r>
    </w:p>
    <w:p w14:paraId="5EE2C43D"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410 - Gestione Avanzata Magazzino e </w:t>
      </w:r>
      <w:proofErr w:type="spellStart"/>
      <w:r w:rsidRPr="00D5599F">
        <w:rPr>
          <w:rFonts w:ascii="Arial" w:hAnsi="Arial" w:cs="Arial"/>
          <w:b/>
          <w:bCs/>
          <w:sz w:val="24"/>
          <w:szCs w:val="24"/>
        </w:rPr>
        <w:t>Barcode</w:t>
      </w:r>
      <w:proofErr w:type="spellEnd"/>
      <w:r w:rsidRPr="00D5599F">
        <w:rPr>
          <w:rFonts w:ascii="Arial" w:hAnsi="Arial" w:cs="Arial"/>
          <w:b/>
          <w:bCs/>
          <w:sz w:val="24"/>
          <w:szCs w:val="24"/>
        </w:rPr>
        <w:t xml:space="preserve">: </w:t>
      </w:r>
    </w:p>
    <w:p w14:paraId="3C8F3226" w14:textId="77777777" w:rsidR="00B65996" w:rsidRPr="00D5599F" w:rsidRDefault="00B65996" w:rsidP="00B65996">
      <w:pPr>
        <w:ind w:right="51"/>
        <w:jc w:val="both"/>
        <w:rPr>
          <w:rFonts w:ascii="Arial" w:hAnsi="Arial" w:cs="Arial"/>
          <w:b/>
          <w:i/>
          <w:sz w:val="24"/>
          <w:szCs w:val="24"/>
        </w:rPr>
      </w:pPr>
      <w:r w:rsidRPr="00D5599F">
        <w:rPr>
          <w:rFonts w:ascii="Arial" w:hAnsi="Arial" w:cs="Arial"/>
          <w:sz w:val="24"/>
          <w:szCs w:val="24"/>
        </w:rPr>
        <w:t>La procedura, integrata all’anagrafica articoli, consente l’impostazione e la stampa automatica di etichette con codici a barre.</w:t>
      </w:r>
    </w:p>
    <w:p w14:paraId="5C83BB69"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505 - Storico Documenti Emessi: </w:t>
      </w:r>
    </w:p>
    <w:p w14:paraId="44B9A2A8"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lastRenderedPageBreak/>
        <w:t xml:space="preserve">E' l'utile funzionalità presente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Arial" w:hAnsi="Arial" w:cs="Arial"/>
          <w:sz w:val="24"/>
          <w:szCs w:val="24"/>
        </w:rPr>
        <w:t>, che consente di mantenere in linea un numero illimitato di documenti, visualizzabili anche durante l'interrogazione degli estratti conto dei clienti e riprodurli. Tutti i singoli documenti, ad esempio le fatture - con i loro dettagli - sono memorizzati permanentemente, in modo tale da poterli consultare anche a distanza di anni.</w:t>
      </w:r>
    </w:p>
    <w:p w14:paraId="20A1D602" w14:textId="77777777" w:rsidR="00B65996" w:rsidRPr="00D5599F" w:rsidRDefault="00B65996" w:rsidP="00B65996">
      <w:pPr>
        <w:tabs>
          <w:tab w:val="left" w:pos="851"/>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525 - Gestione Ordini Fornitori: </w:t>
      </w:r>
    </w:p>
    <w:p w14:paraId="7B9BCF6F"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Il modulo Gestione Ordini a Fornitori è un efficace strumento gestionale a disposizione dell’ufficio acquisti che consente il controllo, in termini di tempi e condizioni, delle forniture di merci e servizi. </w:t>
      </w:r>
    </w:p>
    <w:p w14:paraId="2371C4D2"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Le informazioni dell’ordine sono suggerite in base a quanto immesso nell’anagrafico clienti/fornitori e nell’anagrafico articoli. Inoltre, il collegamento con l’applicazione del magazzino permette la gestione in tempo reale degli impegni attivi e della disponibilità della merce. </w:t>
      </w:r>
    </w:p>
    <w:p w14:paraId="5E986A8E"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L’applicazione gestisce tutte le operazioni che vanno dall'immissione dell’ordine, all'evasione e conseguente carico di magazzino, all'interrogazione per articolo e per fornitore, alla gestione degli ordini scaduti, alla stampa estemporanea degli ordini, alla gestione di uno scadenziario delle merci in arrivo per data prevista di consegna. </w:t>
      </w:r>
    </w:p>
    <w:p w14:paraId="183CA141" w14:textId="77777777" w:rsidR="00B65996" w:rsidRDefault="00B65996" w:rsidP="00B65996">
      <w:pPr>
        <w:tabs>
          <w:tab w:val="left" w:pos="567"/>
          <w:tab w:val="left" w:pos="2880"/>
          <w:tab w:val="left" w:pos="3456"/>
          <w:tab w:val="left" w:leader="dot" w:pos="6379"/>
          <w:tab w:val="decimal" w:pos="6804"/>
        </w:tabs>
        <w:ind w:right="51"/>
        <w:jc w:val="both"/>
        <w:rPr>
          <w:rFonts w:ascii="Arial" w:hAnsi="Arial" w:cs="Arial"/>
          <w:b/>
          <w:bCs/>
          <w:sz w:val="22"/>
          <w:szCs w:val="22"/>
        </w:rPr>
      </w:pPr>
    </w:p>
    <w:p w14:paraId="69030205" w14:textId="77777777" w:rsidR="00B65996" w:rsidRDefault="00B65996" w:rsidP="00B65996">
      <w:pPr>
        <w:tabs>
          <w:tab w:val="left" w:pos="567"/>
          <w:tab w:val="left" w:pos="2880"/>
          <w:tab w:val="left" w:pos="3456"/>
          <w:tab w:val="left" w:leader="dot" w:pos="6379"/>
          <w:tab w:val="decimal" w:pos="6804"/>
        </w:tabs>
        <w:ind w:right="51"/>
        <w:jc w:val="both"/>
        <w:rPr>
          <w:rFonts w:ascii="Arial" w:hAnsi="Arial" w:cs="Arial"/>
          <w:b/>
          <w:bCs/>
          <w:sz w:val="22"/>
          <w:szCs w:val="22"/>
        </w:rPr>
      </w:pPr>
    </w:p>
    <w:p w14:paraId="337157A1" w14:textId="77777777" w:rsidR="00B65996" w:rsidRPr="00F85ADE" w:rsidRDefault="00B65996" w:rsidP="00B65996">
      <w:pPr>
        <w:spacing w:before="120" w:after="120"/>
        <w:ind w:right="51"/>
        <w:rPr>
          <w:rFonts w:ascii="Arial" w:hAnsi="Arial" w:cs="Arial"/>
          <w:b/>
          <w:bCs/>
          <w:sz w:val="32"/>
          <w:szCs w:val="32"/>
        </w:rPr>
      </w:pPr>
      <w:r w:rsidRPr="00F85ADE">
        <w:rPr>
          <w:rFonts w:ascii="Arial" w:hAnsi="Arial" w:cs="Arial"/>
          <w:b/>
          <w:bCs/>
          <w:sz w:val="32"/>
          <w:szCs w:val="32"/>
        </w:rPr>
        <w:t xml:space="preserve">Moduli </w:t>
      </w:r>
      <w:r w:rsidRPr="00D94AF0">
        <w:rPr>
          <w:rFonts w:ascii="StopD" w:hAnsi="StopD" w:cs="Arial"/>
          <w:caps/>
          <w:color w:val="FF0000"/>
          <w:sz w:val="36"/>
          <w:szCs w:val="36"/>
        </w:rPr>
        <w:t>ELEVA</w:t>
      </w:r>
    </w:p>
    <w:p w14:paraId="1E3B7EDA"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529 - Modulo Base Impianti:</w:t>
      </w:r>
    </w:p>
    <w:p w14:paraId="6B7E2FFC"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Il Modulo Base Impianti consente di gestire tutti i dati relativi agli impianti, necessari al funzionamento degli automatismi presenti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xml:space="preserve">. La procedura consente di gestire gli impianti per zona e gli amministratori sia interni che esterni. </w:t>
      </w:r>
    </w:p>
    <w:p w14:paraId="6303B8A0"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L'archivio impianti è suddiviso in diverse schermate, facilmente consultabili, grazie ad una pratica visualizzazione ad albero.</w:t>
      </w:r>
    </w:p>
    <w:p w14:paraId="20CEC97D"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530 - Gestione Impianti:</w:t>
      </w:r>
    </w:p>
    <w:p w14:paraId="38148173"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Il Modulo Gestione Impianti consente di gestire le tabelle di base degli impianti e della fatturazione al fine di ottimizzare la fatturazione dei canoni di manutenzione e la gestione degli avvisi di pagamento. Prevede inoltre la gestione degli estratti conto e solleciti di pagamento per Amministratori.</w:t>
      </w:r>
    </w:p>
    <w:p w14:paraId="05B6E5BC"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531 - Gestione Chiamate e Storico Lavori:</w:t>
      </w:r>
    </w:p>
    <w:p w14:paraId="5497FF50"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Tramite la Gestione chiamate e Storico Lavori è possibile gestire tutto l’iter delle chiamate di intervento ricevute. Durante l'inserimento chiamata la procedura consente di interrogare in tempo reale lo storico chiamate, l'estratto conto del cliente, eventuali preventivi/ordini in essere, lo storico lavori e lo storico delle visite di manutenzione.</w:t>
      </w:r>
    </w:p>
    <w:p w14:paraId="662A8BBC"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535 - Programmazione Visite Manutenzione:</w:t>
      </w:r>
    </w:p>
    <w:p w14:paraId="093F85D0" w14:textId="77777777" w:rsidR="00B65996" w:rsidRPr="00D5599F" w:rsidRDefault="00B65996" w:rsidP="00B65996">
      <w:pPr>
        <w:tabs>
          <w:tab w:val="left" w:pos="851"/>
          <w:tab w:val="left" w:pos="2880"/>
          <w:tab w:val="left" w:pos="3456"/>
          <w:tab w:val="left" w:leader="dot" w:pos="6379"/>
        </w:tabs>
        <w:ind w:right="80"/>
        <w:jc w:val="both"/>
        <w:rPr>
          <w:rFonts w:ascii="Arial" w:hAnsi="Arial" w:cs="Arial"/>
          <w:sz w:val="24"/>
          <w:szCs w:val="24"/>
        </w:rPr>
      </w:pPr>
      <w:r w:rsidRPr="00D5599F">
        <w:rPr>
          <w:rFonts w:ascii="Arial" w:hAnsi="Arial" w:cs="Arial"/>
          <w:sz w:val="24"/>
          <w:szCs w:val="24"/>
        </w:rPr>
        <w:t xml:space="preserve">Il modulo consente di eseguire la pianificazione delle visite di manutenzione tramite la "Pianificazione manuale" (indicando liberamente giorni e sequenza visita), la "Pianificazione automatica" (assegnando all'impianto i mesi in cui è prevista la visita, compreso il dettaglio dei mesi nei quali sono previste le visite semestrali) e la “Pianificazione dinamica” </w:t>
      </w:r>
      <w:r w:rsidRPr="00D5599F">
        <w:rPr>
          <w:rFonts w:ascii="Arial" w:hAnsi="Arial" w:cs="Arial"/>
          <w:sz w:val="24"/>
          <w:szCs w:val="24"/>
        </w:rPr>
        <w:lastRenderedPageBreak/>
        <w:t>(calcolando automaticamente le date delle visite da effettuare su ogni impianto rispetto alla visita recedente ed ai giorni di intervallo tra le visite.</w:t>
      </w:r>
    </w:p>
    <w:p w14:paraId="64FD4039"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536 - Programmazione Visite Ispettive:</w:t>
      </w:r>
    </w:p>
    <w:p w14:paraId="6295A55E" w14:textId="77777777" w:rsidR="00B65996" w:rsidRPr="00D5599F" w:rsidRDefault="00B65996" w:rsidP="00B65996">
      <w:pPr>
        <w:tabs>
          <w:tab w:val="left" w:pos="851"/>
        </w:tabs>
        <w:ind w:right="51"/>
        <w:jc w:val="both"/>
        <w:rPr>
          <w:rFonts w:ascii="Arial" w:hAnsi="Arial" w:cs="Arial"/>
          <w:sz w:val="24"/>
          <w:szCs w:val="24"/>
        </w:rPr>
      </w:pPr>
      <w:r w:rsidRPr="00D5599F">
        <w:rPr>
          <w:rFonts w:ascii="Arial" w:hAnsi="Arial" w:cs="Arial"/>
          <w:sz w:val="24"/>
          <w:szCs w:val="24"/>
        </w:rPr>
        <w:t xml:space="preserve">Il modulo Programmazione visite ispettive consente di memorizzare le date delle visite ispettive previste, al fine di pianificare il lavoro ed inserire i dati della visita, quando essa si verifica ed in particolare l'esito (Positivo/Positivo con riserva/Negativo), l'elenco delle prescrizioni (con la </w:t>
      </w:r>
      <w:proofErr w:type="spellStart"/>
      <w:r w:rsidRPr="00D5599F">
        <w:rPr>
          <w:rFonts w:ascii="Arial" w:hAnsi="Arial" w:cs="Arial"/>
          <w:sz w:val="24"/>
          <w:szCs w:val="24"/>
        </w:rPr>
        <w:t>possibilita'</w:t>
      </w:r>
      <w:proofErr w:type="spellEnd"/>
      <w:r w:rsidRPr="00D5599F">
        <w:rPr>
          <w:rFonts w:ascii="Arial" w:hAnsi="Arial" w:cs="Arial"/>
          <w:sz w:val="24"/>
          <w:szCs w:val="24"/>
        </w:rPr>
        <w:t xml:space="preserve"> di indicare successivamente se sono state ottemperate), l'ente, l'ingegnere, il tipo (Ordinaria o Straordinaria), il tipo calcolo per determinare automaticamente la data della visita successiva in base al numero mesi </w:t>
      </w:r>
      <w:proofErr w:type="spellStart"/>
      <w:r w:rsidRPr="00D5599F">
        <w:rPr>
          <w:rFonts w:ascii="Arial" w:hAnsi="Arial" w:cs="Arial"/>
          <w:sz w:val="24"/>
          <w:szCs w:val="24"/>
        </w:rPr>
        <w:t>periodicita'</w:t>
      </w:r>
      <w:proofErr w:type="spellEnd"/>
      <w:r w:rsidRPr="00D5599F">
        <w:rPr>
          <w:rFonts w:ascii="Arial" w:hAnsi="Arial" w:cs="Arial"/>
          <w:sz w:val="24"/>
          <w:szCs w:val="24"/>
        </w:rPr>
        <w:t xml:space="preserve"> indicati sull'impianto (dalla data dell'esecuzione effettiva della visita o dalla data in cui la visita era prevista), i tecnici impegnati, il tempo impiegato, un'eventuale azione da intraprendere (es. fare preventivo) ed eventuali commenti stampabili in fattura.</w:t>
      </w:r>
    </w:p>
    <w:p w14:paraId="21F5FF1C" w14:textId="77777777" w:rsidR="00B65996"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540 – Commesse di Riparazione</w:t>
      </w:r>
      <w:r>
        <w:rPr>
          <w:rFonts w:ascii="Arial" w:hAnsi="Arial" w:cs="Arial"/>
          <w:b/>
          <w:bCs/>
          <w:sz w:val="24"/>
          <w:szCs w:val="24"/>
        </w:rPr>
        <w:t xml:space="preserve"> </w:t>
      </w:r>
    </w:p>
    <w:p w14:paraId="7548A797" w14:textId="77777777" w:rsidR="00B65996" w:rsidRPr="006B688D" w:rsidRDefault="00B65996" w:rsidP="00B65996">
      <w:pPr>
        <w:tabs>
          <w:tab w:val="left" w:pos="567"/>
          <w:tab w:val="left" w:pos="2880"/>
          <w:tab w:val="left" w:pos="3456"/>
          <w:tab w:val="left" w:leader="dot" w:pos="6379"/>
          <w:tab w:val="decimal" w:pos="6804"/>
        </w:tabs>
        <w:ind w:right="51"/>
        <w:jc w:val="both"/>
        <w:rPr>
          <w:rFonts w:ascii="Arial" w:hAnsi="Arial" w:cs="Arial"/>
          <w:bCs/>
          <w:sz w:val="24"/>
          <w:szCs w:val="24"/>
        </w:rPr>
      </w:pPr>
      <w:r w:rsidRPr="006B688D">
        <w:rPr>
          <w:rFonts w:ascii="Arial" w:hAnsi="Arial" w:cs="Arial"/>
          <w:bCs/>
          <w:sz w:val="24"/>
          <w:szCs w:val="24"/>
        </w:rPr>
        <w:t xml:space="preserve">Vedi </w:t>
      </w:r>
      <w:proofErr w:type="spellStart"/>
      <w:r w:rsidRPr="006B688D">
        <w:rPr>
          <w:rFonts w:ascii="Arial" w:hAnsi="Arial" w:cs="Arial"/>
          <w:bCs/>
          <w:sz w:val="24"/>
          <w:szCs w:val="24"/>
        </w:rPr>
        <w:t>mod</w:t>
      </w:r>
      <w:proofErr w:type="spellEnd"/>
      <w:r w:rsidRPr="006B688D">
        <w:rPr>
          <w:rFonts w:ascii="Arial" w:hAnsi="Arial" w:cs="Arial"/>
          <w:bCs/>
          <w:sz w:val="24"/>
          <w:szCs w:val="24"/>
        </w:rPr>
        <w:t>. 555 – Estensione Gestione Commesse.Net</w:t>
      </w:r>
    </w:p>
    <w:p w14:paraId="7F524490"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545 - Tracciabilità e Certificazione Ritenute Clienti:</w:t>
      </w:r>
    </w:p>
    <w:p w14:paraId="121D3A22" w14:textId="77777777" w:rsidR="00B65996" w:rsidRPr="00D5599F" w:rsidRDefault="00B65996" w:rsidP="00B65996">
      <w:pPr>
        <w:ind w:right="80"/>
        <w:jc w:val="both"/>
        <w:rPr>
          <w:rFonts w:ascii="Arial" w:hAnsi="Arial" w:cs="Arial"/>
          <w:sz w:val="24"/>
          <w:szCs w:val="24"/>
        </w:rPr>
      </w:pPr>
      <w:r w:rsidRPr="00D5599F">
        <w:rPr>
          <w:rFonts w:ascii="Arial" w:hAnsi="Arial" w:cs="Arial"/>
          <w:sz w:val="24"/>
          <w:szCs w:val="24"/>
        </w:rPr>
        <w:t>Il Modulo prevede la gestione completa della ritenuta d'acconto, risolvendo l'intera problematica derivante dall'obbligo, da parte dei condomini, di operare all'atto del pagamento di determinate prestazioni una quota di "Ritenuta d'acconto".</w:t>
      </w:r>
    </w:p>
    <w:p w14:paraId="064BDA89"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548 - Gestione Tempi e Risorse:</w:t>
      </w:r>
    </w:p>
    <w:p w14:paraId="270B6561" w14:textId="77777777" w:rsidR="00B65996" w:rsidRPr="00D5599F" w:rsidRDefault="00B65996" w:rsidP="00B65996">
      <w:pPr>
        <w:ind w:right="80"/>
        <w:jc w:val="both"/>
        <w:rPr>
          <w:rFonts w:ascii="Arial" w:hAnsi="Arial" w:cs="Arial"/>
          <w:sz w:val="24"/>
          <w:szCs w:val="24"/>
        </w:rPr>
      </w:pPr>
      <w:r w:rsidRPr="00D5599F">
        <w:rPr>
          <w:rFonts w:ascii="Arial" w:hAnsi="Arial" w:cs="Arial"/>
          <w:sz w:val="24"/>
          <w:szCs w:val="24"/>
        </w:rPr>
        <w:t>Questo modulo consente l’inserimento dei tempi lavorativi giornalieri di ogni risorsa dell’azienda.</w:t>
      </w:r>
    </w:p>
    <w:p w14:paraId="7B3D0922" w14:textId="77777777" w:rsidR="00B65996" w:rsidRPr="00D5599F" w:rsidRDefault="00B65996" w:rsidP="00B65996">
      <w:pPr>
        <w:ind w:right="80"/>
        <w:jc w:val="both"/>
        <w:rPr>
          <w:rFonts w:ascii="Arial" w:hAnsi="Arial" w:cs="Arial"/>
          <w:sz w:val="24"/>
          <w:szCs w:val="24"/>
        </w:rPr>
      </w:pPr>
      <w:r w:rsidRPr="00D5599F">
        <w:rPr>
          <w:rFonts w:ascii="Arial" w:hAnsi="Arial" w:cs="Arial"/>
          <w:sz w:val="24"/>
          <w:szCs w:val="24"/>
        </w:rPr>
        <w:t>E’ possibile inserire, per ogni risorsa/giorno:</w:t>
      </w:r>
    </w:p>
    <w:p w14:paraId="6F9467D1" w14:textId="77777777" w:rsidR="00B65996" w:rsidRPr="00D5599F" w:rsidRDefault="00B65996" w:rsidP="000346B0">
      <w:pPr>
        <w:numPr>
          <w:ilvl w:val="0"/>
          <w:numId w:val="5"/>
        </w:numPr>
        <w:tabs>
          <w:tab w:val="left" w:pos="567"/>
        </w:tabs>
        <w:autoSpaceDE w:val="0"/>
        <w:autoSpaceDN w:val="0"/>
        <w:adjustRightInd w:val="0"/>
        <w:spacing w:before="120"/>
        <w:ind w:left="568" w:hanging="284"/>
        <w:jc w:val="both"/>
        <w:rPr>
          <w:rFonts w:ascii="Arial" w:hAnsi="Arial" w:cs="Arial"/>
          <w:sz w:val="24"/>
          <w:szCs w:val="24"/>
        </w:rPr>
      </w:pPr>
      <w:r w:rsidRPr="00D5599F">
        <w:rPr>
          <w:rFonts w:ascii="Arial" w:hAnsi="Arial" w:cs="Arial"/>
          <w:sz w:val="24"/>
          <w:szCs w:val="24"/>
        </w:rPr>
        <w:t xml:space="preserve">Il </w:t>
      </w:r>
      <w:r w:rsidRPr="00D5599F">
        <w:rPr>
          <w:rFonts w:ascii="Arial" w:hAnsi="Arial" w:cs="Arial"/>
          <w:b/>
          <w:bCs/>
          <w:sz w:val="24"/>
          <w:szCs w:val="24"/>
        </w:rPr>
        <w:t xml:space="preserve">tipo di lavoro </w:t>
      </w:r>
      <w:r w:rsidRPr="00D5599F">
        <w:rPr>
          <w:rFonts w:ascii="Arial" w:hAnsi="Arial" w:cs="Arial"/>
          <w:sz w:val="24"/>
          <w:szCs w:val="24"/>
        </w:rPr>
        <w:t>svolto (chiamata, visita di manutenzione, assistenza visita ispettiva, montaggio, riparazione, altro)</w:t>
      </w:r>
    </w:p>
    <w:p w14:paraId="2B5FB08B" w14:textId="77777777" w:rsidR="00B65996" w:rsidRPr="00D5599F" w:rsidRDefault="00B65996" w:rsidP="000346B0">
      <w:pPr>
        <w:numPr>
          <w:ilvl w:val="0"/>
          <w:numId w:val="5"/>
        </w:numPr>
        <w:tabs>
          <w:tab w:val="left" w:pos="567"/>
        </w:tabs>
        <w:autoSpaceDE w:val="0"/>
        <w:autoSpaceDN w:val="0"/>
        <w:adjustRightInd w:val="0"/>
        <w:spacing w:before="120"/>
        <w:ind w:left="568" w:hanging="284"/>
        <w:jc w:val="both"/>
        <w:rPr>
          <w:rFonts w:ascii="Arial" w:hAnsi="Arial" w:cs="Arial"/>
          <w:sz w:val="24"/>
          <w:szCs w:val="24"/>
        </w:rPr>
      </w:pPr>
      <w:r w:rsidRPr="00D5599F">
        <w:rPr>
          <w:rFonts w:ascii="Arial" w:hAnsi="Arial" w:cs="Arial"/>
          <w:sz w:val="24"/>
          <w:szCs w:val="24"/>
        </w:rPr>
        <w:t xml:space="preserve">Il </w:t>
      </w:r>
      <w:r w:rsidRPr="00D5599F">
        <w:rPr>
          <w:rFonts w:ascii="Arial" w:hAnsi="Arial" w:cs="Arial"/>
          <w:b/>
          <w:bCs/>
          <w:sz w:val="24"/>
          <w:szCs w:val="24"/>
        </w:rPr>
        <w:t xml:space="preserve">tempo </w:t>
      </w:r>
      <w:r w:rsidRPr="00D5599F">
        <w:rPr>
          <w:rFonts w:ascii="Arial" w:hAnsi="Arial" w:cs="Arial"/>
          <w:sz w:val="24"/>
          <w:szCs w:val="24"/>
        </w:rPr>
        <w:t>impiegato</w:t>
      </w:r>
    </w:p>
    <w:p w14:paraId="11048277" w14:textId="77777777" w:rsidR="00B65996" w:rsidRPr="00D5599F" w:rsidRDefault="00B65996" w:rsidP="000346B0">
      <w:pPr>
        <w:numPr>
          <w:ilvl w:val="0"/>
          <w:numId w:val="5"/>
        </w:numPr>
        <w:tabs>
          <w:tab w:val="left" w:pos="567"/>
        </w:tabs>
        <w:autoSpaceDE w:val="0"/>
        <w:autoSpaceDN w:val="0"/>
        <w:adjustRightInd w:val="0"/>
        <w:spacing w:before="120"/>
        <w:ind w:left="568" w:hanging="284"/>
        <w:jc w:val="both"/>
        <w:rPr>
          <w:rFonts w:ascii="Arial" w:hAnsi="Arial" w:cs="Arial"/>
          <w:sz w:val="24"/>
          <w:szCs w:val="24"/>
        </w:rPr>
      </w:pPr>
      <w:r w:rsidRPr="00D5599F">
        <w:rPr>
          <w:rFonts w:ascii="Arial" w:hAnsi="Arial" w:cs="Arial"/>
          <w:sz w:val="24"/>
          <w:szCs w:val="24"/>
        </w:rPr>
        <w:t xml:space="preserve">La </w:t>
      </w:r>
      <w:r w:rsidRPr="00D5599F">
        <w:rPr>
          <w:rFonts w:ascii="Arial" w:hAnsi="Arial" w:cs="Arial"/>
          <w:b/>
          <w:bCs/>
          <w:sz w:val="24"/>
          <w:szCs w:val="24"/>
        </w:rPr>
        <w:t>classificazione</w:t>
      </w:r>
      <w:r w:rsidRPr="00D5599F">
        <w:rPr>
          <w:rFonts w:ascii="Arial" w:hAnsi="Arial" w:cs="Arial"/>
          <w:bCs/>
          <w:sz w:val="24"/>
          <w:szCs w:val="24"/>
        </w:rPr>
        <w:t xml:space="preserve"> delle </w:t>
      </w:r>
      <w:r w:rsidRPr="00D5599F">
        <w:rPr>
          <w:rFonts w:ascii="Arial" w:hAnsi="Arial" w:cs="Arial"/>
          <w:sz w:val="24"/>
          <w:szCs w:val="24"/>
        </w:rPr>
        <w:t>ore (ordinarie o straordinarie)</w:t>
      </w:r>
    </w:p>
    <w:p w14:paraId="750DCB05" w14:textId="77777777" w:rsidR="00B65996" w:rsidRPr="00D5599F" w:rsidRDefault="00B65996" w:rsidP="000346B0">
      <w:pPr>
        <w:numPr>
          <w:ilvl w:val="0"/>
          <w:numId w:val="5"/>
        </w:numPr>
        <w:tabs>
          <w:tab w:val="left" w:pos="567"/>
        </w:tabs>
        <w:autoSpaceDE w:val="0"/>
        <w:autoSpaceDN w:val="0"/>
        <w:adjustRightInd w:val="0"/>
        <w:spacing w:before="120"/>
        <w:ind w:left="568" w:hanging="284"/>
        <w:jc w:val="both"/>
        <w:rPr>
          <w:rFonts w:ascii="Arial" w:hAnsi="Arial" w:cs="Arial"/>
          <w:b/>
          <w:bCs/>
          <w:sz w:val="24"/>
          <w:szCs w:val="24"/>
        </w:rPr>
      </w:pPr>
      <w:r w:rsidRPr="00D5599F">
        <w:rPr>
          <w:rFonts w:ascii="Arial" w:hAnsi="Arial" w:cs="Arial"/>
          <w:sz w:val="24"/>
          <w:szCs w:val="24"/>
        </w:rPr>
        <w:t xml:space="preserve">Eventuali </w:t>
      </w:r>
      <w:r w:rsidRPr="00D5599F">
        <w:rPr>
          <w:rFonts w:ascii="Arial" w:hAnsi="Arial" w:cs="Arial"/>
          <w:b/>
          <w:bCs/>
          <w:sz w:val="24"/>
          <w:szCs w:val="24"/>
        </w:rPr>
        <w:t>annotazioni</w:t>
      </w:r>
    </w:p>
    <w:p w14:paraId="2D327D12"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t xml:space="preserve">Il modulo si collega a tutte le gestioni interessate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xml:space="preserve"> consentendo di indicare gli opportuni “</w:t>
      </w:r>
      <w:r w:rsidRPr="00D5599F">
        <w:rPr>
          <w:rFonts w:ascii="Arial" w:hAnsi="Arial" w:cs="Arial"/>
          <w:bCs/>
          <w:i/>
          <w:sz w:val="24"/>
          <w:szCs w:val="24"/>
        </w:rPr>
        <w:t>riferimenti</w:t>
      </w:r>
      <w:r w:rsidRPr="00D5599F">
        <w:rPr>
          <w:rFonts w:ascii="Arial" w:hAnsi="Arial" w:cs="Arial"/>
          <w:bCs/>
          <w:sz w:val="24"/>
          <w:szCs w:val="24"/>
        </w:rPr>
        <w:t>”</w:t>
      </w:r>
      <w:r w:rsidRPr="00D5599F">
        <w:rPr>
          <w:rFonts w:ascii="Arial" w:hAnsi="Arial" w:cs="Arial"/>
          <w:b/>
          <w:bCs/>
          <w:sz w:val="24"/>
          <w:szCs w:val="24"/>
        </w:rPr>
        <w:t xml:space="preserve"> </w:t>
      </w:r>
      <w:r w:rsidRPr="00D5599F">
        <w:rPr>
          <w:rFonts w:ascii="Arial" w:hAnsi="Arial" w:cs="Arial"/>
          <w:bCs/>
          <w:sz w:val="24"/>
          <w:szCs w:val="24"/>
        </w:rPr>
        <w:t xml:space="preserve">all’attività svolta </w:t>
      </w:r>
      <w:r w:rsidRPr="00D5599F">
        <w:rPr>
          <w:rFonts w:ascii="Arial" w:hAnsi="Arial" w:cs="Arial"/>
          <w:sz w:val="24"/>
          <w:szCs w:val="24"/>
        </w:rPr>
        <w:t>(estremi della chiamata, della visita, della commessa nuovo impianto o riparazione) attivando i seguenti automatismi:</w:t>
      </w:r>
    </w:p>
    <w:p w14:paraId="04F4F7EE" w14:textId="77777777" w:rsidR="00B65996" w:rsidRPr="00D5599F" w:rsidRDefault="00B65996" w:rsidP="000346B0">
      <w:pPr>
        <w:pStyle w:val="Paragrafoelenco"/>
        <w:numPr>
          <w:ilvl w:val="0"/>
          <w:numId w:val="6"/>
        </w:numPr>
        <w:tabs>
          <w:tab w:val="left" w:pos="567"/>
        </w:tabs>
        <w:autoSpaceDE w:val="0"/>
        <w:autoSpaceDN w:val="0"/>
        <w:adjustRightInd w:val="0"/>
        <w:spacing w:before="120"/>
        <w:ind w:left="568" w:hanging="284"/>
        <w:jc w:val="both"/>
        <w:rPr>
          <w:rFonts w:ascii="Arial" w:hAnsi="Arial" w:cs="Arial"/>
        </w:rPr>
      </w:pPr>
      <w:r w:rsidRPr="00D5599F">
        <w:rPr>
          <w:rFonts w:ascii="Arial" w:hAnsi="Arial" w:cs="Arial"/>
        </w:rPr>
        <w:t>le chiamate, se esistenti in archivio ed ancora aperte, vengono chiuse;</w:t>
      </w:r>
    </w:p>
    <w:p w14:paraId="44D81783" w14:textId="77777777" w:rsidR="00B65996" w:rsidRPr="00D5599F" w:rsidRDefault="00B65996" w:rsidP="000346B0">
      <w:pPr>
        <w:pStyle w:val="Paragrafoelenco"/>
        <w:numPr>
          <w:ilvl w:val="0"/>
          <w:numId w:val="6"/>
        </w:numPr>
        <w:tabs>
          <w:tab w:val="left" w:pos="567"/>
        </w:tabs>
        <w:autoSpaceDE w:val="0"/>
        <w:autoSpaceDN w:val="0"/>
        <w:adjustRightInd w:val="0"/>
        <w:spacing w:before="120"/>
        <w:ind w:left="568" w:hanging="284"/>
        <w:jc w:val="both"/>
        <w:rPr>
          <w:rFonts w:ascii="Arial" w:hAnsi="Arial" w:cs="Arial"/>
        </w:rPr>
      </w:pPr>
      <w:r w:rsidRPr="00D5599F">
        <w:rPr>
          <w:rFonts w:ascii="Arial" w:hAnsi="Arial" w:cs="Arial"/>
        </w:rPr>
        <w:t>le visite eseguite vengono generate e registrate nell’archivio storico;</w:t>
      </w:r>
    </w:p>
    <w:p w14:paraId="310AE351" w14:textId="77777777" w:rsidR="00B65996" w:rsidRPr="00D5599F" w:rsidRDefault="00B65996" w:rsidP="000346B0">
      <w:pPr>
        <w:pStyle w:val="Paragrafoelenco"/>
        <w:numPr>
          <w:ilvl w:val="0"/>
          <w:numId w:val="6"/>
        </w:numPr>
        <w:tabs>
          <w:tab w:val="left" w:pos="567"/>
        </w:tabs>
        <w:autoSpaceDE w:val="0"/>
        <w:autoSpaceDN w:val="0"/>
        <w:adjustRightInd w:val="0"/>
        <w:spacing w:before="120"/>
        <w:ind w:left="568" w:hanging="284"/>
        <w:jc w:val="both"/>
        <w:rPr>
          <w:rFonts w:ascii="Arial" w:hAnsi="Arial" w:cs="Arial"/>
        </w:rPr>
      </w:pPr>
      <w:r w:rsidRPr="00D5599F">
        <w:rPr>
          <w:rFonts w:ascii="Arial" w:hAnsi="Arial" w:cs="Arial"/>
        </w:rPr>
        <w:t>le ore lavorate ed i relativi costi vengono imputati sulle commesse interessate.</w:t>
      </w:r>
    </w:p>
    <w:p w14:paraId="09BF7564" w14:textId="77777777" w:rsidR="00B65996" w:rsidRPr="00D5599F" w:rsidRDefault="00B65996" w:rsidP="00B65996">
      <w:pPr>
        <w:autoSpaceDE w:val="0"/>
        <w:autoSpaceDN w:val="0"/>
        <w:adjustRightInd w:val="0"/>
        <w:spacing w:before="120"/>
        <w:jc w:val="both"/>
        <w:rPr>
          <w:rFonts w:ascii="Arial" w:hAnsi="Arial" w:cs="Arial"/>
          <w:sz w:val="24"/>
          <w:szCs w:val="24"/>
        </w:rPr>
      </w:pPr>
      <w:r w:rsidRPr="00D5599F">
        <w:rPr>
          <w:rFonts w:ascii="Arial" w:hAnsi="Arial" w:cs="Arial"/>
          <w:sz w:val="24"/>
          <w:szCs w:val="24"/>
        </w:rPr>
        <w:t>Al termine delle imputazioni del giorno, viene effettuato “</w:t>
      </w:r>
      <w:r w:rsidRPr="00D5599F">
        <w:rPr>
          <w:rFonts w:ascii="Arial" w:hAnsi="Arial" w:cs="Arial"/>
          <w:i/>
          <w:iCs/>
          <w:sz w:val="24"/>
          <w:szCs w:val="24"/>
        </w:rPr>
        <w:t>on line</w:t>
      </w:r>
      <w:r w:rsidRPr="00D5599F">
        <w:rPr>
          <w:rFonts w:ascii="Arial" w:hAnsi="Arial" w:cs="Arial"/>
          <w:sz w:val="24"/>
          <w:szCs w:val="24"/>
        </w:rPr>
        <w:t>” il controllo tra il totale delle ore lavorate nella giornata e le ore lavorative previste, con la possibilità di generare automaticamente il movimento di quadratura per differenza.</w:t>
      </w:r>
    </w:p>
    <w:p w14:paraId="11074470" w14:textId="77777777" w:rsidR="00B65996" w:rsidRPr="00D5599F" w:rsidRDefault="00B65996" w:rsidP="00B65996">
      <w:pPr>
        <w:autoSpaceDE w:val="0"/>
        <w:autoSpaceDN w:val="0"/>
        <w:adjustRightInd w:val="0"/>
        <w:spacing w:before="60"/>
        <w:jc w:val="both"/>
        <w:rPr>
          <w:rFonts w:ascii="Arial" w:hAnsi="Arial" w:cs="Arial"/>
          <w:sz w:val="24"/>
          <w:szCs w:val="24"/>
        </w:rPr>
      </w:pPr>
      <w:r w:rsidRPr="00D5599F">
        <w:rPr>
          <w:rFonts w:ascii="Arial" w:hAnsi="Arial" w:cs="Arial"/>
          <w:sz w:val="24"/>
          <w:szCs w:val="24"/>
        </w:rPr>
        <w:lastRenderedPageBreak/>
        <w:t xml:space="preserve">La </w:t>
      </w:r>
      <w:r w:rsidRPr="00D5599F">
        <w:rPr>
          <w:rFonts w:ascii="Arial" w:hAnsi="Arial" w:cs="Arial"/>
          <w:bCs/>
          <w:sz w:val="24"/>
          <w:szCs w:val="24"/>
        </w:rPr>
        <w:t>gestione tempi risorse è</w:t>
      </w:r>
      <w:r w:rsidRPr="00D5599F">
        <w:rPr>
          <w:rFonts w:ascii="Arial" w:hAnsi="Arial" w:cs="Arial"/>
          <w:sz w:val="24"/>
          <w:szCs w:val="24"/>
        </w:rPr>
        <w:t xml:space="preserve"> anche integrata con il modulo “</w:t>
      </w:r>
      <w:proofErr w:type="spellStart"/>
      <w:r w:rsidRPr="00D5599F">
        <w:rPr>
          <w:rFonts w:ascii="StopD" w:hAnsi="StopD" w:cs="Arial"/>
          <w:color w:val="808080"/>
          <w:sz w:val="26"/>
          <w:szCs w:val="26"/>
        </w:rPr>
        <w:t>Azi</w:t>
      </w:r>
      <w:r w:rsidRPr="00D5599F">
        <w:rPr>
          <w:rFonts w:ascii="StopD" w:hAnsi="StopD" w:cs="Arial"/>
          <w:color w:val="FF0000"/>
          <w:sz w:val="26"/>
          <w:szCs w:val="26"/>
        </w:rPr>
        <w:t>Rilev</w:t>
      </w:r>
      <w:proofErr w:type="spellEnd"/>
      <w:r w:rsidRPr="00D5599F">
        <w:rPr>
          <w:rFonts w:ascii="StopD" w:hAnsi="StopD" w:cs="Arial"/>
          <w:color w:val="0000FF"/>
          <w:sz w:val="24"/>
          <w:szCs w:val="24"/>
        </w:rPr>
        <w:t xml:space="preserve"> </w:t>
      </w:r>
      <w:r w:rsidRPr="00D5599F">
        <w:rPr>
          <w:rFonts w:ascii="Arial" w:hAnsi="Arial" w:cs="Arial"/>
          <w:sz w:val="24"/>
          <w:szCs w:val="24"/>
        </w:rPr>
        <w:t xml:space="preserve">- </w:t>
      </w:r>
      <w:r w:rsidRPr="00D5599F">
        <w:rPr>
          <w:rFonts w:ascii="Arial" w:hAnsi="Arial" w:cs="Arial"/>
          <w:b/>
          <w:bCs/>
          <w:sz w:val="24"/>
          <w:szCs w:val="24"/>
        </w:rPr>
        <w:t>Rilevazione presenze</w:t>
      </w:r>
      <w:r w:rsidRPr="00D5599F">
        <w:rPr>
          <w:rFonts w:ascii="Arial" w:hAnsi="Arial" w:cs="Arial"/>
          <w:sz w:val="24"/>
          <w:szCs w:val="24"/>
        </w:rPr>
        <w:t>” (funzionalità non riportate in questo documento) e consente di generare automaticamente il foglio presenze di ogni dipendente.</w:t>
      </w:r>
    </w:p>
    <w:p w14:paraId="5ED93E9F"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550 - Gestione Subappaltatori:</w:t>
      </w:r>
    </w:p>
    <w:p w14:paraId="4F4453F8" w14:textId="77777777" w:rsidR="00B65996" w:rsidRDefault="00B65996" w:rsidP="00B65996">
      <w:pPr>
        <w:tabs>
          <w:tab w:val="left" w:pos="567"/>
          <w:tab w:val="left" w:pos="2880"/>
          <w:tab w:val="left" w:pos="3456"/>
          <w:tab w:val="left" w:leader="dot" w:pos="6379"/>
          <w:tab w:val="decimal" w:pos="6804"/>
        </w:tabs>
        <w:ind w:right="51"/>
        <w:jc w:val="both"/>
        <w:rPr>
          <w:rFonts w:ascii="Arial" w:hAnsi="Arial" w:cs="Arial"/>
          <w:bCs/>
          <w:sz w:val="24"/>
          <w:szCs w:val="24"/>
        </w:rPr>
      </w:pPr>
      <w:r w:rsidRPr="00D5599F">
        <w:rPr>
          <w:rFonts w:ascii="Arial" w:hAnsi="Arial" w:cs="Arial"/>
          <w:bCs/>
          <w:sz w:val="24"/>
          <w:szCs w:val="24"/>
        </w:rPr>
        <w:t xml:space="preserve">Questo modulo consente di associare un subappaltatore, con i relativi accordi commerciali, agli impianti che si decide di assegnare a collaboratori esterni per la manutenzione e/o i servizi. </w:t>
      </w:r>
    </w:p>
    <w:p w14:paraId="0B5634C0" w14:textId="77777777" w:rsidR="00B65996" w:rsidRPr="00D5599F" w:rsidRDefault="00B65996" w:rsidP="00B65996">
      <w:pPr>
        <w:tabs>
          <w:tab w:val="left" w:pos="567"/>
          <w:tab w:val="left" w:pos="2880"/>
          <w:tab w:val="left" w:pos="3456"/>
          <w:tab w:val="left" w:leader="dot" w:pos="6379"/>
          <w:tab w:val="decimal" w:pos="6804"/>
        </w:tabs>
        <w:ind w:right="51"/>
        <w:jc w:val="both"/>
        <w:rPr>
          <w:rFonts w:ascii="Arial" w:hAnsi="Arial" w:cs="Arial"/>
          <w:bCs/>
          <w:sz w:val="24"/>
          <w:szCs w:val="24"/>
        </w:rPr>
      </w:pPr>
      <w:r w:rsidRPr="00D5599F">
        <w:rPr>
          <w:rFonts w:ascii="Arial" w:hAnsi="Arial" w:cs="Arial"/>
          <w:bCs/>
          <w:sz w:val="24"/>
          <w:szCs w:val="24"/>
        </w:rPr>
        <w:t>E’ prevista una fase di calcolo delle competenze da riconoscere ai subappaltatori per ogni tipo di intervento effettuato sugli impianti (da verificare con la fattura per prestazioni da loro emessa), con possibilità di liquidazione e storicizzazione delle competenze.</w:t>
      </w:r>
    </w:p>
    <w:p w14:paraId="0532738F" w14:textId="77777777" w:rsidR="00B65996"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554 – Gestione Commesse.Net </w:t>
      </w:r>
      <w:r w:rsidRPr="00D5599F">
        <w:rPr>
          <w:rFonts w:ascii="Arial" w:hAnsi="Arial" w:cs="Arial"/>
          <w:bCs/>
          <w:sz w:val="24"/>
          <w:szCs w:val="24"/>
        </w:rPr>
        <w:t>(</w:t>
      </w:r>
      <w:r>
        <w:rPr>
          <w:rFonts w:ascii="Arial" w:hAnsi="Arial" w:cs="Arial"/>
          <w:bCs/>
          <w:sz w:val="24"/>
          <w:szCs w:val="24"/>
        </w:rPr>
        <w:t>senza Gestione Magazzino</w:t>
      </w:r>
      <w:r w:rsidRPr="00D5599F">
        <w:rPr>
          <w:rFonts w:ascii="Arial" w:hAnsi="Arial" w:cs="Arial"/>
          <w:bCs/>
          <w:sz w:val="24"/>
          <w:szCs w:val="24"/>
        </w:rPr>
        <w:t>)</w:t>
      </w:r>
    </w:p>
    <w:p w14:paraId="7B87E533" w14:textId="77777777" w:rsidR="00B65996" w:rsidRPr="006B688D" w:rsidRDefault="00B65996" w:rsidP="00B65996">
      <w:pPr>
        <w:tabs>
          <w:tab w:val="left" w:pos="567"/>
          <w:tab w:val="left" w:pos="2880"/>
          <w:tab w:val="left" w:pos="3456"/>
          <w:tab w:val="left" w:leader="dot" w:pos="6379"/>
          <w:tab w:val="decimal" w:pos="6804"/>
        </w:tabs>
        <w:ind w:right="51"/>
        <w:jc w:val="both"/>
        <w:rPr>
          <w:rFonts w:ascii="Arial" w:hAnsi="Arial" w:cs="Arial"/>
          <w:bCs/>
          <w:sz w:val="24"/>
          <w:szCs w:val="24"/>
        </w:rPr>
      </w:pPr>
      <w:r w:rsidRPr="006B688D">
        <w:rPr>
          <w:rFonts w:ascii="Arial" w:hAnsi="Arial" w:cs="Arial"/>
          <w:bCs/>
          <w:sz w:val="24"/>
          <w:szCs w:val="24"/>
        </w:rPr>
        <w:t xml:space="preserve">Vedi </w:t>
      </w:r>
      <w:proofErr w:type="spellStart"/>
      <w:r w:rsidRPr="006B688D">
        <w:rPr>
          <w:rFonts w:ascii="Arial" w:hAnsi="Arial" w:cs="Arial"/>
          <w:bCs/>
          <w:sz w:val="24"/>
          <w:szCs w:val="24"/>
        </w:rPr>
        <w:t>mod</w:t>
      </w:r>
      <w:proofErr w:type="spellEnd"/>
      <w:r w:rsidRPr="006B688D">
        <w:rPr>
          <w:rFonts w:ascii="Arial" w:hAnsi="Arial" w:cs="Arial"/>
          <w:bCs/>
          <w:sz w:val="24"/>
          <w:szCs w:val="24"/>
        </w:rPr>
        <w:t>. 555 – Estensione Gestione Commesse.Net</w:t>
      </w:r>
    </w:p>
    <w:p w14:paraId="2770D4D5" w14:textId="77777777" w:rsidR="00B65996" w:rsidRPr="00D5599F" w:rsidRDefault="00B65996" w:rsidP="00B65996">
      <w:pPr>
        <w:tabs>
          <w:tab w:val="left" w:pos="567"/>
          <w:tab w:val="left" w:pos="2880"/>
          <w:tab w:val="left" w:pos="3456"/>
          <w:tab w:val="left" w:leader="dot" w:pos="6379"/>
          <w:tab w:val="decimal" w:pos="6804"/>
        </w:tabs>
        <w:spacing w:before="240" w:after="120"/>
        <w:ind w:right="51"/>
        <w:jc w:val="both"/>
        <w:rPr>
          <w:rFonts w:ascii="Arial" w:hAnsi="Arial" w:cs="Arial"/>
          <w:bCs/>
          <w:sz w:val="24"/>
          <w:szCs w:val="24"/>
        </w:rPr>
      </w:pPr>
      <w:proofErr w:type="spellStart"/>
      <w:r w:rsidRPr="00D5599F">
        <w:rPr>
          <w:rFonts w:ascii="Arial" w:hAnsi="Arial" w:cs="Arial"/>
          <w:b/>
          <w:bCs/>
          <w:sz w:val="24"/>
          <w:szCs w:val="24"/>
        </w:rPr>
        <w:t>Mod</w:t>
      </w:r>
      <w:proofErr w:type="spellEnd"/>
      <w:r w:rsidRPr="00D5599F">
        <w:rPr>
          <w:rFonts w:ascii="Arial" w:hAnsi="Arial" w:cs="Arial"/>
          <w:b/>
          <w:bCs/>
          <w:sz w:val="24"/>
          <w:szCs w:val="24"/>
        </w:rPr>
        <w:t xml:space="preserve">. 555 – Estensione Gestione Commesse.Net </w:t>
      </w:r>
      <w:r w:rsidRPr="00D5599F">
        <w:rPr>
          <w:rFonts w:ascii="Arial" w:hAnsi="Arial" w:cs="Arial"/>
          <w:bCs/>
          <w:sz w:val="24"/>
          <w:szCs w:val="24"/>
        </w:rPr>
        <w:t>(</w:t>
      </w:r>
      <w:r>
        <w:rPr>
          <w:rFonts w:ascii="Arial" w:hAnsi="Arial" w:cs="Arial"/>
          <w:bCs/>
          <w:sz w:val="24"/>
          <w:szCs w:val="24"/>
        </w:rPr>
        <w:t>con Gestione Magazzino</w:t>
      </w:r>
      <w:r w:rsidRPr="00D5599F">
        <w:rPr>
          <w:rFonts w:ascii="Arial" w:hAnsi="Arial" w:cs="Arial"/>
          <w:bCs/>
          <w:sz w:val="24"/>
          <w:szCs w:val="24"/>
        </w:rPr>
        <w:t>)</w:t>
      </w:r>
    </w:p>
    <w:p w14:paraId="2EA1BA3C"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La "</w:t>
      </w:r>
      <w:r w:rsidRPr="00B257D5">
        <w:rPr>
          <w:rFonts w:ascii="Arial" w:hAnsi="Arial" w:cs="Arial"/>
          <w:b/>
          <w:sz w:val="24"/>
          <w:szCs w:val="24"/>
        </w:rPr>
        <w:t>Gestione Commesse.net</w:t>
      </w:r>
      <w:r w:rsidRPr="00B257D5">
        <w:rPr>
          <w:rFonts w:ascii="Arial" w:hAnsi="Arial" w:cs="Arial"/>
          <w:sz w:val="24"/>
          <w:szCs w:val="24"/>
        </w:rPr>
        <w:t xml:space="preserve">" integrata in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xml:space="preserve"> </w:t>
      </w:r>
      <w:r w:rsidRPr="00B257D5">
        <w:rPr>
          <w:rFonts w:ascii="Arial" w:hAnsi="Arial" w:cs="Arial"/>
          <w:sz w:val="24"/>
          <w:szCs w:val="24"/>
        </w:rPr>
        <w:t>consente di gestire la realizzazione di Nuovi impianti, Ammodernamenti e Riparazioni dalla fase di preventivazione alla fase di consuntivazione dei costi e dei ricavi, passando per la fase esecutiva riguardante la programmazione ed avanzamento delle attività previste sulla commessa e la tracciabilità diretta dei materiali ordinati a fornitori o già presenti in magazzino per concludersi con la determinazione del risultato economico operativo reale.</w:t>
      </w:r>
    </w:p>
    <w:p w14:paraId="0D7254E2"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Le attività che ruotano intorno alla realizzazione di una singola commessa sono diverse ed eterogenee.</w:t>
      </w:r>
    </w:p>
    <w:p w14:paraId="762F27B5"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Sin dalla fase di preventivazione è necessario determinare con la maggior precisione possibile i costi presunti per produrre un'offerta corretta dal punto di vista del prezzo.</w:t>
      </w:r>
    </w:p>
    <w:p w14:paraId="0A134125" w14:textId="77777777" w:rsidR="00B65996" w:rsidRDefault="00B65996" w:rsidP="00B65996">
      <w:pPr>
        <w:spacing w:before="120"/>
        <w:jc w:val="both"/>
        <w:rPr>
          <w:rFonts w:ascii="Arial" w:hAnsi="Arial" w:cs="Arial"/>
          <w:sz w:val="24"/>
          <w:szCs w:val="24"/>
        </w:rPr>
      </w:pPr>
      <w:r w:rsidRPr="00B257D5">
        <w:rPr>
          <w:rFonts w:ascii="Arial" w:hAnsi="Arial" w:cs="Arial"/>
          <w:sz w:val="24"/>
          <w:szCs w:val="24"/>
        </w:rPr>
        <w:t xml:space="preserve">All'inizio della fase operativa della commessa è necessario pianificare le attività e programmarne i tempi di esecuzione e, contemporaneamente, provvedere all'invio degli ordini a fornitori e seguirne la singola evoluzione. In particolare, una delle esigenze ricorrenti è quella di determinare in un certo momento lo stato di un materiale, verificare cioè se è stato ordinato a fornitore o se è già disponibile in magazzino, se è pronto per il ritiro o la spedizione diretta in cantiere, se è già stato inviato in cantiere. </w:t>
      </w:r>
    </w:p>
    <w:p w14:paraId="1FB6DB9F"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Grazie alla funzionalità della "Tracciabilità materiali" presente nella "Gestione Commesse.net" è possibile seguire il percorso di ogni materiale, dall'ordine a fornitore (generabile automaticamente) al montaggio sull'impianto.</w:t>
      </w:r>
      <w:r>
        <w:rPr>
          <w:rFonts w:ascii="Arial" w:hAnsi="Arial" w:cs="Arial"/>
          <w:sz w:val="24"/>
          <w:szCs w:val="24"/>
        </w:rPr>
        <w:t xml:space="preserve"> </w:t>
      </w:r>
      <w:r w:rsidRPr="00B257D5">
        <w:rPr>
          <w:rFonts w:ascii="Arial" w:hAnsi="Arial" w:cs="Arial"/>
          <w:sz w:val="24"/>
          <w:szCs w:val="24"/>
        </w:rPr>
        <w:t>A ciò si aggiunge la necessità di eseguire la fatturazione automatica delle rate dipendenti dal completamento delle attività principali.</w:t>
      </w:r>
    </w:p>
    <w:p w14:paraId="4514188F"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Nasce infine la naturale esigenza di produrre un prospetto consuntivo riepilogativo finale nel quale vengono confrontati i costi presunti, i costi effettivi ed i ricavi ed ottenere quindi il risultato operativo della commessa.</w:t>
      </w:r>
      <w:r>
        <w:rPr>
          <w:rFonts w:ascii="Arial" w:hAnsi="Arial" w:cs="Arial"/>
          <w:sz w:val="24"/>
          <w:szCs w:val="24"/>
        </w:rPr>
        <w:t xml:space="preserve"> </w:t>
      </w:r>
    </w:p>
    <w:p w14:paraId="2EFF0FD3" w14:textId="77777777" w:rsidR="00D20D6A" w:rsidRDefault="00D20D6A" w:rsidP="00B65996">
      <w:pPr>
        <w:spacing w:before="120"/>
        <w:jc w:val="both"/>
        <w:rPr>
          <w:rFonts w:ascii="Arial" w:hAnsi="Arial" w:cs="Arial"/>
          <w:sz w:val="24"/>
          <w:szCs w:val="24"/>
        </w:rPr>
      </w:pPr>
    </w:p>
    <w:p w14:paraId="0A0EDE62" w14:textId="77777777" w:rsidR="00D20D6A" w:rsidRDefault="00D20D6A" w:rsidP="00B65996">
      <w:pPr>
        <w:spacing w:before="120"/>
        <w:jc w:val="both"/>
        <w:rPr>
          <w:rFonts w:ascii="Arial" w:hAnsi="Arial" w:cs="Arial"/>
          <w:sz w:val="24"/>
          <w:szCs w:val="24"/>
        </w:rPr>
      </w:pPr>
    </w:p>
    <w:p w14:paraId="77760913"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lastRenderedPageBreak/>
        <w:t>E' possibile schematizzare l'evoluzione di una commessa tramite il seguente flusso logico:</w:t>
      </w:r>
    </w:p>
    <w:p w14:paraId="064715F1" w14:textId="77777777" w:rsidR="00B65996" w:rsidRPr="00B257D5" w:rsidRDefault="00B65996" w:rsidP="00D20D6A">
      <w:pPr>
        <w:spacing w:before="120"/>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"http://www.apsystem.it/images/prodotti/eleva/commesse/schema.gif"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w:instrText>
      </w:r>
      <w:r w:rsidR="00837CDD">
        <w:rPr>
          <w:rFonts w:ascii="Arial" w:hAnsi="Arial" w:cs="Arial"/>
          <w:sz w:val="24"/>
          <w:szCs w:val="24"/>
        </w:rPr>
        <w:instrText>va/commesse/schema.gif"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57FCC797">
          <v:shape id="_x0000_i1026" type="#_x0000_t75" alt="Flusso logico della commessa" style="width:465.6pt;height:601.65pt">
            <v:imagedata r:id="rId21" r:href="rId22"/>
          </v:shape>
        </w:pict>
      </w:r>
      <w:r w:rsidR="00837CDD">
        <w:rPr>
          <w:rFonts w:ascii="Arial" w:hAnsi="Arial" w:cs="Arial"/>
          <w:sz w:val="24"/>
          <w:szCs w:val="24"/>
        </w:rPr>
        <w:fldChar w:fldCharType="end"/>
      </w:r>
      <w:r w:rsidRPr="00B257D5">
        <w:rPr>
          <w:rFonts w:ascii="Arial" w:hAnsi="Arial" w:cs="Arial"/>
          <w:sz w:val="24"/>
          <w:szCs w:val="24"/>
        </w:rPr>
        <w:fldChar w:fldCharType="end"/>
      </w:r>
    </w:p>
    <w:p w14:paraId="702171B9"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lastRenderedPageBreak/>
        <w:t>I due flussi principali riguardano la gestione dei materiali (ordini a fornitori, tracciabilità, rilevazione costi) e la gestione delle attività (definizione e programmazione, rilevazione costi manodopera e servizi).</w:t>
      </w:r>
    </w:p>
    <w:p w14:paraId="4E14C8BB"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Un ulteriore flusso parallelo riguarda la gestione finanziaria, in particolare la fatturazione rate legata al completamento delle attività collegate.</w:t>
      </w:r>
    </w:p>
    <w:p w14:paraId="0E6597F6"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I costi ed i ricavi rilevati vengono al termine consuntivati (tenendo anche conto dei costi presunti per rilevare eventuali valutazioni errate) ottenendo così il risultato operativo della commessa.</w:t>
      </w:r>
    </w:p>
    <w:p w14:paraId="6A836CAA" w14:textId="77777777" w:rsidR="00B65996" w:rsidRPr="00B257D5" w:rsidRDefault="00B65996" w:rsidP="00B65996">
      <w:pPr>
        <w:spacing w:before="120"/>
        <w:jc w:val="both"/>
        <w:rPr>
          <w:rFonts w:ascii="Arial" w:hAnsi="Arial" w:cs="Arial"/>
          <w:sz w:val="24"/>
          <w:szCs w:val="24"/>
        </w:rPr>
      </w:pPr>
      <w:r w:rsidRPr="00B257D5">
        <w:rPr>
          <w:rFonts w:ascii="Arial" w:hAnsi="Arial" w:cs="Arial"/>
          <w:sz w:val="24"/>
          <w:szCs w:val="24"/>
        </w:rPr>
        <w:t xml:space="preserve">Le principali funzionalità presenti nella "Gestione Commesse .net" di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B257D5">
        <w:rPr>
          <w:rFonts w:ascii="Arial" w:hAnsi="Arial" w:cs="Arial"/>
          <w:sz w:val="24"/>
          <w:szCs w:val="24"/>
        </w:rPr>
        <w:t xml:space="preserve"> sono:</w:t>
      </w:r>
    </w:p>
    <w:p w14:paraId="4EECADB8"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Creazione preventivi con determinazione dei prezzi in base ai costi ultimi e/o presunti di materiali e risorse</w:t>
      </w:r>
    </w:p>
    <w:p w14:paraId="68D13E43"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Gestione modelli predefiniti con cui è possibile creare schemi predefiniti standard dai quali generare rapidamente nuovi preventivi e/o commesse</w:t>
      </w:r>
    </w:p>
    <w:p w14:paraId="3E4E890D"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Definizione attività e relative risorse</w:t>
      </w:r>
    </w:p>
    <w:p w14:paraId="65EC8319"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Creazione e memorizzazione di diverse versioni dello stesso preventivo</w:t>
      </w:r>
    </w:p>
    <w:p w14:paraId="3D6E4BF2"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Definizione dei componenti e relativi materiali (distinta base impianto)</w:t>
      </w:r>
    </w:p>
    <w:p w14:paraId="4B64520A"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Gestione varianti</w:t>
      </w:r>
    </w:p>
    <w:p w14:paraId="62AC1C47"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 xml:space="preserve">Stampa offerte in modalità </w:t>
      </w:r>
      <w:r>
        <w:rPr>
          <w:rFonts w:ascii="Arial" w:hAnsi="Arial" w:cs="Arial"/>
          <w:sz w:val="24"/>
          <w:szCs w:val="24"/>
        </w:rPr>
        <w:t>“Report”</w:t>
      </w:r>
    </w:p>
    <w:p w14:paraId="7FC5B70A"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Generazione guidata (</w:t>
      </w:r>
      <w:proofErr w:type="spellStart"/>
      <w:r w:rsidRPr="00B257D5">
        <w:rPr>
          <w:rFonts w:ascii="Arial" w:hAnsi="Arial" w:cs="Arial"/>
          <w:sz w:val="24"/>
          <w:szCs w:val="24"/>
        </w:rPr>
        <w:t>wizard</w:t>
      </w:r>
      <w:proofErr w:type="spellEnd"/>
      <w:r w:rsidRPr="00B257D5">
        <w:rPr>
          <w:rFonts w:ascii="Arial" w:hAnsi="Arial" w:cs="Arial"/>
          <w:sz w:val="24"/>
          <w:szCs w:val="24"/>
        </w:rPr>
        <w:t>) commesse da preventivi</w:t>
      </w:r>
    </w:p>
    <w:p w14:paraId="5F0C065F"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Generazione automatica ordini a fornitori (abituali e/o preferenziali)</w:t>
      </w:r>
    </w:p>
    <w:p w14:paraId="6B5D6192"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Tracciabilità materiali (a magazzino, ordinato a fornitore, pronto per il ritiro, ritirato, in conto deposito presso il fornitore, già spedito in cantiere)</w:t>
      </w:r>
    </w:p>
    <w:p w14:paraId="78750FED"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Programmazione temporale automatica delle attività (</w:t>
      </w:r>
      <w:proofErr w:type="spellStart"/>
      <w:r w:rsidRPr="00B257D5">
        <w:rPr>
          <w:rFonts w:ascii="Arial" w:hAnsi="Arial" w:cs="Arial"/>
          <w:sz w:val="24"/>
          <w:szCs w:val="24"/>
        </w:rPr>
        <w:t>lead</w:t>
      </w:r>
      <w:proofErr w:type="spellEnd"/>
      <w:r w:rsidRPr="00B257D5">
        <w:rPr>
          <w:rFonts w:ascii="Arial" w:hAnsi="Arial" w:cs="Arial"/>
          <w:sz w:val="24"/>
          <w:szCs w:val="24"/>
        </w:rPr>
        <w:t xml:space="preserve"> time programmato, previsto e consuntivo)</w:t>
      </w:r>
    </w:p>
    <w:p w14:paraId="3DF0FAE6"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Timeline grafica delle attività e dell'impegno delle risorse associate</w:t>
      </w:r>
    </w:p>
    <w:p w14:paraId="60D61083"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Attività e dati tecnici corredati da links a fogli di calcolo, documenti, disegni tecnici (es. Autocad), oggetti audio/video</w:t>
      </w:r>
    </w:p>
    <w:p w14:paraId="0F444BF5"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Stato avanzamento commesse on-line e controllo completamento attività</w:t>
      </w:r>
    </w:p>
    <w:p w14:paraId="4A22ABBA"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Orizzonte temporale della fatturazione rate in relazione alle date previste di completamento delle attività</w:t>
      </w:r>
    </w:p>
    <w:p w14:paraId="2F22E17A"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Fatturazione automatica rate al completamento effettivo delle attività associate</w:t>
      </w:r>
    </w:p>
    <w:p w14:paraId="6830D62A"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Creazione automatica scheda manutenzione impianto.</w:t>
      </w:r>
    </w:p>
    <w:p w14:paraId="34950916"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Determinazione dei risultati economici e margini operativi</w:t>
      </w:r>
    </w:p>
    <w:p w14:paraId="548A662F" w14:textId="77777777" w:rsidR="00B65996" w:rsidRPr="00B257D5" w:rsidRDefault="00B65996" w:rsidP="000346B0">
      <w:pPr>
        <w:numPr>
          <w:ilvl w:val="0"/>
          <w:numId w:val="17"/>
        </w:numPr>
        <w:spacing w:before="120"/>
        <w:jc w:val="both"/>
        <w:rPr>
          <w:rFonts w:ascii="Arial" w:hAnsi="Arial" w:cs="Arial"/>
          <w:sz w:val="24"/>
          <w:szCs w:val="24"/>
        </w:rPr>
      </w:pPr>
      <w:r w:rsidRPr="00B257D5">
        <w:rPr>
          <w:rFonts w:ascii="Arial" w:hAnsi="Arial" w:cs="Arial"/>
          <w:sz w:val="24"/>
          <w:szCs w:val="24"/>
        </w:rPr>
        <w:t>Analisi redditività commesse</w:t>
      </w:r>
    </w:p>
    <w:p w14:paraId="5C7F0711"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Partendo dalla fase di preventivazione, nel preventivo, è possibile indicare, ad esempio, i dati del cliente, lo stato del preventivo (es. Provvisorio/Definitivo/Non accettato).</w:t>
      </w:r>
    </w:p>
    <w:p w14:paraId="103F09E5"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color w:val="666666"/>
          <w:sz w:val="24"/>
          <w:szCs w:val="24"/>
        </w:rPr>
        <w:lastRenderedPageBreak/>
        <w:fldChar w:fldCharType="begin"/>
      </w:r>
      <w:r w:rsidRPr="00B257D5">
        <w:rPr>
          <w:rFonts w:ascii="Arial" w:hAnsi="Arial" w:cs="Arial"/>
          <w:color w:val="666666"/>
          <w:sz w:val="24"/>
          <w:szCs w:val="24"/>
        </w:rPr>
        <w:instrText xml:space="preserve"> INCLUDEPICTURE "http://www.apsystem.it/images/prodotti/eleva/commesse/commesse/images/01.gif" \* MERGEFORMATINET </w:instrText>
      </w:r>
      <w:r w:rsidRPr="00B257D5">
        <w:rPr>
          <w:rFonts w:ascii="Arial" w:hAnsi="Arial" w:cs="Arial"/>
          <w:color w:val="666666"/>
          <w:sz w:val="24"/>
          <w:szCs w:val="24"/>
        </w:rPr>
        <w:fldChar w:fldCharType="separate"/>
      </w:r>
      <w:r w:rsidR="00837CDD">
        <w:rPr>
          <w:rFonts w:ascii="Arial" w:hAnsi="Arial" w:cs="Arial"/>
          <w:color w:val="666666"/>
          <w:sz w:val="24"/>
          <w:szCs w:val="24"/>
        </w:rPr>
        <w:fldChar w:fldCharType="begin"/>
      </w:r>
      <w:r w:rsidR="00837CDD">
        <w:rPr>
          <w:rFonts w:ascii="Arial" w:hAnsi="Arial" w:cs="Arial"/>
          <w:color w:val="666666"/>
          <w:sz w:val="24"/>
          <w:szCs w:val="24"/>
        </w:rPr>
        <w:instrText xml:space="preserve"> </w:instrText>
      </w:r>
      <w:r w:rsidR="00837CDD">
        <w:rPr>
          <w:rFonts w:ascii="Arial" w:hAnsi="Arial" w:cs="Arial"/>
          <w:color w:val="666666"/>
          <w:sz w:val="24"/>
          <w:szCs w:val="24"/>
        </w:rPr>
        <w:instrText>INCLUDEPICTURE  "http://www.apsystem.it/images/prodotti/eleva/commesse/commesse/images/01.gif" \* MERGEFORMATINET</w:instrText>
      </w:r>
      <w:r w:rsidR="00837CDD">
        <w:rPr>
          <w:rFonts w:ascii="Arial" w:hAnsi="Arial" w:cs="Arial"/>
          <w:color w:val="666666"/>
          <w:sz w:val="24"/>
          <w:szCs w:val="24"/>
        </w:rPr>
        <w:instrText xml:space="preserve"> </w:instrText>
      </w:r>
      <w:r w:rsidR="00837CDD">
        <w:rPr>
          <w:rFonts w:ascii="Arial" w:hAnsi="Arial" w:cs="Arial"/>
          <w:color w:val="666666"/>
          <w:sz w:val="24"/>
          <w:szCs w:val="24"/>
        </w:rPr>
        <w:fldChar w:fldCharType="separate"/>
      </w:r>
      <w:r w:rsidR="00837CDD">
        <w:rPr>
          <w:rFonts w:ascii="Arial" w:hAnsi="Arial" w:cs="Arial"/>
          <w:color w:val="666666"/>
          <w:sz w:val="24"/>
          <w:szCs w:val="24"/>
        </w:rPr>
        <w:pict w14:anchorId="1781C71F">
          <v:shape id="_x0000_i1027" type="#_x0000_t75" alt="Gestione preventivi commesse - Nuovo impianto" style="width:453.6pt;height:204.65pt">
            <v:imagedata r:id="rId23" r:href="rId24"/>
          </v:shape>
        </w:pict>
      </w:r>
      <w:r w:rsidR="00837CDD">
        <w:rPr>
          <w:rFonts w:ascii="Arial" w:hAnsi="Arial" w:cs="Arial"/>
          <w:color w:val="666666"/>
          <w:sz w:val="24"/>
          <w:szCs w:val="24"/>
        </w:rPr>
        <w:fldChar w:fldCharType="end"/>
      </w:r>
      <w:r w:rsidRPr="00B257D5">
        <w:rPr>
          <w:rFonts w:ascii="Arial" w:hAnsi="Arial" w:cs="Arial"/>
          <w:color w:val="666666"/>
          <w:sz w:val="24"/>
          <w:szCs w:val="24"/>
        </w:rPr>
        <w:fldChar w:fldCharType="end"/>
      </w:r>
    </w:p>
    <w:p w14:paraId="5D6B4D30"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Il preventivo si compone di una serie di componenti\lavori\varianti previsti, che saranno poi stampati sull'offerta. </w:t>
      </w:r>
    </w:p>
    <w:p w14:paraId="787D10B6"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I costi di ogni componente saranno poi raggruppati, nel prospetto riepilogativo costi, sotto la voce "Costi materiali".</w:t>
      </w:r>
    </w:p>
    <w:p w14:paraId="70F713FE"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color w:val="666666"/>
          <w:sz w:val="24"/>
          <w:szCs w:val="24"/>
        </w:rPr>
        <w:fldChar w:fldCharType="begin"/>
      </w:r>
      <w:r w:rsidRPr="00B257D5">
        <w:rPr>
          <w:rFonts w:ascii="Arial" w:hAnsi="Arial" w:cs="Arial"/>
          <w:color w:val="666666"/>
          <w:sz w:val="24"/>
          <w:szCs w:val="24"/>
        </w:rPr>
        <w:instrText xml:space="preserve"> INCLUDEPICTURE "http://www.apsystem.it/images/prodotti/eleva/commesse/commesse/images/02_preventivo.gif" \* MERGEFORMATINET </w:instrText>
      </w:r>
      <w:r w:rsidRPr="00B257D5">
        <w:rPr>
          <w:rFonts w:ascii="Arial" w:hAnsi="Arial" w:cs="Arial"/>
          <w:color w:val="666666"/>
          <w:sz w:val="24"/>
          <w:szCs w:val="24"/>
        </w:rPr>
        <w:fldChar w:fldCharType="separate"/>
      </w:r>
      <w:r w:rsidR="00837CDD">
        <w:rPr>
          <w:rFonts w:ascii="Arial" w:hAnsi="Arial" w:cs="Arial"/>
          <w:color w:val="666666"/>
          <w:sz w:val="24"/>
          <w:szCs w:val="24"/>
        </w:rPr>
        <w:fldChar w:fldCharType="begin"/>
      </w:r>
      <w:r w:rsidR="00837CDD">
        <w:rPr>
          <w:rFonts w:ascii="Arial" w:hAnsi="Arial" w:cs="Arial"/>
          <w:color w:val="666666"/>
          <w:sz w:val="24"/>
          <w:szCs w:val="24"/>
        </w:rPr>
        <w:instrText xml:space="preserve"> </w:instrText>
      </w:r>
      <w:r w:rsidR="00837CDD">
        <w:rPr>
          <w:rFonts w:ascii="Arial" w:hAnsi="Arial" w:cs="Arial"/>
          <w:color w:val="666666"/>
          <w:sz w:val="24"/>
          <w:szCs w:val="24"/>
        </w:rPr>
        <w:instrText>INCLUDEPICTURE  "http://ww</w:instrText>
      </w:r>
      <w:r w:rsidR="00837CDD">
        <w:rPr>
          <w:rFonts w:ascii="Arial" w:hAnsi="Arial" w:cs="Arial"/>
          <w:color w:val="666666"/>
          <w:sz w:val="24"/>
          <w:szCs w:val="24"/>
        </w:rPr>
        <w:instrText>w.apsystem.it/images/prodotti/eleva/commesse/commesse/images/02_preventivo.gif" \* MERGEFORMATINET</w:instrText>
      </w:r>
      <w:r w:rsidR="00837CDD">
        <w:rPr>
          <w:rFonts w:ascii="Arial" w:hAnsi="Arial" w:cs="Arial"/>
          <w:color w:val="666666"/>
          <w:sz w:val="24"/>
          <w:szCs w:val="24"/>
        </w:rPr>
        <w:instrText xml:space="preserve"> </w:instrText>
      </w:r>
      <w:r w:rsidR="00837CDD">
        <w:rPr>
          <w:rFonts w:ascii="Arial" w:hAnsi="Arial" w:cs="Arial"/>
          <w:color w:val="666666"/>
          <w:sz w:val="24"/>
          <w:szCs w:val="24"/>
        </w:rPr>
        <w:fldChar w:fldCharType="separate"/>
      </w:r>
      <w:r w:rsidR="00837CDD">
        <w:rPr>
          <w:rFonts w:ascii="Arial" w:hAnsi="Arial" w:cs="Arial"/>
          <w:color w:val="666666"/>
          <w:sz w:val="24"/>
          <w:szCs w:val="24"/>
        </w:rPr>
        <w:pict w14:anchorId="68C0ACE0">
          <v:shape id="_x0000_i1028" type="#_x0000_t75" alt="Gestione preventivi commesse - Componenti impianto e gestione varianti" style="width:453.55pt;height:254.05pt">
            <v:imagedata r:id="rId25" r:href="rId26"/>
          </v:shape>
        </w:pict>
      </w:r>
      <w:r w:rsidR="00837CDD">
        <w:rPr>
          <w:rFonts w:ascii="Arial" w:hAnsi="Arial" w:cs="Arial"/>
          <w:color w:val="666666"/>
          <w:sz w:val="24"/>
          <w:szCs w:val="24"/>
        </w:rPr>
        <w:fldChar w:fldCharType="end"/>
      </w:r>
      <w:r w:rsidRPr="00B257D5">
        <w:rPr>
          <w:rFonts w:ascii="Arial" w:hAnsi="Arial" w:cs="Arial"/>
          <w:color w:val="666666"/>
          <w:sz w:val="24"/>
          <w:szCs w:val="24"/>
        </w:rPr>
        <w:fldChar w:fldCharType="end"/>
      </w:r>
    </w:p>
    <w:p w14:paraId="51C6FD78"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Nel preventivo è possibile indicare quali sono le attività previste (anche in maniera non dettagliata) e per ognuna di esse indicare le risorse\tecnici associati. Come per i componenti, anche per le attività il costo presunto (indicato a livello di attività o a livello di risorsa, fisso o desunto dai costi orari previsti) può essere utilizzato per la determinazione del prezzo di vendita e per il raffronto finale tra costi presunti, costi effettivi e ricavi.</w:t>
      </w:r>
    </w:p>
    <w:p w14:paraId="59F6CAB8"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color w:val="666666"/>
          <w:sz w:val="24"/>
          <w:szCs w:val="24"/>
        </w:rPr>
        <w:lastRenderedPageBreak/>
        <w:fldChar w:fldCharType="begin"/>
      </w:r>
      <w:r w:rsidRPr="00B257D5">
        <w:rPr>
          <w:rFonts w:ascii="Arial" w:hAnsi="Arial" w:cs="Arial"/>
          <w:color w:val="666666"/>
          <w:sz w:val="24"/>
          <w:szCs w:val="24"/>
        </w:rPr>
        <w:instrText xml:space="preserve"> INCLUDEPICTURE "http://www.apsystem.it/images/prodotti/eleva/commesse/commesse/images/02_preventivo_attivita.gif" \* MERGEFORMATINET </w:instrText>
      </w:r>
      <w:r w:rsidRPr="00B257D5">
        <w:rPr>
          <w:rFonts w:ascii="Arial" w:hAnsi="Arial" w:cs="Arial"/>
          <w:color w:val="666666"/>
          <w:sz w:val="24"/>
          <w:szCs w:val="24"/>
        </w:rPr>
        <w:fldChar w:fldCharType="separate"/>
      </w:r>
      <w:r w:rsidR="00837CDD">
        <w:rPr>
          <w:rFonts w:ascii="Arial" w:hAnsi="Arial" w:cs="Arial"/>
          <w:color w:val="666666"/>
          <w:sz w:val="24"/>
          <w:szCs w:val="24"/>
        </w:rPr>
        <w:fldChar w:fldCharType="begin"/>
      </w:r>
      <w:r w:rsidR="00837CDD">
        <w:rPr>
          <w:rFonts w:ascii="Arial" w:hAnsi="Arial" w:cs="Arial"/>
          <w:color w:val="666666"/>
          <w:sz w:val="24"/>
          <w:szCs w:val="24"/>
        </w:rPr>
        <w:instrText xml:space="preserve"> </w:instrText>
      </w:r>
      <w:r w:rsidR="00837CDD">
        <w:rPr>
          <w:rFonts w:ascii="Arial" w:hAnsi="Arial" w:cs="Arial"/>
          <w:color w:val="666666"/>
          <w:sz w:val="24"/>
          <w:szCs w:val="24"/>
        </w:rPr>
        <w:instrText>INCLUDEPICTURE  "http://www.apsystem.it/images/prod</w:instrText>
      </w:r>
      <w:r w:rsidR="00837CDD">
        <w:rPr>
          <w:rFonts w:ascii="Arial" w:hAnsi="Arial" w:cs="Arial"/>
          <w:color w:val="666666"/>
          <w:sz w:val="24"/>
          <w:szCs w:val="24"/>
        </w:rPr>
        <w:instrText>otti/eleva/commesse/commesse/images/02_preventivo_attivita.gif" \* MERGEFORMATINET</w:instrText>
      </w:r>
      <w:r w:rsidR="00837CDD">
        <w:rPr>
          <w:rFonts w:ascii="Arial" w:hAnsi="Arial" w:cs="Arial"/>
          <w:color w:val="666666"/>
          <w:sz w:val="24"/>
          <w:szCs w:val="24"/>
        </w:rPr>
        <w:instrText xml:space="preserve"> </w:instrText>
      </w:r>
      <w:r w:rsidR="00837CDD">
        <w:rPr>
          <w:rFonts w:ascii="Arial" w:hAnsi="Arial" w:cs="Arial"/>
          <w:color w:val="666666"/>
          <w:sz w:val="24"/>
          <w:szCs w:val="24"/>
        </w:rPr>
        <w:fldChar w:fldCharType="separate"/>
      </w:r>
      <w:r w:rsidR="00837CDD">
        <w:rPr>
          <w:rFonts w:ascii="Arial" w:hAnsi="Arial" w:cs="Arial"/>
          <w:color w:val="666666"/>
          <w:sz w:val="24"/>
          <w:szCs w:val="24"/>
        </w:rPr>
        <w:pict w14:anchorId="42B50B8E">
          <v:shape id="_x0000_i1029" type="#_x0000_t75" alt="Gestione preventivi commesse - attività previste" style="width:453.35pt;height:231.8pt">
            <v:imagedata r:id="rId27" r:href="rId28"/>
          </v:shape>
        </w:pict>
      </w:r>
      <w:r w:rsidR="00837CDD">
        <w:rPr>
          <w:rFonts w:ascii="Arial" w:hAnsi="Arial" w:cs="Arial"/>
          <w:color w:val="666666"/>
          <w:sz w:val="24"/>
          <w:szCs w:val="24"/>
        </w:rPr>
        <w:fldChar w:fldCharType="end"/>
      </w:r>
      <w:r w:rsidRPr="00B257D5">
        <w:rPr>
          <w:rFonts w:ascii="Arial" w:hAnsi="Arial" w:cs="Arial"/>
          <w:color w:val="666666"/>
          <w:sz w:val="24"/>
          <w:szCs w:val="24"/>
        </w:rPr>
        <w:fldChar w:fldCharType="end"/>
      </w:r>
    </w:p>
    <w:p w14:paraId="6BCBE4C9"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E' possibile differenziare le attività relative a montaggio da quelle non relative a montaggio, in modo da ottenere nel prospetto riepilogativo dei costi il raggruppamento dei costi relativi alla manodopera separatamente dal raggruppamento dei costi relativi ad attività non di manodopera.</w:t>
      </w:r>
    </w:p>
    <w:p w14:paraId="0814DB19"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In base ai costi presunti indicati, relativi a materiali, manodopera ed attività non di manodopera, viene proposto il prezzo consigliato, calcolato aggiungendo ai costi una percentuale di oneri finanziari (in base alla modalità di fatturazione ed alla modalità di pagamento) e la percentuale di margine desiderata. </w:t>
      </w:r>
    </w:p>
    <w:p w14:paraId="23260D19"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color w:val="666666"/>
          <w:sz w:val="24"/>
          <w:szCs w:val="24"/>
        </w:rPr>
        <w:fldChar w:fldCharType="begin"/>
      </w:r>
      <w:r w:rsidRPr="00B257D5">
        <w:rPr>
          <w:rFonts w:ascii="Arial" w:hAnsi="Arial" w:cs="Arial"/>
          <w:color w:val="666666"/>
          <w:sz w:val="24"/>
          <w:szCs w:val="24"/>
        </w:rPr>
        <w:instrText xml:space="preserve"> INCLUDEPICTURE "http://www.apsystem.it/images/prodotti/eleva/commesse/commesse/images/02_preventivo_prezzo.gif" \* MERGEFORMATINET </w:instrText>
      </w:r>
      <w:r w:rsidRPr="00B257D5">
        <w:rPr>
          <w:rFonts w:ascii="Arial" w:hAnsi="Arial" w:cs="Arial"/>
          <w:color w:val="666666"/>
          <w:sz w:val="24"/>
          <w:szCs w:val="24"/>
        </w:rPr>
        <w:fldChar w:fldCharType="separate"/>
      </w:r>
      <w:r w:rsidR="00837CDD">
        <w:rPr>
          <w:rFonts w:ascii="Arial" w:hAnsi="Arial" w:cs="Arial"/>
          <w:color w:val="666666"/>
          <w:sz w:val="24"/>
          <w:szCs w:val="24"/>
        </w:rPr>
        <w:fldChar w:fldCharType="begin"/>
      </w:r>
      <w:r w:rsidR="00837CDD">
        <w:rPr>
          <w:rFonts w:ascii="Arial" w:hAnsi="Arial" w:cs="Arial"/>
          <w:color w:val="666666"/>
          <w:sz w:val="24"/>
          <w:szCs w:val="24"/>
        </w:rPr>
        <w:instrText xml:space="preserve"> </w:instrText>
      </w:r>
      <w:r w:rsidR="00837CDD">
        <w:rPr>
          <w:rFonts w:ascii="Arial" w:hAnsi="Arial" w:cs="Arial"/>
          <w:color w:val="666666"/>
          <w:sz w:val="24"/>
          <w:szCs w:val="24"/>
        </w:rPr>
        <w:instrText>INCLUDEPICTURE  "http://www.apsystem.it/images/prodotti/eleva/commesse/commesse/images/02_preventivo_prezzo.gif" \* MERGEFORMATINET</w:instrText>
      </w:r>
      <w:r w:rsidR="00837CDD">
        <w:rPr>
          <w:rFonts w:ascii="Arial" w:hAnsi="Arial" w:cs="Arial"/>
          <w:color w:val="666666"/>
          <w:sz w:val="24"/>
          <w:szCs w:val="24"/>
        </w:rPr>
        <w:instrText xml:space="preserve"> </w:instrText>
      </w:r>
      <w:r w:rsidR="00837CDD">
        <w:rPr>
          <w:rFonts w:ascii="Arial" w:hAnsi="Arial" w:cs="Arial"/>
          <w:color w:val="666666"/>
          <w:sz w:val="24"/>
          <w:szCs w:val="24"/>
        </w:rPr>
        <w:fldChar w:fldCharType="separate"/>
      </w:r>
      <w:r w:rsidR="00837CDD">
        <w:rPr>
          <w:rFonts w:ascii="Arial" w:hAnsi="Arial" w:cs="Arial"/>
          <w:color w:val="666666"/>
          <w:sz w:val="24"/>
          <w:szCs w:val="24"/>
        </w:rPr>
        <w:pict w14:anchorId="36891BEE">
          <v:shape id="_x0000_i1030" type="#_x0000_t75" alt="Gestione preventivi commesse - calcolo prezzi da costi + margine" style="width:453.35pt;height:234.5pt">
            <v:imagedata r:id="rId29" r:href="rId30"/>
          </v:shape>
        </w:pict>
      </w:r>
      <w:r w:rsidR="00837CDD">
        <w:rPr>
          <w:rFonts w:ascii="Arial" w:hAnsi="Arial" w:cs="Arial"/>
          <w:color w:val="666666"/>
          <w:sz w:val="24"/>
          <w:szCs w:val="24"/>
        </w:rPr>
        <w:fldChar w:fldCharType="end"/>
      </w:r>
      <w:r w:rsidRPr="00B257D5">
        <w:rPr>
          <w:rFonts w:ascii="Arial" w:hAnsi="Arial" w:cs="Arial"/>
          <w:color w:val="666666"/>
          <w:sz w:val="24"/>
          <w:szCs w:val="24"/>
        </w:rPr>
        <w:fldChar w:fldCharType="end"/>
      </w:r>
    </w:p>
    <w:p w14:paraId="05D148B5"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E' possibile, naturalmente, impostare manualmente il prezzo dell'offerta: in tal caso, il "Margine reale" viene ricalcolato ed esposto immediatamente.</w:t>
      </w:r>
    </w:p>
    <w:p w14:paraId="48DF0C50" w14:textId="77777777" w:rsidR="00B65996" w:rsidRDefault="00B65996" w:rsidP="00B65996">
      <w:pPr>
        <w:spacing w:before="120"/>
        <w:ind w:right="-1"/>
        <w:jc w:val="both"/>
        <w:rPr>
          <w:rFonts w:ascii="Arial" w:hAnsi="Arial" w:cs="Arial"/>
          <w:sz w:val="24"/>
          <w:szCs w:val="24"/>
        </w:rPr>
      </w:pPr>
      <w:r w:rsidRPr="00B257D5">
        <w:rPr>
          <w:rFonts w:ascii="Arial" w:hAnsi="Arial" w:cs="Arial"/>
          <w:sz w:val="24"/>
          <w:szCs w:val="24"/>
        </w:rPr>
        <w:t>In base ai componenti indicati nel preventivo, è possibile stampare l'offerta.</w:t>
      </w:r>
    </w:p>
    <w:p w14:paraId="2FE83A9F" w14:textId="77777777" w:rsidR="00D20D6A" w:rsidRPr="00B257D5" w:rsidRDefault="00D20D6A" w:rsidP="00B65996">
      <w:pPr>
        <w:spacing w:before="120"/>
        <w:ind w:right="-1"/>
        <w:jc w:val="both"/>
        <w:rPr>
          <w:rFonts w:ascii="Arial" w:hAnsi="Arial" w:cs="Arial"/>
          <w:sz w:val="24"/>
          <w:szCs w:val="24"/>
        </w:rPr>
      </w:pPr>
    </w:p>
    <w:p w14:paraId="7B1DAC44" w14:textId="77777777" w:rsidR="00B65996" w:rsidRPr="00B257D5" w:rsidRDefault="00B65996" w:rsidP="00D20D6A">
      <w:pPr>
        <w:spacing w:before="240"/>
        <w:jc w:val="center"/>
        <w:rPr>
          <w:rFonts w:ascii="Arial" w:hAnsi="Arial" w:cs="Arial"/>
          <w:sz w:val="24"/>
          <w:szCs w:val="24"/>
        </w:rPr>
      </w:pPr>
      <w:r w:rsidRPr="00B257D5">
        <w:rPr>
          <w:rFonts w:ascii="Arial" w:hAnsi="Arial" w:cs="Arial"/>
          <w:sz w:val="24"/>
          <w:szCs w:val="24"/>
        </w:rPr>
        <w:object w:dxaOrig="7944" w:dyaOrig="14964" w14:anchorId="45014F07">
          <v:shape id="_x0000_i1031" type="#_x0000_t75" style="width:323.3pt;height:606.8pt" o:ole="" o:bordertopcolor="red" o:borderleftcolor="red" o:borderbottomcolor="red" o:borderrightcolor="red" o:allowoverlap="f">
            <v:imagedata r:id="rId31" o:title=""/>
            <w10:bordertop type="single" width="4"/>
            <w10:borderleft type="single" width="4"/>
            <w10:borderbottom type="single" width="4"/>
            <w10:borderright type="single" width="4"/>
          </v:shape>
          <o:OLEObject Type="Embed" ProgID="PBrush" ShapeID="_x0000_i1031" DrawAspect="Content" ObjectID="_1645884831" r:id="rId32"/>
        </w:object>
      </w:r>
    </w:p>
    <w:p w14:paraId="3C66A9FC"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lastRenderedPageBreak/>
        <w:t xml:space="preserve">Se l'offerta viene accettata, si può procedere alla generazione automatica delle commesse da preventivo tramite un </w:t>
      </w:r>
      <w:proofErr w:type="spellStart"/>
      <w:r w:rsidRPr="00B257D5">
        <w:rPr>
          <w:rFonts w:ascii="Arial" w:hAnsi="Arial" w:cs="Arial"/>
          <w:sz w:val="24"/>
          <w:szCs w:val="24"/>
        </w:rPr>
        <w:t>wizard</w:t>
      </w:r>
      <w:proofErr w:type="spellEnd"/>
      <w:r w:rsidRPr="00B257D5">
        <w:rPr>
          <w:rFonts w:ascii="Arial" w:hAnsi="Arial" w:cs="Arial"/>
          <w:sz w:val="24"/>
          <w:szCs w:val="24"/>
        </w:rPr>
        <w:t>.</w:t>
      </w:r>
    </w:p>
    <w:p w14:paraId="4993F6FF"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"http://www.apsystem.it/images/prodotti/eleva/commesse/commesse/images/07.gif"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w:instrText>
      </w:r>
      <w:r w:rsidR="00837CDD">
        <w:rPr>
          <w:rFonts w:ascii="Arial" w:hAnsi="Arial" w:cs="Arial"/>
          <w:sz w:val="24"/>
          <w:szCs w:val="24"/>
        </w:rPr>
        <w:instrText>/commesse/images/07.gif"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5E41AA04">
          <v:shape id="_x0000_i1032" type="#_x0000_t75" alt="Generazione ordine da preventivo - richiesta quantità impianti" style="width:368.55pt;height:294.1pt">
            <v:imagedata r:id="rId33" r:href="rId34"/>
          </v:shape>
        </w:pict>
      </w:r>
      <w:r w:rsidR="00837CDD">
        <w:rPr>
          <w:rFonts w:ascii="Arial" w:hAnsi="Arial" w:cs="Arial"/>
          <w:sz w:val="24"/>
          <w:szCs w:val="24"/>
        </w:rPr>
        <w:fldChar w:fldCharType="end"/>
      </w:r>
      <w:r w:rsidRPr="00B257D5">
        <w:rPr>
          <w:rFonts w:ascii="Arial" w:hAnsi="Arial" w:cs="Arial"/>
          <w:sz w:val="24"/>
          <w:szCs w:val="24"/>
        </w:rPr>
        <w:fldChar w:fldCharType="end"/>
      </w:r>
    </w:p>
    <w:p w14:paraId="4C77754B"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Al termine del </w:t>
      </w:r>
      <w:proofErr w:type="spellStart"/>
      <w:r w:rsidRPr="00B257D5">
        <w:rPr>
          <w:rFonts w:ascii="Arial" w:hAnsi="Arial" w:cs="Arial"/>
          <w:sz w:val="24"/>
          <w:szCs w:val="24"/>
        </w:rPr>
        <w:t>wizard</w:t>
      </w:r>
      <w:proofErr w:type="spellEnd"/>
      <w:r w:rsidRPr="00B257D5">
        <w:rPr>
          <w:rFonts w:ascii="Arial" w:hAnsi="Arial" w:cs="Arial"/>
          <w:sz w:val="24"/>
          <w:szCs w:val="24"/>
        </w:rPr>
        <w:t xml:space="preserve"> viene visualizzato il riepilogo delle commesse da generare. </w:t>
      </w:r>
    </w:p>
    <w:p w14:paraId="1DDBA43A"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"http://www.apsystem.it/images/prodotti/eleva/commesse/commesse/images/09.gif"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w:instrText>
      </w:r>
      <w:r w:rsidR="00837CDD">
        <w:rPr>
          <w:rFonts w:ascii="Arial" w:hAnsi="Arial" w:cs="Arial"/>
          <w:sz w:val="24"/>
          <w:szCs w:val="24"/>
        </w:rPr>
        <w:instrText>EPICTURE  "http://www.apsystem.it/images/prodotti/eleva/commesse/commesse/images/09.gif"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18243991">
          <v:shape id="_x0000_i1033" type="#_x0000_t75" alt="Generazione ordine da preventivo - riepilogo commesse da generare" style="width:368.3pt;height:289.45pt">
            <v:imagedata r:id="rId35" r:href="rId36"/>
          </v:shape>
        </w:pict>
      </w:r>
      <w:r w:rsidR="00837CDD">
        <w:rPr>
          <w:rFonts w:ascii="Arial" w:hAnsi="Arial" w:cs="Arial"/>
          <w:sz w:val="24"/>
          <w:szCs w:val="24"/>
        </w:rPr>
        <w:fldChar w:fldCharType="end"/>
      </w:r>
      <w:r w:rsidRPr="00B257D5">
        <w:rPr>
          <w:rFonts w:ascii="Arial" w:hAnsi="Arial" w:cs="Arial"/>
          <w:sz w:val="24"/>
          <w:szCs w:val="24"/>
        </w:rPr>
        <w:fldChar w:fldCharType="end"/>
      </w:r>
    </w:p>
    <w:p w14:paraId="0E3800B7"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lastRenderedPageBreak/>
        <w:t>Una volta generata la commessa, è possibile iniziare la gestione del flusso dei materiali e quindi tramite apposite fasi, è possibile:</w:t>
      </w:r>
    </w:p>
    <w:p w14:paraId="15803670" w14:textId="77777777" w:rsidR="00B65996" w:rsidRPr="00B257D5" w:rsidRDefault="00B65996" w:rsidP="000346B0">
      <w:pPr>
        <w:numPr>
          <w:ilvl w:val="0"/>
          <w:numId w:val="18"/>
        </w:numPr>
        <w:spacing w:before="120"/>
        <w:ind w:left="426" w:right="-1"/>
        <w:jc w:val="both"/>
        <w:rPr>
          <w:rFonts w:ascii="Arial" w:hAnsi="Arial" w:cs="Arial"/>
          <w:sz w:val="24"/>
          <w:szCs w:val="24"/>
        </w:rPr>
      </w:pPr>
      <w:r w:rsidRPr="00B257D5">
        <w:rPr>
          <w:rFonts w:ascii="Arial" w:hAnsi="Arial" w:cs="Arial"/>
          <w:sz w:val="24"/>
          <w:szCs w:val="24"/>
        </w:rPr>
        <w:t>Monitorare lo stato del materiale (presente in magazzino, da ordinare, ordinato…)</w:t>
      </w:r>
    </w:p>
    <w:p w14:paraId="72B524E0"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"http://www.apsystem.it/images/prodotti/eleva/commesse/commesse/images/12.gif"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w:instrText>
      </w:r>
      <w:r w:rsidR="00837CDD">
        <w:rPr>
          <w:rFonts w:ascii="Arial" w:hAnsi="Arial" w:cs="Arial"/>
          <w:sz w:val="24"/>
          <w:szCs w:val="24"/>
        </w:rPr>
        <w:instrText>mmesse/commesse/images/12.gif"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40C1288C">
          <v:shape id="_x0000_i1034" type="#_x0000_t75" alt="Riepilogo materiale necessario alla costruzione dell'impianto" style="width:453.6pt;height:300pt">
            <v:imagedata r:id="rId37" r:href="rId38"/>
          </v:shape>
        </w:pict>
      </w:r>
      <w:r w:rsidR="00837CDD">
        <w:rPr>
          <w:rFonts w:ascii="Arial" w:hAnsi="Arial" w:cs="Arial"/>
          <w:sz w:val="24"/>
          <w:szCs w:val="24"/>
        </w:rPr>
        <w:fldChar w:fldCharType="end"/>
      </w:r>
      <w:r w:rsidRPr="00B257D5">
        <w:rPr>
          <w:rFonts w:ascii="Arial" w:hAnsi="Arial" w:cs="Arial"/>
          <w:sz w:val="24"/>
          <w:szCs w:val="24"/>
        </w:rPr>
        <w:fldChar w:fldCharType="end"/>
      </w:r>
    </w:p>
    <w:p w14:paraId="2A549C70"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E’ quindi possibile visualizzare, per ogni materiale:</w:t>
      </w:r>
    </w:p>
    <w:p w14:paraId="0B02404B"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L'ordine a fornitore, i dati dell'ordine e la data prevista consegna</w:t>
      </w:r>
    </w:p>
    <w:p w14:paraId="70693B49"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Lo stato dell'ordine a fornitore (non evaso/evaso/parzialmente evaso) tramite bandierine colorate</w:t>
      </w:r>
    </w:p>
    <w:p w14:paraId="101448A6"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I movimenti di carico nel proprio magazzino</w:t>
      </w:r>
    </w:p>
    <w:p w14:paraId="7533B5C9"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I movimenti di carico in cantiere</w:t>
      </w:r>
    </w:p>
    <w:p w14:paraId="5BD1C3AC"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I movimenti di carico nel magazzino fornitore (in caso di conto deposito presso il fornitore)</w:t>
      </w:r>
    </w:p>
    <w:p w14:paraId="194C8DCE" w14:textId="77777777" w:rsidR="00B65996" w:rsidRPr="00B257D5" w:rsidRDefault="00B65996" w:rsidP="000346B0">
      <w:pPr>
        <w:numPr>
          <w:ilvl w:val="0"/>
          <w:numId w:val="19"/>
        </w:numPr>
        <w:spacing w:before="120"/>
        <w:ind w:right="-1"/>
        <w:jc w:val="both"/>
        <w:rPr>
          <w:rFonts w:ascii="Arial" w:hAnsi="Arial" w:cs="Arial"/>
          <w:sz w:val="24"/>
          <w:szCs w:val="24"/>
        </w:rPr>
      </w:pPr>
      <w:r w:rsidRPr="00B257D5">
        <w:rPr>
          <w:rFonts w:ascii="Arial" w:hAnsi="Arial" w:cs="Arial"/>
          <w:sz w:val="24"/>
          <w:szCs w:val="24"/>
        </w:rPr>
        <w:t>I trasferimenti da proprio magazzino a cantiere</w:t>
      </w:r>
    </w:p>
    <w:p w14:paraId="28E8D607"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lastRenderedPageBreak/>
        <w:fldChar w:fldCharType="begin"/>
      </w:r>
      <w:r w:rsidRPr="00B257D5">
        <w:rPr>
          <w:rFonts w:ascii="Arial" w:hAnsi="Arial" w:cs="Arial"/>
          <w:sz w:val="24"/>
          <w:szCs w:val="24"/>
        </w:rPr>
        <w:instrText xml:space="preserve"> INCLUDEPICTURE "http://www.apsystem.it/images/prodotti/eleva/commesse/commesse/images/riepilogomateriali_02.gif"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"http://www.apsystem.it/images/prodotti/eleva/commesse/commesse/images/riepilogomateriali_02.gif" \* MERGE</w:instrText>
      </w:r>
      <w:r w:rsidR="00837CDD">
        <w:rPr>
          <w:rFonts w:ascii="Arial" w:hAnsi="Arial" w:cs="Arial"/>
          <w:sz w:val="24"/>
          <w:szCs w:val="24"/>
        </w:rPr>
        <w:instrText>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4D3D5787">
          <v:shape id="_x0000_i1035" type="#_x0000_t75" alt="Riepilogo materiali - Tracciabilità" style="width:439.55pt;height:205.95pt">
            <v:imagedata r:id="rId39" r:href="rId40"/>
          </v:shape>
        </w:pict>
      </w:r>
      <w:r w:rsidR="00837CDD">
        <w:rPr>
          <w:rFonts w:ascii="Arial" w:hAnsi="Arial" w:cs="Arial"/>
          <w:sz w:val="24"/>
          <w:szCs w:val="24"/>
        </w:rPr>
        <w:fldChar w:fldCharType="end"/>
      </w:r>
      <w:r w:rsidRPr="00B257D5">
        <w:rPr>
          <w:rFonts w:ascii="Arial" w:hAnsi="Arial" w:cs="Arial"/>
          <w:sz w:val="24"/>
          <w:szCs w:val="24"/>
        </w:rPr>
        <w:fldChar w:fldCharType="end"/>
      </w:r>
    </w:p>
    <w:p w14:paraId="07679B3F" w14:textId="77777777" w:rsidR="00B65996" w:rsidRPr="00B257D5" w:rsidRDefault="00B65996" w:rsidP="000346B0">
      <w:pPr>
        <w:numPr>
          <w:ilvl w:val="0"/>
          <w:numId w:val="18"/>
        </w:numPr>
        <w:spacing w:before="120"/>
        <w:ind w:left="426" w:right="-1"/>
        <w:jc w:val="both"/>
        <w:rPr>
          <w:rFonts w:ascii="Arial" w:hAnsi="Arial" w:cs="Arial"/>
          <w:sz w:val="24"/>
          <w:szCs w:val="24"/>
        </w:rPr>
      </w:pPr>
      <w:r w:rsidRPr="00B257D5">
        <w:rPr>
          <w:rFonts w:ascii="Arial" w:hAnsi="Arial" w:cs="Arial"/>
          <w:sz w:val="24"/>
          <w:szCs w:val="24"/>
        </w:rPr>
        <w:t>Generare Ordini a fornitori per ogni materiale incluso nei componenti presenti nella commessa</w:t>
      </w:r>
    </w:p>
    <w:p w14:paraId="2CBB650D" w14:textId="77777777" w:rsidR="00B65996" w:rsidRPr="00B257D5" w:rsidRDefault="00B65996" w:rsidP="00D20D6A">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"http://www.apsystem.it/images/prodotti/eleva/commesse/commesse/images/28.gif"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w:instrText>
      </w:r>
      <w:r w:rsidR="00837CDD">
        <w:rPr>
          <w:rFonts w:ascii="Arial" w:hAnsi="Arial" w:cs="Arial"/>
          <w:sz w:val="24"/>
          <w:szCs w:val="24"/>
        </w:rPr>
        <w:instrText>apsystem.it/images/prodotti/eleva/commesse/commesse/images/28.gif"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4553B99F">
          <v:shape id="_x0000_i1036" type="#_x0000_t75" alt="Generazione ordini a fornitori - Fase 1" style="width:439.45pt;height:346.9pt">
            <v:imagedata r:id="rId41" r:href="rId42"/>
          </v:shape>
        </w:pict>
      </w:r>
      <w:r w:rsidR="00837CDD">
        <w:rPr>
          <w:rFonts w:ascii="Arial" w:hAnsi="Arial" w:cs="Arial"/>
          <w:sz w:val="24"/>
          <w:szCs w:val="24"/>
        </w:rPr>
        <w:fldChar w:fldCharType="end"/>
      </w:r>
      <w:r w:rsidRPr="00B257D5">
        <w:rPr>
          <w:rFonts w:ascii="Arial" w:hAnsi="Arial" w:cs="Arial"/>
          <w:sz w:val="24"/>
          <w:szCs w:val="24"/>
        </w:rPr>
        <w:fldChar w:fldCharType="end"/>
      </w:r>
    </w:p>
    <w:p w14:paraId="2C208129"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Con questi automatismi presenti nella "Gestione Commesse .net" è possibile avere sempre sotto controllo in maniera visuale lo stato di qualunque materiale incluso nella commessa, relativamente allo stato dell'ordine a fornitore ed alla posizione fisica del materiale stesso (non evaso, disponibile presso fornitore, in magazzino, in cantiere).</w:t>
      </w:r>
    </w:p>
    <w:p w14:paraId="7607C8C6" w14:textId="77777777" w:rsidR="00B65996" w:rsidRPr="00B257D5" w:rsidRDefault="00B65996" w:rsidP="00B65996">
      <w:pPr>
        <w:spacing w:before="120"/>
        <w:ind w:right="-1"/>
        <w:jc w:val="both"/>
        <w:rPr>
          <w:rFonts w:ascii="Arial" w:hAnsi="Arial" w:cs="Arial"/>
          <w:sz w:val="24"/>
          <w:szCs w:val="24"/>
        </w:rPr>
      </w:pPr>
      <w:r>
        <w:rPr>
          <w:noProof/>
        </w:rPr>
        <w:lastRenderedPageBreak/>
        <w:drawing>
          <wp:anchor distT="0" distB="0" distL="114300" distR="114300" simplePos="0" relativeHeight="251664384" behindDoc="0" locked="0" layoutInCell="1" allowOverlap="1" wp14:anchorId="3804F1F6" wp14:editId="30C3451B">
            <wp:simplePos x="0" y="0"/>
            <wp:positionH relativeFrom="column">
              <wp:posOffset>1959610</wp:posOffset>
            </wp:positionH>
            <wp:positionV relativeFrom="paragraph">
              <wp:posOffset>84455</wp:posOffset>
            </wp:positionV>
            <wp:extent cx="4319905" cy="3093085"/>
            <wp:effectExtent l="0" t="0" r="4445" b="12065"/>
            <wp:wrapSquare wrapText="bothSides"/>
            <wp:docPr id="200" name="Immagine 200" descr="Gestione commesse - Programmazione attività e controllo stato avanzamento comm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tione commesse - Programmazione attività e controllo stato avanzamento commessa"/>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31990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E’</w:t>
      </w:r>
      <w:r w:rsidRPr="00B257D5">
        <w:rPr>
          <w:rFonts w:ascii="Arial" w:hAnsi="Arial" w:cs="Arial"/>
          <w:sz w:val="24"/>
          <w:szCs w:val="24"/>
        </w:rPr>
        <w:t xml:space="preserve"> inoltre possibile stabilire le attività che compongono ogni commessa, attribuire ad ognuna i costi presunti e le risorse da impiegare, programmare automaticamente le date in base ai tempi previsti per ogni attività.</w:t>
      </w:r>
    </w:p>
    <w:p w14:paraId="23AE4DB1" w14:textId="77777777" w:rsidR="00B65996" w:rsidRPr="00B257D5" w:rsidRDefault="00B65996" w:rsidP="00B65996">
      <w:pPr>
        <w:spacing w:before="120"/>
        <w:ind w:right="-1"/>
        <w:jc w:val="both"/>
        <w:rPr>
          <w:rFonts w:ascii="Arial" w:hAnsi="Arial" w:cs="Arial"/>
          <w:sz w:val="24"/>
          <w:szCs w:val="24"/>
        </w:rPr>
      </w:pPr>
    </w:p>
    <w:p w14:paraId="70E73938" w14:textId="77777777" w:rsidR="00B65996" w:rsidRDefault="00B65996" w:rsidP="00B65996">
      <w:pPr>
        <w:spacing w:before="120"/>
        <w:ind w:right="-1"/>
        <w:jc w:val="both"/>
        <w:rPr>
          <w:rFonts w:ascii="Arial" w:hAnsi="Arial" w:cs="Arial"/>
          <w:sz w:val="24"/>
          <w:szCs w:val="24"/>
        </w:rPr>
      </w:pPr>
    </w:p>
    <w:p w14:paraId="718B02D7" w14:textId="77777777" w:rsidR="00B65996" w:rsidRDefault="00B65996" w:rsidP="00B65996">
      <w:pPr>
        <w:spacing w:before="120"/>
        <w:ind w:right="-1"/>
        <w:jc w:val="both"/>
        <w:rPr>
          <w:rFonts w:ascii="Arial" w:hAnsi="Arial" w:cs="Arial"/>
          <w:sz w:val="24"/>
          <w:szCs w:val="24"/>
        </w:rPr>
      </w:pPr>
    </w:p>
    <w:p w14:paraId="7CF8E8B7" w14:textId="77777777" w:rsidR="00B65996" w:rsidRDefault="00B65996" w:rsidP="00B65996">
      <w:pPr>
        <w:spacing w:before="120"/>
        <w:ind w:right="-1"/>
        <w:jc w:val="both"/>
        <w:rPr>
          <w:rFonts w:ascii="Arial" w:hAnsi="Arial" w:cs="Arial"/>
          <w:sz w:val="24"/>
          <w:szCs w:val="24"/>
        </w:rPr>
      </w:pPr>
    </w:p>
    <w:p w14:paraId="7404A2FF" w14:textId="77777777" w:rsidR="00B65996" w:rsidRDefault="00B65996" w:rsidP="00B65996">
      <w:pPr>
        <w:spacing w:before="120"/>
        <w:ind w:right="-1"/>
        <w:jc w:val="both"/>
        <w:rPr>
          <w:rFonts w:ascii="Arial" w:hAnsi="Arial" w:cs="Arial"/>
          <w:sz w:val="24"/>
          <w:szCs w:val="24"/>
        </w:rPr>
      </w:pPr>
    </w:p>
    <w:p w14:paraId="70EE0DD7" w14:textId="77777777" w:rsidR="00B65996" w:rsidRDefault="00B65996" w:rsidP="00B65996">
      <w:pPr>
        <w:spacing w:before="120"/>
        <w:ind w:right="-1"/>
        <w:jc w:val="both"/>
        <w:rPr>
          <w:rFonts w:ascii="Arial" w:hAnsi="Arial" w:cs="Arial"/>
          <w:sz w:val="24"/>
          <w:szCs w:val="24"/>
        </w:rPr>
      </w:pPr>
    </w:p>
    <w:p w14:paraId="7795DF06"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E' possibile in ogni momento interrogare la griglia riepilogativa delle attività, con le date programmate ed effettive in modo tale da monitorare lo “Stato avanzamento lavori” della commessa:</w:t>
      </w:r>
    </w:p>
    <w:p w14:paraId="4B99D500"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"http://www.apsystem.it/images/prodotti/eleva/commesse/commesse/images/21a.gif"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w:instrText>
      </w:r>
      <w:r w:rsidR="00837CDD">
        <w:rPr>
          <w:rFonts w:ascii="Arial" w:hAnsi="Arial" w:cs="Arial"/>
          <w:sz w:val="24"/>
          <w:szCs w:val="24"/>
        </w:rPr>
        <w:instrText>tti/eleva/commesse/commesse/images/21a.gif"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4E3EF560">
          <v:shape id="_x0000_i1037" type="#_x0000_t75" alt="Gestione commesse - controllo calcolo e verifica programmazione" style="width:453.35pt;height:276.5pt">
            <v:imagedata r:id="rId45" r:href="rId46"/>
          </v:shape>
        </w:pict>
      </w:r>
      <w:r w:rsidR="00837CDD">
        <w:rPr>
          <w:rFonts w:ascii="Arial" w:hAnsi="Arial" w:cs="Arial"/>
          <w:sz w:val="24"/>
          <w:szCs w:val="24"/>
        </w:rPr>
        <w:fldChar w:fldCharType="end"/>
      </w:r>
      <w:r w:rsidRPr="00B257D5">
        <w:rPr>
          <w:rFonts w:ascii="Arial" w:hAnsi="Arial" w:cs="Arial"/>
          <w:sz w:val="24"/>
          <w:szCs w:val="24"/>
        </w:rPr>
        <w:fldChar w:fldCharType="end"/>
      </w:r>
    </w:p>
    <w:p w14:paraId="678D4986"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In base alle date programmate, previste e/o effettive assegnate ad ogni attività, è possibile visualizzare la "Timeline" che consente la visualizzazione del Diagramma di </w:t>
      </w:r>
      <w:proofErr w:type="spellStart"/>
      <w:r w:rsidRPr="00B257D5">
        <w:rPr>
          <w:rFonts w:ascii="Arial" w:hAnsi="Arial" w:cs="Arial"/>
          <w:sz w:val="24"/>
          <w:szCs w:val="24"/>
        </w:rPr>
        <w:t>Gantt</w:t>
      </w:r>
      <w:proofErr w:type="spellEnd"/>
      <w:r w:rsidRPr="00B257D5">
        <w:rPr>
          <w:rFonts w:ascii="Arial" w:hAnsi="Arial" w:cs="Arial"/>
          <w:sz w:val="24"/>
          <w:szCs w:val="24"/>
        </w:rPr>
        <w:t xml:space="preserve"> delle date di inizio e fine attività anche per più commesse contemporaneamente in modo da ottenere un controllo visuale immediato sugli impegni previsti ed evitare eventuali impegni sovrapposti.</w:t>
      </w:r>
    </w:p>
    <w:p w14:paraId="324A826E"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lastRenderedPageBreak/>
        <w:fldChar w:fldCharType="begin"/>
      </w:r>
      <w:r w:rsidRPr="00B257D5">
        <w:rPr>
          <w:rFonts w:ascii="Arial" w:hAnsi="Arial" w:cs="Arial"/>
          <w:sz w:val="24"/>
          <w:szCs w:val="24"/>
        </w:rPr>
        <w:instrText xml:space="preserve"> INCLUDEPICTURE "http://www.apsystem.it/images/prodotti/eleva/commesse/commesse/images/timeline.gif"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"http://www.apsystem.it/images/prodotti/eleva/commesse/commesse/images/timeline.gif"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6058322C">
          <v:shape id="_x0000_i1038" type="#_x0000_t75" alt="Gestione commesse  - Timeline attività" style="width:380.15pt;height:273.45pt">
            <v:imagedata r:id="rId47" r:href="rId48"/>
          </v:shape>
        </w:pict>
      </w:r>
      <w:r w:rsidR="00837CDD">
        <w:rPr>
          <w:rFonts w:ascii="Arial" w:hAnsi="Arial" w:cs="Arial"/>
          <w:sz w:val="24"/>
          <w:szCs w:val="24"/>
        </w:rPr>
        <w:fldChar w:fldCharType="end"/>
      </w:r>
      <w:r w:rsidRPr="00B257D5">
        <w:rPr>
          <w:rFonts w:ascii="Arial" w:hAnsi="Arial" w:cs="Arial"/>
          <w:sz w:val="24"/>
          <w:szCs w:val="24"/>
        </w:rPr>
        <w:fldChar w:fldCharType="end"/>
      </w:r>
    </w:p>
    <w:p w14:paraId="6F7A8D40"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"http://www.apsystem.it/images/prodotti/eleva/commesse/commesse/images/timeline_risorse.gif"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"http://www.apsystem.it/images/prodotti/eleva/commesse/commesse/images/timeline_risorse.gif"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3289BB12">
          <v:shape id="_x0000_i1039" type="#_x0000_t75" alt="Gestione commesse - Timeline per risorsa" style="width:380.15pt;height:275.65pt">
            <v:imagedata r:id="rId49" r:href="rId50"/>
          </v:shape>
        </w:pict>
      </w:r>
      <w:r w:rsidR="00837CDD">
        <w:rPr>
          <w:rFonts w:ascii="Arial" w:hAnsi="Arial" w:cs="Arial"/>
          <w:sz w:val="24"/>
          <w:szCs w:val="24"/>
        </w:rPr>
        <w:fldChar w:fldCharType="end"/>
      </w:r>
      <w:r w:rsidRPr="00B257D5">
        <w:rPr>
          <w:rFonts w:ascii="Arial" w:hAnsi="Arial" w:cs="Arial"/>
          <w:sz w:val="24"/>
          <w:szCs w:val="24"/>
        </w:rPr>
        <w:fldChar w:fldCharType="end"/>
      </w:r>
    </w:p>
    <w:p w14:paraId="4B89C18B"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Infine, con al Gestione commesse è possibile definire la "Pianificazione rate" che consente di stabilire a priori la modalità di fatturazione (es. 20% all'ordine, 40% alla spedizione saldo materiali e 40% ad ultimazione impianto) e calcolare automaticamente le rate. Ogni rata può essere associata ad una attività in modo che, al completamento di quest'ultima, la rata diventi "fatturabile" ed appaia nella griglia di "Fatturazione automatica rate".</w:t>
      </w:r>
    </w:p>
    <w:p w14:paraId="7ED2BD8B"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lastRenderedPageBreak/>
        <w:fldChar w:fldCharType="begin"/>
      </w:r>
      <w:r w:rsidRPr="00B257D5">
        <w:rPr>
          <w:rFonts w:ascii="Arial" w:hAnsi="Arial" w:cs="Arial"/>
          <w:sz w:val="24"/>
          <w:szCs w:val="24"/>
        </w:rPr>
        <w:instrText xml:space="preserve"> INCLUDEPICTURE "http://www.apsystem.it/images/prodotti/eleva/commesse/commesse/images/15.gif"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"http://www.apsystem.it/images/prodotti/eleva/commesse/commesse/images/15.gif"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68DA6965">
          <v:shape id="_x0000_i1040" type="#_x0000_t75" alt="Gestione commesse - pianificazione rate di fatturazione" style="width:425.05pt;height:305.1pt">
            <v:imagedata r:id="rId51" r:href="rId52"/>
          </v:shape>
        </w:pict>
      </w:r>
      <w:r w:rsidR="00837CDD">
        <w:rPr>
          <w:rFonts w:ascii="Arial" w:hAnsi="Arial" w:cs="Arial"/>
          <w:sz w:val="24"/>
          <w:szCs w:val="24"/>
        </w:rPr>
        <w:fldChar w:fldCharType="end"/>
      </w:r>
      <w:r w:rsidRPr="00B257D5">
        <w:rPr>
          <w:rFonts w:ascii="Arial" w:hAnsi="Arial" w:cs="Arial"/>
          <w:sz w:val="24"/>
          <w:szCs w:val="24"/>
        </w:rPr>
        <w:fldChar w:fldCharType="end"/>
      </w:r>
    </w:p>
    <w:p w14:paraId="75BE8BB5"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Tramite un </w:t>
      </w:r>
      <w:proofErr w:type="spellStart"/>
      <w:r w:rsidRPr="00B257D5">
        <w:rPr>
          <w:rFonts w:ascii="Arial" w:hAnsi="Arial" w:cs="Arial"/>
          <w:sz w:val="24"/>
          <w:szCs w:val="24"/>
        </w:rPr>
        <w:t>wizard</w:t>
      </w:r>
      <w:proofErr w:type="spellEnd"/>
      <w:r w:rsidRPr="00B257D5">
        <w:rPr>
          <w:rFonts w:ascii="Arial" w:hAnsi="Arial" w:cs="Arial"/>
          <w:sz w:val="24"/>
          <w:szCs w:val="24"/>
        </w:rPr>
        <w:t>, è possibile generare automaticamente le fatture relative alle rate, divenute “fatturabili”, delle commesse</w:t>
      </w:r>
    </w:p>
    <w:p w14:paraId="2A0295AB"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"http://www.apsystem.it/images/prodotti/eleva/commesse/commesse/images/26.gif"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w:instrText>
      </w:r>
      <w:r w:rsidR="00837CDD">
        <w:rPr>
          <w:rFonts w:ascii="Arial" w:hAnsi="Arial" w:cs="Arial"/>
          <w:sz w:val="24"/>
          <w:szCs w:val="24"/>
        </w:rPr>
        <w:instrText>em.it/images/prodotti/eleva/commesse/commesse/images/26.gif"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1E0A28F3">
          <v:shape id="_x0000_i1041" type="#_x0000_t75" alt="Gestione commesse - Fatturazione automatica rate" style="width:425.25pt;height:243.95pt">
            <v:imagedata r:id="rId53" r:href="rId54"/>
          </v:shape>
        </w:pict>
      </w:r>
      <w:r w:rsidR="00837CDD">
        <w:rPr>
          <w:rFonts w:ascii="Arial" w:hAnsi="Arial" w:cs="Arial"/>
          <w:sz w:val="24"/>
          <w:szCs w:val="24"/>
        </w:rPr>
        <w:fldChar w:fldCharType="end"/>
      </w:r>
      <w:r w:rsidRPr="00B257D5">
        <w:rPr>
          <w:rFonts w:ascii="Arial" w:hAnsi="Arial" w:cs="Arial"/>
          <w:sz w:val="24"/>
          <w:szCs w:val="24"/>
        </w:rPr>
        <w:fldChar w:fldCharType="end"/>
      </w:r>
    </w:p>
    <w:p w14:paraId="40347ECA"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Infine, la fase di "Consuntivazione redditività" consente di visualizzare il risultato operativo della commessa (differenza tra costi, rilevati dalla contabilità analitica, e ricavi rilevati dal ciclo attivo).</w:t>
      </w:r>
    </w:p>
    <w:p w14:paraId="38F0D1AB"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lastRenderedPageBreak/>
        <w:t>Il consuntivo evidenzia anche la differenza tra i costi presunti ed i costi effettivi per controllare eventuali settori nei quali il costo effettivo è stato superiore al costo presunto, settori che potrebbero aver determinato una riduzione del guadagno.</w:t>
      </w:r>
    </w:p>
    <w:p w14:paraId="09A84F23"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La "Consuntivazione redditività " utilizza sia la tecnica di "Data Warehousing" che quella di "Data Mining": il "Data Warehousing" consiste nell'agglomerare dati provenienti da origini non omogenee, il "Data Mining" consiste nel consentire all'utente di effettuare indagini mirate sui dati partendo dal livello più alto per scendere poi al massimo dettaglio disponibile.</w:t>
      </w:r>
    </w:p>
    <w:p w14:paraId="18F0A62B"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Mentre i ricavi sono determinati dalle rate fatturate, i costi provengono da tre </w:t>
      </w:r>
      <w:proofErr w:type="spellStart"/>
      <w:r w:rsidRPr="00B257D5">
        <w:rPr>
          <w:rFonts w:ascii="Arial" w:hAnsi="Arial" w:cs="Arial"/>
          <w:sz w:val="24"/>
          <w:szCs w:val="24"/>
        </w:rPr>
        <w:t>macrofamiglie</w:t>
      </w:r>
      <w:proofErr w:type="spellEnd"/>
      <w:r w:rsidRPr="00B257D5">
        <w:rPr>
          <w:rFonts w:ascii="Arial" w:hAnsi="Arial" w:cs="Arial"/>
          <w:sz w:val="24"/>
          <w:szCs w:val="24"/>
        </w:rPr>
        <w:t xml:space="preserve"> (Materiali/Manodopera/Altre attività) i cui dati sono desunti rispettivamente dai movimenti di magazzino, dall'inserimento ore lavorate e dalle fatture passive registrate in contabilità.</w:t>
      </w:r>
    </w:p>
    <w:p w14:paraId="632378CA" w14:textId="77777777" w:rsidR="00B65996"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Interrogando una singola commessa, possiamo vedere inizialmente la cosiddetta "punta dell'iceberg", cioè il risultato operativo (differenza tra rate fatturate e costi effettivi). </w:t>
      </w:r>
    </w:p>
    <w:p w14:paraId="62DDCDEC"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Nella colonna "Risultato operativo attuale" viene indicato il risultato della commessa.</w:t>
      </w:r>
    </w:p>
    <w:p w14:paraId="7231D031" w14:textId="77777777" w:rsidR="00B65996" w:rsidRPr="00B257D5" w:rsidRDefault="00B65996" w:rsidP="000346B0">
      <w:pPr>
        <w:spacing w:before="240"/>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"http://www.apsystem.it/images/prodotti/eleva/commesse/commesse/images/consuntivazione_01.gif"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"http://www.apsystem.it/images/prodotti/eleva/commesse/commesse/images/consuntivazione_01.gif"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06D1C347">
          <v:shape id="_x0000_i1042" type="#_x0000_t75" alt="Consuntivazione commessa" style="width:467.55pt;height:107.95pt">
            <v:imagedata r:id="rId55" r:href="rId56"/>
          </v:shape>
        </w:pict>
      </w:r>
      <w:r w:rsidR="00837CDD">
        <w:rPr>
          <w:rFonts w:ascii="Arial" w:hAnsi="Arial" w:cs="Arial"/>
          <w:sz w:val="24"/>
          <w:szCs w:val="24"/>
        </w:rPr>
        <w:fldChar w:fldCharType="end"/>
      </w:r>
      <w:r w:rsidRPr="00B257D5">
        <w:rPr>
          <w:rFonts w:ascii="Arial" w:hAnsi="Arial" w:cs="Arial"/>
          <w:sz w:val="24"/>
          <w:szCs w:val="24"/>
        </w:rPr>
        <w:fldChar w:fldCharType="end"/>
      </w:r>
    </w:p>
    <w:p w14:paraId="7C0CD27F" w14:textId="77777777" w:rsidR="00B65996"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Si noti la presenza dell'icona di "Warning" accanto la commessa. </w:t>
      </w:r>
    </w:p>
    <w:p w14:paraId="12F44528"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Questa icona indica che, nonostante il risultato positivo riportato sulla riga, sono presenti elementi sottostanti nei quali il costo effettivo ha superato il costo presunto. "Navigando" nei dati (cliccando sul simbolo "+" di espansione alla sinistra della riga) ed interrogando quindi il dettaglio, è possibile determinare quali sono questi elementi, o determinare comunque quali sono gli elementi che concorrono alla formazione del totale esposto.</w:t>
      </w:r>
    </w:p>
    <w:p w14:paraId="400DBC1D" w14:textId="77777777" w:rsidR="00B65996" w:rsidRPr="00B257D5" w:rsidRDefault="00B65996" w:rsidP="00B65996">
      <w:pPr>
        <w:spacing w:before="120"/>
        <w:ind w:right="-1"/>
        <w:rPr>
          <w:rFonts w:ascii="Arial" w:hAnsi="Arial" w:cs="Arial"/>
          <w:sz w:val="24"/>
          <w:szCs w:val="24"/>
        </w:rPr>
      </w:pPr>
      <w:r w:rsidRPr="00B257D5">
        <w:rPr>
          <w:rFonts w:ascii="Arial" w:hAnsi="Arial" w:cs="Arial"/>
          <w:sz w:val="24"/>
          <w:szCs w:val="24"/>
        </w:rPr>
        <w:t>Espandendo la riga della commessa, otteniamo i suoi sottolivelli suddivisi tra "Materiali", "Manodopera" ed "Altri costi" e gli importi singoli.</w:t>
      </w:r>
    </w:p>
    <w:p w14:paraId="69F6814B" w14:textId="77777777" w:rsidR="00B65996" w:rsidRDefault="00837CDD" w:rsidP="000346B0">
      <w:pPr>
        <w:spacing w:before="240"/>
        <w:jc w:val="center"/>
        <w:rPr>
          <w:rFonts w:ascii="Arial" w:hAnsi="Arial" w:cs="Arial"/>
          <w:sz w:val="24"/>
          <w:szCs w:val="24"/>
        </w:rPr>
      </w:pPr>
      <w:r>
        <w:fldChar w:fldCharType="begin"/>
      </w:r>
      <w:r>
        <w:instrText xml:space="preserve"> </w:instrText>
      </w:r>
      <w:r>
        <w:instrText>INCLUDEPICTURE  "http://www.apsystem.it/images/prodotti/eleva/commesse/commesse/images/consuntivazione_02.gif" \* MERGEFORMATINET</w:instrText>
      </w:r>
      <w:r>
        <w:instrText xml:space="preserve"> </w:instrText>
      </w:r>
      <w:r>
        <w:fldChar w:fldCharType="separate"/>
      </w:r>
      <w:r>
        <w:pict w14:anchorId="383D3BD5">
          <v:shape id="_x0000_i1043" type="#_x0000_t75" style="width:467.7pt;height:130.3pt" o:allowoverlap="f">
            <v:imagedata r:id="rId57" r:href="rId58"/>
          </v:shape>
        </w:pict>
      </w:r>
      <w:r>
        <w:fldChar w:fldCharType="end"/>
      </w:r>
    </w:p>
    <w:p w14:paraId="30CB1581" w14:textId="77777777" w:rsidR="00B65996"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Nella riga di "Manodopera" è presente l'icona rossa di "Situazione anomala ". </w:t>
      </w:r>
    </w:p>
    <w:p w14:paraId="7A04C7FB" w14:textId="77777777" w:rsidR="000346B0" w:rsidRDefault="000346B0" w:rsidP="00B65996">
      <w:pPr>
        <w:spacing w:before="120"/>
        <w:ind w:right="-1"/>
        <w:jc w:val="both"/>
        <w:rPr>
          <w:rFonts w:ascii="Arial" w:hAnsi="Arial" w:cs="Arial"/>
          <w:sz w:val="24"/>
          <w:szCs w:val="24"/>
        </w:rPr>
      </w:pPr>
    </w:p>
    <w:p w14:paraId="2478EB63" w14:textId="77777777" w:rsidR="000346B0" w:rsidRDefault="000346B0" w:rsidP="00B65996">
      <w:pPr>
        <w:spacing w:before="120"/>
        <w:ind w:right="-1"/>
        <w:jc w:val="both"/>
        <w:rPr>
          <w:rFonts w:ascii="Arial" w:hAnsi="Arial" w:cs="Arial"/>
          <w:sz w:val="24"/>
          <w:szCs w:val="24"/>
        </w:rPr>
      </w:pPr>
    </w:p>
    <w:p w14:paraId="4DEAEA8A"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lastRenderedPageBreak/>
        <w:t>Possiamo vedere il dettaglio dei costi di manodopera sempre cliccando sul "+".</w:t>
      </w:r>
    </w:p>
    <w:p w14:paraId="4834851A" w14:textId="77777777" w:rsidR="00B65996" w:rsidRPr="00B257D5" w:rsidRDefault="00B65996" w:rsidP="00B65996">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"http://www.apsystem.it/images/prodotti/eleva/commesse/commesse/images/consuntivazione_03.gif"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"http://www.apsystem.it/images/prodotti/eleva/commesse/commesse/images/consuntivazione_03.gif" \* MERGEFORMATINET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202D2755">
          <v:shape id="_x0000_i1044" type="#_x0000_t75" alt="Consuntivazione commessa - visualizzazione anomalie (scostamenti tra costi presunti e costi effettivi della commessa)" style="width:453.1pt;height:185.1pt">
            <v:imagedata r:id="rId59" r:href="rId60"/>
          </v:shape>
        </w:pict>
      </w:r>
      <w:r w:rsidR="00837CDD">
        <w:rPr>
          <w:rFonts w:ascii="Arial" w:hAnsi="Arial" w:cs="Arial"/>
          <w:sz w:val="24"/>
          <w:szCs w:val="24"/>
        </w:rPr>
        <w:fldChar w:fldCharType="end"/>
      </w:r>
      <w:r w:rsidRPr="00B257D5">
        <w:rPr>
          <w:rFonts w:ascii="Arial" w:hAnsi="Arial" w:cs="Arial"/>
          <w:sz w:val="24"/>
          <w:szCs w:val="24"/>
        </w:rPr>
        <w:fldChar w:fldCharType="end"/>
      </w:r>
    </w:p>
    <w:p w14:paraId="21E30F8A" w14:textId="77777777" w:rsidR="00B65996"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L'anomalia è ora evidente: il costo effettivo della squadra interna (desunto dalle "Ore lavorate" inserite) è superiore al costo presunto. </w:t>
      </w:r>
    </w:p>
    <w:p w14:paraId="1ED7D37D"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Grazie a questa indicazione, è possibile risalire ai tempi impiegati dai tecnici addetti al montaggio ed effettuare indagini sulle situazioni dove il tempo impiegato risulta superiore al tempo previsto.</w:t>
      </w:r>
    </w:p>
    <w:p w14:paraId="58D91848"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Così come è stata rilevata un'anomalia nei costi del montaggio, è possibile rilevare eventuali altre anomalie a livello di "Materiali" ed "Altri costi".</w:t>
      </w:r>
    </w:p>
    <w:p w14:paraId="1B857300"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Nella finestra successiva abbiamo un esempio di dettaglio dei materiali suddiviso tra parte meccanica e parte elettrica.</w:t>
      </w:r>
    </w:p>
    <w:p w14:paraId="69998F9A" w14:textId="77777777" w:rsidR="00B65996" w:rsidRPr="00B257D5" w:rsidRDefault="00B65996" w:rsidP="000346B0">
      <w:pPr>
        <w:spacing w:before="120"/>
        <w:ind w:right="-1"/>
        <w:jc w:val="center"/>
        <w:rPr>
          <w:rFonts w:ascii="Arial" w:hAnsi="Arial" w:cs="Arial"/>
          <w:sz w:val="24"/>
          <w:szCs w:val="24"/>
        </w:rPr>
      </w:pPr>
      <w:r w:rsidRPr="00B257D5">
        <w:rPr>
          <w:rFonts w:ascii="Arial" w:hAnsi="Arial" w:cs="Arial"/>
          <w:sz w:val="24"/>
          <w:szCs w:val="24"/>
        </w:rPr>
        <w:fldChar w:fldCharType="begin"/>
      </w:r>
      <w:r w:rsidRPr="00B257D5">
        <w:rPr>
          <w:rFonts w:ascii="Arial" w:hAnsi="Arial" w:cs="Arial"/>
          <w:sz w:val="24"/>
          <w:szCs w:val="24"/>
        </w:rPr>
        <w:instrText xml:space="preserve"> INCLUDEPICTURE "http://www.apsystem.it/images/prodotti/eleva/commesse/commesse/images/consuntivazione_04.gif" \* MERGEFORMATINET </w:instrText>
      </w:r>
      <w:r w:rsidRPr="00B257D5">
        <w:rPr>
          <w:rFonts w:ascii="Arial" w:hAnsi="Arial" w:cs="Arial"/>
          <w:sz w:val="24"/>
          <w:szCs w:val="24"/>
        </w:rPr>
        <w:fldChar w:fldCharType="separate"/>
      </w:r>
      <w:r w:rsidR="00837CDD">
        <w:rPr>
          <w:rFonts w:ascii="Arial" w:hAnsi="Arial" w:cs="Arial"/>
          <w:sz w:val="24"/>
          <w:szCs w:val="24"/>
        </w:rPr>
        <w:fldChar w:fldCharType="begin"/>
      </w:r>
      <w:r w:rsidR="00837CDD">
        <w:rPr>
          <w:rFonts w:ascii="Arial" w:hAnsi="Arial" w:cs="Arial"/>
          <w:sz w:val="24"/>
          <w:szCs w:val="24"/>
        </w:rPr>
        <w:instrText xml:space="preserve"> </w:instrText>
      </w:r>
      <w:r w:rsidR="00837CDD">
        <w:rPr>
          <w:rFonts w:ascii="Arial" w:hAnsi="Arial" w:cs="Arial"/>
          <w:sz w:val="24"/>
          <w:szCs w:val="24"/>
        </w:rPr>
        <w:instrText>INCLUDEPICTURE  "http://www.apsystem.it/images/prodotti/eleva/commesse/commesse/images/consuntivazione_04.gif" \* MERGEFORMAT</w:instrText>
      </w:r>
      <w:r w:rsidR="00837CDD">
        <w:rPr>
          <w:rFonts w:ascii="Arial" w:hAnsi="Arial" w:cs="Arial"/>
          <w:sz w:val="24"/>
          <w:szCs w:val="24"/>
        </w:rPr>
        <w:instrText>INET</w:instrText>
      </w:r>
      <w:r w:rsidR="00837CDD">
        <w:rPr>
          <w:rFonts w:ascii="Arial" w:hAnsi="Arial" w:cs="Arial"/>
          <w:sz w:val="24"/>
          <w:szCs w:val="24"/>
        </w:rPr>
        <w:instrText xml:space="preserve"> </w:instrText>
      </w:r>
      <w:r w:rsidR="00837CDD">
        <w:rPr>
          <w:rFonts w:ascii="Arial" w:hAnsi="Arial" w:cs="Arial"/>
          <w:sz w:val="24"/>
          <w:szCs w:val="24"/>
        </w:rPr>
        <w:fldChar w:fldCharType="separate"/>
      </w:r>
      <w:r w:rsidR="00837CDD">
        <w:rPr>
          <w:rFonts w:ascii="Arial" w:hAnsi="Arial" w:cs="Arial"/>
          <w:sz w:val="24"/>
          <w:szCs w:val="24"/>
        </w:rPr>
        <w:pict w14:anchorId="7F4AB042">
          <v:shape id="_x0000_i1045" type="#_x0000_t75" alt="Consuntivazione commessa - dettaglio materiali" style="width:453.9pt;height:223.7pt">
            <v:imagedata r:id="rId61" r:href="rId62"/>
          </v:shape>
        </w:pict>
      </w:r>
      <w:r w:rsidR="00837CDD">
        <w:rPr>
          <w:rFonts w:ascii="Arial" w:hAnsi="Arial" w:cs="Arial"/>
          <w:sz w:val="24"/>
          <w:szCs w:val="24"/>
        </w:rPr>
        <w:fldChar w:fldCharType="end"/>
      </w:r>
      <w:r w:rsidRPr="00B257D5">
        <w:rPr>
          <w:rFonts w:ascii="Arial" w:hAnsi="Arial" w:cs="Arial"/>
          <w:sz w:val="24"/>
          <w:szCs w:val="24"/>
        </w:rPr>
        <w:fldChar w:fldCharType="end"/>
      </w:r>
    </w:p>
    <w:p w14:paraId="43270786" w14:textId="77777777" w:rsidR="00B65996" w:rsidRPr="00B257D5" w:rsidRDefault="00B65996" w:rsidP="00B65996">
      <w:pPr>
        <w:spacing w:before="120"/>
        <w:ind w:right="-1"/>
        <w:jc w:val="both"/>
        <w:rPr>
          <w:rFonts w:ascii="Arial" w:hAnsi="Arial" w:cs="Arial"/>
          <w:sz w:val="24"/>
          <w:szCs w:val="24"/>
        </w:rPr>
      </w:pPr>
    </w:p>
    <w:p w14:paraId="4B586DD4" w14:textId="77777777" w:rsidR="00B65996" w:rsidRPr="00B257D5" w:rsidRDefault="00B65996" w:rsidP="00B65996">
      <w:pPr>
        <w:spacing w:before="120"/>
        <w:ind w:right="-1"/>
        <w:jc w:val="center"/>
        <w:rPr>
          <w:rFonts w:ascii="Arial" w:hAnsi="Arial" w:cs="Arial"/>
          <w:sz w:val="24"/>
          <w:szCs w:val="24"/>
        </w:rPr>
      </w:pPr>
    </w:p>
    <w:p w14:paraId="1A7A492A" w14:textId="77777777" w:rsidR="00B65996" w:rsidRDefault="00B65996" w:rsidP="00B65996">
      <w:pPr>
        <w:spacing w:before="120"/>
        <w:ind w:right="-1"/>
        <w:jc w:val="both"/>
        <w:rPr>
          <w:rFonts w:ascii="Arial" w:hAnsi="Arial" w:cs="Arial"/>
          <w:b/>
          <w:sz w:val="24"/>
          <w:szCs w:val="24"/>
        </w:rPr>
      </w:pPr>
    </w:p>
    <w:p w14:paraId="6055A05B" w14:textId="77777777" w:rsidR="00B65996" w:rsidRDefault="000346B0" w:rsidP="000346B0">
      <w:pPr>
        <w:spacing w:before="120"/>
        <w:ind w:right="-1"/>
        <w:jc w:val="center"/>
        <w:rPr>
          <w:rFonts w:ascii="Arial" w:hAnsi="Arial" w:cs="Arial"/>
          <w:b/>
          <w:sz w:val="24"/>
          <w:szCs w:val="24"/>
        </w:rPr>
      </w:pPr>
      <w:r>
        <w:rPr>
          <w:noProof/>
        </w:rPr>
        <w:lastRenderedPageBreak/>
        <w:drawing>
          <wp:inline distT="0" distB="0" distL="0" distR="0" wp14:anchorId="6F58BFA5" wp14:editId="3ABD1DE5">
            <wp:extent cx="5760000" cy="3938400"/>
            <wp:effectExtent l="0" t="0" r="0" b="5080"/>
            <wp:docPr id="199" name="Immagine 199" descr="Consuntivazione commessa - Vista gerarchica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untivazione commessa - Vista gerarchica globale"/>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60000" cy="3938400"/>
                    </a:xfrm>
                    <a:prstGeom prst="rect">
                      <a:avLst/>
                    </a:prstGeom>
                    <a:noFill/>
                    <a:ln>
                      <a:noFill/>
                    </a:ln>
                  </pic:spPr>
                </pic:pic>
              </a:graphicData>
            </a:graphic>
          </wp:inline>
        </w:drawing>
      </w:r>
    </w:p>
    <w:p w14:paraId="4FF5A391" w14:textId="77777777" w:rsidR="000346B0" w:rsidRDefault="000346B0" w:rsidP="00B65996">
      <w:pPr>
        <w:spacing w:before="120"/>
        <w:ind w:right="-1"/>
        <w:jc w:val="both"/>
        <w:rPr>
          <w:rFonts w:ascii="Arial" w:hAnsi="Arial" w:cs="Arial"/>
          <w:b/>
          <w:sz w:val="24"/>
          <w:szCs w:val="24"/>
        </w:rPr>
      </w:pPr>
    </w:p>
    <w:p w14:paraId="1D90C9B8" w14:textId="77777777" w:rsidR="00B65996" w:rsidRPr="00B257D5" w:rsidRDefault="00B65996" w:rsidP="00B65996">
      <w:pPr>
        <w:spacing w:before="120"/>
        <w:ind w:right="-1"/>
        <w:jc w:val="both"/>
        <w:rPr>
          <w:rFonts w:ascii="Arial" w:hAnsi="Arial" w:cs="Arial"/>
          <w:b/>
          <w:sz w:val="24"/>
          <w:szCs w:val="24"/>
        </w:rPr>
      </w:pPr>
      <w:r w:rsidRPr="00B257D5">
        <w:rPr>
          <w:rFonts w:ascii="Arial" w:hAnsi="Arial" w:cs="Arial"/>
          <w:b/>
          <w:sz w:val="24"/>
          <w:szCs w:val="24"/>
        </w:rPr>
        <w:t>WIP e valore del prodotto\commessa finita.</w:t>
      </w:r>
    </w:p>
    <w:p w14:paraId="56975BBA"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La fase di “</w:t>
      </w:r>
      <w:r w:rsidRPr="00B257D5">
        <w:rPr>
          <w:rFonts w:ascii="Arial" w:hAnsi="Arial" w:cs="Arial"/>
          <w:b/>
          <w:sz w:val="24"/>
          <w:szCs w:val="24"/>
        </w:rPr>
        <w:t>Consuntivazione redditività commesse</w:t>
      </w:r>
      <w:r w:rsidRPr="00B257D5">
        <w:rPr>
          <w:rFonts w:ascii="Arial" w:hAnsi="Arial" w:cs="Arial"/>
          <w:sz w:val="24"/>
          <w:szCs w:val="24"/>
        </w:rPr>
        <w:t>”, combinando opportunamente i filtri a disposizione (ad esempio “data creazione\apertura commessa”, “data chiusura commessa”, “stato fatturazione commessa”), in base al periodo contabile che si desidera esaminare, consente di determinare tutti i dati (ad esempio costi del materiale diretto, costi della Manodopera Diretta, altri costi diretti, costi indiretti) necessari per calcolare:</w:t>
      </w:r>
    </w:p>
    <w:p w14:paraId="07A6DE24" w14:textId="77777777" w:rsidR="00B65996" w:rsidRPr="00B257D5" w:rsidRDefault="00B65996" w:rsidP="000346B0">
      <w:pPr>
        <w:numPr>
          <w:ilvl w:val="0"/>
          <w:numId w:val="18"/>
        </w:numPr>
        <w:spacing w:before="120"/>
        <w:ind w:right="-1"/>
        <w:jc w:val="both"/>
        <w:rPr>
          <w:rFonts w:ascii="Arial" w:hAnsi="Arial" w:cs="Arial"/>
          <w:sz w:val="24"/>
          <w:szCs w:val="24"/>
        </w:rPr>
      </w:pPr>
      <w:r w:rsidRPr="00B257D5">
        <w:rPr>
          <w:rFonts w:ascii="Arial" w:hAnsi="Arial" w:cs="Arial"/>
          <w:sz w:val="24"/>
          <w:szCs w:val="24"/>
        </w:rPr>
        <w:t>Per le commesse Aperte (in corso): WIP per il riporto del valore in aumento del conto “Rimanenze commesse in corso”;</w:t>
      </w:r>
    </w:p>
    <w:p w14:paraId="27A4D050" w14:textId="77777777" w:rsidR="00B65996" w:rsidRPr="00B257D5" w:rsidRDefault="00B65996" w:rsidP="000346B0">
      <w:pPr>
        <w:numPr>
          <w:ilvl w:val="0"/>
          <w:numId w:val="18"/>
        </w:numPr>
        <w:spacing w:before="120"/>
        <w:ind w:right="-1"/>
        <w:jc w:val="both"/>
        <w:rPr>
          <w:rFonts w:ascii="Arial" w:hAnsi="Arial" w:cs="Arial"/>
          <w:sz w:val="24"/>
          <w:szCs w:val="24"/>
        </w:rPr>
      </w:pPr>
      <w:r w:rsidRPr="00B257D5">
        <w:rPr>
          <w:rFonts w:ascii="Arial" w:hAnsi="Arial" w:cs="Arial"/>
          <w:sz w:val="24"/>
          <w:szCs w:val="24"/>
        </w:rPr>
        <w:t>Per le commesse Chiuse: il costo complessivo per lo scarico dal conto “Rimanenze commesse in corso” e l’imputazione nel conto “Rimanenze commesse chiuse”.</w:t>
      </w:r>
    </w:p>
    <w:p w14:paraId="78D8609B" w14:textId="77777777" w:rsidR="00B65996" w:rsidRPr="00B257D5" w:rsidRDefault="00B65996" w:rsidP="00B65996">
      <w:pPr>
        <w:spacing w:before="120"/>
        <w:ind w:right="-1"/>
        <w:jc w:val="both"/>
        <w:rPr>
          <w:rFonts w:ascii="Arial" w:hAnsi="Arial" w:cs="Arial"/>
          <w:sz w:val="24"/>
          <w:szCs w:val="24"/>
        </w:rPr>
      </w:pPr>
      <w:r w:rsidRPr="00B257D5">
        <w:rPr>
          <w:rFonts w:ascii="Arial" w:hAnsi="Arial" w:cs="Arial"/>
          <w:sz w:val="24"/>
          <w:szCs w:val="24"/>
        </w:rPr>
        <w:t xml:space="preserve">Le scritture contabili o extracontabili relative, possono essere generate tramite un </w:t>
      </w:r>
      <w:proofErr w:type="spellStart"/>
      <w:r w:rsidRPr="00B257D5">
        <w:rPr>
          <w:rFonts w:ascii="Arial" w:hAnsi="Arial" w:cs="Arial"/>
          <w:sz w:val="24"/>
          <w:szCs w:val="24"/>
        </w:rPr>
        <w:t>wizard</w:t>
      </w:r>
      <w:proofErr w:type="spellEnd"/>
      <w:r w:rsidRPr="00B257D5">
        <w:rPr>
          <w:rFonts w:ascii="Arial" w:hAnsi="Arial" w:cs="Arial"/>
          <w:sz w:val="24"/>
          <w:szCs w:val="24"/>
        </w:rPr>
        <w:t xml:space="preserve"> automatico di importazione dal file </w:t>
      </w:r>
      <w:proofErr w:type="spellStart"/>
      <w:r w:rsidRPr="00B257D5">
        <w:rPr>
          <w:rFonts w:ascii="Arial" w:hAnsi="Arial" w:cs="Arial"/>
          <w:sz w:val="24"/>
          <w:szCs w:val="24"/>
        </w:rPr>
        <w:t>csv</w:t>
      </w:r>
      <w:proofErr w:type="spellEnd"/>
      <w:r w:rsidRPr="00B257D5">
        <w:rPr>
          <w:rFonts w:ascii="Arial" w:hAnsi="Arial" w:cs="Arial"/>
          <w:sz w:val="24"/>
          <w:szCs w:val="24"/>
        </w:rPr>
        <w:t xml:space="preserve"> appositamente predisposto.</w:t>
      </w:r>
    </w:p>
    <w:p w14:paraId="1FFF0875" w14:textId="77777777" w:rsidR="00B65996" w:rsidRPr="00B257D5" w:rsidRDefault="00B65996" w:rsidP="00B65996">
      <w:pPr>
        <w:spacing w:before="120"/>
        <w:ind w:right="-1"/>
        <w:jc w:val="both"/>
        <w:rPr>
          <w:rFonts w:ascii="Arial" w:hAnsi="Arial" w:cs="Arial"/>
          <w:b/>
          <w:sz w:val="24"/>
          <w:szCs w:val="24"/>
        </w:rPr>
      </w:pPr>
      <w:r w:rsidRPr="00B257D5">
        <w:rPr>
          <w:rFonts w:ascii="Arial" w:hAnsi="Arial" w:cs="Arial"/>
          <w:sz w:val="24"/>
          <w:szCs w:val="24"/>
        </w:rPr>
        <w:br w:type="page"/>
      </w:r>
      <w:r>
        <w:rPr>
          <w:rFonts w:ascii="Arial" w:hAnsi="Arial" w:cs="Arial"/>
          <w:b/>
          <w:sz w:val="24"/>
          <w:szCs w:val="24"/>
        </w:rPr>
        <w:lastRenderedPageBreak/>
        <w:t xml:space="preserve">Quadro Sinottico Funzionalità </w:t>
      </w:r>
      <w:r w:rsidRPr="00DA7677">
        <w:rPr>
          <w:rFonts w:ascii="Arial" w:hAnsi="Arial" w:cs="Arial"/>
          <w:sz w:val="24"/>
          <w:szCs w:val="24"/>
        </w:rPr>
        <w:t>(</w:t>
      </w:r>
      <w:proofErr w:type="spellStart"/>
      <w:r w:rsidRPr="00DA7677">
        <w:rPr>
          <w:rFonts w:ascii="Arial" w:hAnsi="Arial" w:cs="Arial"/>
          <w:sz w:val="24"/>
          <w:szCs w:val="24"/>
        </w:rPr>
        <w:t>mod</w:t>
      </w:r>
      <w:proofErr w:type="spellEnd"/>
      <w:r w:rsidRPr="00DA7677">
        <w:rPr>
          <w:rFonts w:ascii="Arial" w:hAnsi="Arial" w:cs="Arial"/>
          <w:sz w:val="24"/>
          <w:szCs w:val="24"/>
        </w:rPr>
        <w:t>. 540 - 554 - 555)</w:t>
      </w:r>
    </w:p>
    <w:p w14:paraId="15F42495" w14:textId="77777777" w:rsidR="00B65996" w:rsidRDefault="00B65996" w:rsidP="00B65996">
      <w:pPr>
        <w:tabs>
          <w:tab w:val="left" w:pos="851"/>
        </w:tabs>
        <w:ind w:right="-1"/>
        <w:jc w:val="both"/>
        <w:rPr>
          <w:rFonts w:ascii="Arial" w:hAnsi="Arial" w:cs="Arial"/>
          <w:i/>
          <w:iCs/>
          <w:sz w:val="18"/>
          <w:szCs w:val="18"/>
        </w:rPr>
      </w:pPr>
    </w:p>
    <w:tbl>
      <w:tblPr>
        <w:tblW w:w="10035" w:type="dxa"/>
        <w:jc w:val="center"/>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5414"/>
        <w:gridCol w:w="2042"/>
        <w:gridCol w:w="1276"/>
        <w:gridCol w:w="1303"/>
      </w:tblGrid>
      <w:tr w:rsidR="00B65996" w14:paraId="6D99C69E" w14:textId="77777777" w:rsidTr="007D0457">
        <w:trPr>
          <w:trHeight w:val="454"/>
          <w:tblHeader/>
          <w:tblCellSpacing w:w="15" w:type="dxa"/>
          <w:jc w:val="center"/>
        </w:trPr>
        <w:tc>
          <w:tcPr>
            <w:tcW w:w="5372" w:type="dxa"/>
            <w:vMerge w:val="restart"/>
            <w:tcBorders>
              <w:top w:val="inset" w:sz="6" w:space="0" w:color="auto"/>
              <w:left w:val="inset" w:sz="6" w:space="0" w:color="auto"/>
              <w:bottom w:val="inset" w:sz="6" w:space="0" w:color="auto"/>
              <w:right w:val="inset" w:sz="6" w:space="0" w:color="auto"/>
            </w:tcBorders>
            <w:shd w:val="clear" w:color="auto" w:fill="FFCF37"/>
            <w:tcMar>
              <w:top w:w="15" w:type="dxa"/>
              <w:left w:w="15" w:type="dxa"/>
              <w:bottom w:w="15" w:type="dxa"/>
              <w:right w:w="15" w:type="dxa"/>
            </w:tcMar>
            <w:vAlign w:val="center"/>
            <w:hideMark/>
          </w:tcPr>
          <w:p w14:paraId="522C24D2" w14:textId="77777777" w:rsidR="00B65996" w:rsidRDefault="00B65996" w:rsidP="007D0457">
            <w:pPr>
              <w:spacing w:before="100" w:beforeAutospacing="1" w:after="100" w:afterAutospacing="1"/>
              <w:ind w:right="-1"/>
              <w:jc w:val="center"/>
              <w:rPr>
                <w:rFonts w:ascii="Arial" w:hAnsi="Arial" w:cs="Arial"/>
                <w:b/>
                <w:bCs/>
                <w:color w:val="000000"/>
                <w:sz w:val="18"/>
                <w:szCs w:val="18"/>
              </w:rPr>
            </w:pPr>
            <w:r>
              <w:rPr>
                <w:rFonts w:ascii="Arial" w:hAnsi="Arial" w:cs="Arial"/>
                <w:i/>
                <w:iCs/>
                <w:sz w:val="18"/>
                <w:szCs w:val="18"/>
              </w:rPr>
              <w:br w:type="page"/>
            </w:r>
            <w:r>
              <w:rPr>
                <w:rFonts w:ascii="Arial" w:hAnsi="Arial" w:cs="Arial"/>
                <w:b/>
                <w:bCs/>
                <w:color w:val="000000"/>
                <w:sz w:val="18"/>
                <w:szCs w:val="18"/>
              </w:rPr>
              <w:t>Funzionalità</w:t>
            </w:r>
          </w:p>
        </w:tc>
        <w:tc>
          <w:tcPr>
            <w:tcW w:w="2013" w:type="dxa"/>
            <w:vMerge w:val="restart"/>
            <w:tcBorders>
              <w:top w:val="inset" w:sz="6" w:space="0" w:color="auto"/>
              <w:left w:val="inset" w:sz="6" w:space="0" w:color="auto"/>
              <w:bottom w:val="inset" w:sz="6" w:space="0" w:color="auto"/>
              <w:right w:val="inset" w:sz="6" w:space="0" w:color="auto"/>
            </w:tcBorders>
            <w:shd w:val="clear" w:color="auto" w:fill="FFCF37"/>
            <w:tcMar>
              <w:top w:w="15" w:type="dxa"/>
              <w:left w:w="15" w:type="dxa"/>
              <w:bottom w:w="15" w:type="dxa"/>
              <w:right w:w="15" w:type="dxa"/>
            </w:tcMar>
            <w:vAlign w:val="center"/>
            <w:hideMark/>
          </w:tcPr>
          <w:p w14:paraId="028D6B14" w14:textId="77777777" w:rsidR="00B65996" w:rsidRDefault="00B65996" w:rsidP="007D0457">
            <w:pPr>
              <w:spacing w:before="100" w:beforeAutospacing="1" w:after="100" w:afterAutospacing="1"/>
              <w:ind w:right="-1"/>
              <w:jc w:val="center"/>
              <w:rPr>
                <w:rFonts w:ascii="Arial" w:hAnsi="Arial" w:cs="Arial"/>
                <w:b/>
                <w:bCs/>
                <w:color w:val="000000"/>
                <w:sz w:val="18"/>
                <w:szCs w:val="18"/>
              </w:rPr>
            </w:pPr>
            <w:r>
              <w:rPr>
                <w:rFonts w:ascii="Arial" w:hAnsi="Arial" w:cs="Arial"/>
                <w:b/>
                <w:bCs/>
                <w:color w:val="000000"/>
                <w:sz w:val="18"/>
                <w:szCs w:val="18"/>
              </w:rPr>
              <w:t>Commesse di Riparazione</w:t>
            </w:r>
          </w:p>
          <w:p w14:paraId="06518921" w14:textId="77777777" w:rsidR="00B65996" w:rsidRDefault="00B65996" w:rsidP="007D0457">
            <w:pPr>
              <w:spacing w:before="100" w:beforeAutospacing="1" w:after="100" w:afterAutospacing="1"/>
              <w:ind w:right="-1"/>
              <w:jc w:val="center"/>
              <w:rPr>
                <w:rFonts w:ascii="Arial" w:hAnsi="Arial" w:cs="Arial"/>
                <w:b/>
                <w:bCs/>
                <w:color w:val="000000"/>
                <w:sz w:val="18"/>
                <w:szCs w:val="18"/>
              </w:rPr>
            </w:pPr>
            <w:r>
              <w:rPr>
                <w:rFonts w:ascii="Arial" w:hAnsi="Arial" w:cs="Arial"/>
                <w:b/>
                <w:bCs/>
                <w:color w:val="000000"/>
                <w:sz w:val="18"/>
                <w:szCs w:val="18"/>
              </w:rPr>
              <w:t>(</w:t>
            </w:r>
            <w:proofErr w:type="spellStart"/>
            <w:r>
              <w:rPr>
                <w:rFonts w:ascii="Arial" w:hAnsi="Arial" w:cs="Arial"/>
                <w:b/>
                <w:bCs/>
                <w:color w:val="000000"/>
                <w:sz w:val="18"/>
                <w:szCs w:val="18"/>
              </w:rPr>
              <w:t>Mod</w:t>
            </w:r>
            <w:proofErr w:type="spellEnd"/>
            <w:r>
              <w:rPr>
                <w:rFonts w:ascii="Arial" w:hAnsi="Arial" w:cs="Arial"/>
                <w:b/>
                <w:bCs/>
                <w:color w:val="000000"/>
                <w:sz w:val="18"/>
                <w:szCs w:val="18"/>
              </w:rPr>
              <w:t>. 540)</w:t>
            </w:r>
          </w:p>
        </w:tc>
        <w:tc>
          <w:tcPr>
            <w:tcW w:w="2534" w:type="dxa"/>
            <w:gridSpan w:val="2"/>
            <w:tcBorders>
              <w:top w:val="inset" w:sz="6" w:space="0" w:color="auto"/>
              <w:left w:val="inset" w:sz="6" w:space="0" w:color="auto"/>
              <w:bottom w:val="inset" w:sz="6" w:space="0" w:color="auto"/>
              <w:right w:val="inset" w:sz="6" w:space="0" w:color="auto"/>
            </w:tcBorders>
            <w:shd w:val="clear" w:color="auto" w:fill="FFCF37"/>
            <w:tcMar>
              <w:top w:w="15" w:type="dxa"/>
              <w:left w:w="15" w:type="dxa"/>
              <w:bottom w:w="15" w:type="dxa"/>
              <w:right w:w="15" w:type="dxa"/>
            </w:tcMar>
            <w:vAlign w:val="center"/>
            <w:hideMark/>
          </w:tcPr>
          <w:p w14:paraId="01066693" w14:textId="77777777" w:rsidR="00B65996" w:rsidRDefault="00B65996" w:rsidP="007D0457">
            <w:pPr>
              <w:spacing w:before="100" w:beforeAutospacing="1" w:after="100" w:afterAutospacing="1"/>
              <w:ind w:right="-1"/>
              <w:jc w:val="center"/>
              <w:rPr>
                <w:rFonts w:ascii="Arial" w:hAnsi="Arial" w:cs="Arial"/>
                <w:b/>
                <w:bCs/>
                <w:color w:val="000000"/>
                <w:sz w:val="18"/>
                <w:szCs w:val="18"/>
              </w:rPr>
            </w:pPr>
            <w:r>
              <w:rPr>
                <w:rFonts w:ascii="Arial" w:hAnsi="Arial" w:cs="Arial"/>
                <w:b/>
                <w:bCs/>
                <w:color w:val="000000"/>
                <w:sz w:val="18"/>
                <w:szCs w:val="18"/>
              </w:rPr>
              <w:t xml:space="preserve">Gestione Commesse.Net </w:t>
            </w:r>
          </w:p>
        </w:tc>
      </w:tr>
      <w:tr w:rsidR="00B65996" w14:paraId="097D573C" w14:textId="77777777" w:rsidTr="007D0457">
        <w:trPr>
          <w:trHeight w:val="520"/>
          <w:tblHeader/>
          <w:tblCellSpacing w:w="15" w:type="dxa"/>
          <w:jc w:val="center"/>
        </w:trPr>
        <w:tc>
          <w:tcPr>
            <w:tcW w:w="5327" w:type="dxa"/>
            <w:vMerge/>
            <w:tcBorders>
              <w:top w:val="inset" w:sz="6" w:space="0" w:color="auto"/>
              <w:left w:val="inset" w:sz="6" w:space="0" w:color="auto"/>
              <w:bottom w:val="inset" w:sz="6" w:space="0" w:color="auto"/>
              <w:right w:val="inset" w:sz="6" w:space="0" w:color="auto"/>
            </w:tcBorders>
            <w:vAlign w:val="center"/>
            <w:hideMark/>
          </w:tcPr>
          <w:p w14:paraId="3F65994F" w14:textId="77777777" w:rsidR="00B65996" w:rsidRDefault="00B65996" w:rsidP="007D0457">
            <w:pPr>
              <w:ind w:right="-1"/>
              <w:rPr>
                <w:rFonts w:ascii="Arial" w:hAnsi="Arial" w:cs="Arial"/>
                <w:b/>
                <w:bCs/>
                <w:color w:val="000000"/>
                <w:sz w:val="18"/>
                <w:szCs w:val="18"/>
              </w:rPr>
            </w:pPr>
          </w:p>
        </w:tc>
        <w:tc>
          <w:tcPr>
            <w:tcW w:w="1983" w:type="dxa"/>
            <w:vMerge/>
            <w:tcBorders>
              <w:top w:val="inset" w:sz="6" w:space="0" w:color="auto"/>
              <w:left w:val="inset" w:sz="6" w:space="0" w:color="auto"/>
              <w:bottom w:val="inset" w:sz="6" w:space="0" w:color="auto"/>
              <w:right w:val="inset" w:sz="6" w:space="0" w:color="auto"/>
            </w:tcBorders>
            <w:vAlign w:val="center"/>
            <w:hideMark/>
          </w:tcPr>
          <w:p w14:paraId="37B73834" w14:textId="77777777" w:rsidR="00B65996" w:rsidRDefault="00B65996" w:rsidP="007D0457">
            <w:pPr>
              <w:ind w:right="-1"/>
              <w:rPr>
                <w:rFonts w:ascii="Arial" w:hAnsi="Arial" w:cs="Arial"/>
                <w:b/>
                <w:bCs/>
                <w:color w:val="000000"/>
                <w:sz w:val="18"/>
                <w:szCs w:val="18"/>
              </w:rPr>
            </w:pPr>
          </w:p>
        </w:tc>
        <w:tc>
          <w:tcPr>
            <w:tcW w:w="1246" w:type="dxa"/>
            <w:tcBorders>
              <w:top w:val="inset" w:sz="6" w:space="0" w:color="auto"/>
              <w:left w:val="inset" w:sz="6" w:space="0" w:color="auto"/>
              <w:bottom w:val="inset" w:sz="6" w:space="0" w:color="auto"/>
              <w:right w:val="inset" w:sz="6" w:space="0" w:color="auto"/>
            </w:tcBorders>
            <w:shd w:val="clear" w:color="auto" w:fill="FFCF37"/>
            <w:tcMar>
              <w:top w:w="15" w:type="dxa"/>
              <w:left w:w="15" w:type="dxa"/>
              <w:bottom w:w="15" w:type="dxa"/>
              <w:right w:w="15" w:type="dxa"/>
            </w:tcMar>
            <w:vAlign w:val="center"/>
            <w:hideMark/>
          </w:tcPr>
          <w:p w14:paraId="0AF3E7D4" w14:textId="77777777" w:rsidR="00B65996" w:rsidRDefault="00B65996" w:rsidP="007D0457">
            <w:pPr>
              <w:ind w:right="-1"/>
              <w:jc w:val="center"/>
              <w:rPr>
                <w:rFonts w:ascii="Arial" w:hAnsi="Arial" w:cs="Arial"/>
                <w:b/>
                <w:bCs/>
                <w:color w:val="000000"/>
                <w:sz w:val="16"/>
                <w:szCs w:val="16"/>
              </w:rPr>
            </w:pPr>
            <w:r>
              <w:rPr>
                <w:rFonts w:ascii="Arial" w:hAnsi="Arial" w:cs="Arial"/>
                <w:b/>
                <w:bCs/>
                <w:color w:val="000000"/>
                <w:sz w:val="16"/>
                <w:szCs w:val="16"/>
              </w:rPr>
              <w:t xml:space="preserve">Senza </w:t>
            </w:r>
          </w:p>
          <w:p w14:paraId="4A1167B0" w14:textId="77777777" w:rsidR="00B65996" w:rsidRDefault="00B65996" w:rsidP="007D0457">
            <w:pPr>
              <w:ind w:right="-1"/>
              <w:jc w:val="center"/>
              <w:rPr>
                <w:rFonts w:ascii="Arial" w:hAnsi="Arial" w:cs="Arial"/>
                <w:b/>
                <w:bCs/>
                <w:color w:val="000000"/>
                <w:sz w:val="16"/>
                <w:szCs w:val="16"/>
              </w:rPr>
            </w:pPr>
            <w:r>
              <w:rPr>
                <w:rFonts w:ascii="Arial" w:hAnsi="Arial" w:cs="Arial"/>
                <w:b/>
                <w:bCs/>
                <w:color w:val="000000"/>
                <w:sz w:val="16"/>
                <w:szCs w:val="16"/>
              </w:rPr>
              <w:t>Gestione Magazzino</w:t>
            </w:r>
          </w:p>
          <w:p w14:paraId="18C3A335" w14:textId="77777777" w:rsidR="00B65996" w:rsidRDefault="00B65996" w:rsidP="007D0457">
            <w:pPr>
              <w:spacing w:before="120" w:after="20"/>
              <w:jc w:val="center"/>
              <w:rPr>
                <w:rFonts w:ascii="Arial" w:hAnsi="Arial" w:cs="Arial"/>
                <w:color w:val="000000"/>
                <w:sz w:val="18"/>
                <w:szCs w:val="18"/>
              </w:rPr>
            </w:pPr>
            <w:r>
              <w:rPr>
                <w:rFonts w:ascii="Arial" w:hAnsi="Arial" w:cs="Arial"/>
                <w:b/>
                <w:bCs/>
                <w:color w:val="000000"/>
                <w:sz w:val="18"/>
                <w:szCs w:val="18"/>
              </w:rPr>
              <w:t>(</w:t>
            </w:r>
            <w:proofErr w:type="spellStart"/>
            <w:r>
              <w:rPr>
                <w:rFonts w:ascii="Arial" w:hAnsi="Arial" w:cs="Arial"/>
                <w:b/>
                <w:bCs/>
                <w:color w:val="000000"/>
                <w:sz w:val="18"/>
                <w:szCs w:val="18"/>
              </w:rPr>
              <w:t>Mod</w:t>
            </w:r>
            <w:proofErr w:type="spellEnd"/>
            <w:r>
              <w:rPr>
                <w:rFonts w:ascii="Arial" w:hAnsi="Arial" w:cs="Arial"/>
                <w:b/>
                <w:bCs/>
                <w:color w:val="000000"/>
                <w:sz w:val="18"/>
                <w:szCs w:val="18"/>
              </w:rPr>
              <w:t>. 554)</w:t>
            </w:r>
          </w:p>
        </w:tc>
        <w:tc>
          <w:tcPr>
            <w:tcW w:w="1258" w:type="dxa"/>
            <w:tcBorders>
              <w:top w:val="inset" w:sz="6" w:space="0" w:color="auto"/>
              <w:left w:val="inset" w:sz="6" w:space="0" w:color="auto"/>
              <w:bottom w:val="inset" w:sz="6" w:space="0" w:color="auto"/>
              <w:right w:val="inset" w:sz="6" w:space="0" w:color="auto"/>
            </w:tcBorders>
            <w:shd w:val="clear" w:color="auto" w:fill="FFCF37"/>
            <w:tcMar>
              <w:top w:w="15" w:type="dxa"/>
              <w:left w:w="15" w:type="dxa"/>
              <w:bottom w:w="15" w:type="dxa"/>
              <w:right w:w="15" w:type="dxa"/>
            </w:tcMar>
            <w:vAlign w:val="center"/>
            <w:hideMark/>
          </w:tcPr>
          <w:p w14:paraId="2458DAAF" w14:textId="77777777" w:rsidR="00B65996" w:rsidRDefault="00B65996" w:rsidP="007D0457">
            <w:pPr>
              <w:ind w:right="-1"/>
              <w:jc w:val="center"/>
              <w:rPr>
                <w:rFonts w:ascii="Arial" w:hAnsi="Arial" w:cs="Arial"/>
                <w:b/>
                <w:bCs/>
                <w:color w:val="000000"/>
                <w:sz w:val="16"/>
                <w:szCs w:val="16"/>
              </w:rPr>
            </w:pPr>
            <w:r>
              <w:rPr>
                <w:rFonts w:ascii="Arial" w:hAnsi="Arial" w:cs="Arial"/>
                <w:b/>
                <w:bCs/>
                <w:color w:val="000000"/>
                <w:sz w:val="16"/>
                <w:szCs w:val="16"/>
              </w:rPr>
              <w:t>Con</w:t>
            </w:r>
            <w:r>
              <w:rPr>
                <w:rFonts w:ascii="Arial" w:hAnsi="Arial" w:cs="Arial"/>
                <w:b/>
                <w:bCs/>
                <w:color w:val="000000"/>
                <w:sz w:val="16"/>
                <w:szCs w:val="16"/>
              </w:rPr>
              <w:br/>
              <w:t>Gestione Magazzino</w:t>
            </w:r>
          </w:p>
          <w:p w14:paraId="7FCA286A" w14:textId="77777777" w:rsidR="00B65996" w:rsidRDefault="00B65996" w:rsidP="007D0457">
            <w:pPr>
              <w:spacing w:before="120" w:after="20"/>
              <w:jc w:val="center"/>
              <w:rPr>
                <w:rFonts w:ascii="Arial" w:hAnsi="Arial" w:cs="Arial"/>
                <w:b/>
                <w:bCs/>
                <w:i/>
                <w:color w:val="000000"/>
                <w:sz w:val="14"/>
                <w:szCs w:val="14"/>
              </w:rPr>
            </w:pPr>
            <w:r>
              <w:rPr>
                <w:rFonts w:ascii="Arial" w:hAnsi="Arial" w:cs="Arial"/>
                <w:b/>
                <w:bCs/>
                <w:color w:val="000000"/>
                <w:sz w:val="18"/>
                <w:szCs w:val="18"/>
              </w:rPr>
              <w:t>(</w:t>
            </w:r>
            <w:proofErr w:type="spellStart"/>
            <w:r>
              <w:rPr>
                <w:rFonts w:ascii="Arial" w:hAnsi="Arial" w:cs="Arial"/>
                <w:b/>
                <w:bCs/>
                <w:color w:val="000000"/>
                <w:sz w:val="18"/>
                <w:szCs w:val="18"/>
              </w:rPr>
              <w:t>Mod</w:t>
            </w:r>
            <w:proofErr w:type="spellEnd"/>
            <w:r>
              <w:rPr>
                <w:rFonts w:ascii="Arial" w:hAnsi="Arial" w:cs="Arial"/>
                <w:b/>
                <w:bCs/>
                <w:color w:val="000000"/>
                <w:sz w:val="18"/>
                <w:szCs w:val="18"/>
              </w:rPr>
              <w:t>. 555)</w:t>
            </w:r>
          </w:p>
        </w:tc>
      </w:tr>
      <w:tr w:rsidR="00B65996" w14:paraId="7D4E4B30"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28883B7E"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Generazione automatica preventivi da prescrizioni </w:t>
            </w:r>
            <w:r>
              <w:rPr>
                <w:rFonts w:ascii="Arial" w:hAnsi="Arial" w:cs="Arial"/>
                <w:color w:val="000000"/>
                <w:sz w:val="18"/>
                <w:szCs w:val="18"/>
              </w:rPr>
              <w:t xml:space="preserve">effettuate dagli Enti Ispettivi o da </w:t>
            </w:r>
            <w:r>
              <w:rPr>
                <w:rFonts w:ascii="Arial" w:hAnsi="Arial" w:cs="Arial"/>
                <w:b/>
                <w:bCs/>
                <w:color w:val="000000"/>
                <w:sz w:val="18"/>
                <w:szCs w:val="18"/>
              </w:rPr>
              <w:t>interventi suggeriti</w:t>
            </w:r>
            <w:r>
              <w:rPr>
                <w:rFonts w:ascii="Arial" w:hAnsi="Arial" w:cs="Arial"/>
                <w:color w:val="000000"/>
                <w:sz w:val="18"/>
                <w:szCs w:val="18"/>
              </w:rPr>
              <w:t xml:space="preserve"> dai tecnici addetti alle chiamate ed alle manutenzioni.</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0D5F081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11C57654"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5F593B8C" w14:textId="77777777" w:rsidR="00B65996" w:rsidRDefault="00B65996" w:rsidP="007D0457">
            <w:pPr>
              <w:ind w:right="-1"/>
              <w:jc w:val="center"/>
              <w:rPr>
                <w:rFonts w:ascii="Arial" w:hAnsi="Arial" w:cs="Arial"/>
                <w:sz w:val="32"/>
                <w:szCs w:val="32"/>
              </w:rPr>
            </w:pPr>
          </w:p>
        </w:tc>
      </w:tr>
      <w:tr w:rsidR="00B65996" w14:paraId="1DBCD8C6"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3FA76EC4"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Gestione della garanzia</w:t>
            </w:r>
            <w:r>
              <w:rPr>
                <w:rFonts w:ascii="Arial" w:hAnsi="Arial" w:cs="Arial"/>
                <w:color w:val="000000"/>
                <w:sz w:val="18"/>
                <w:szCs w:val="18"/>
              </w:rPr>
              <w:t>, con segnalazione automatica in caso di inserimento intervento precedentemente già eseguito sull'impianto ed ancora in garanzia.</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55138A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67F67A1D"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75B78D83" w14:textId="77777777" w:rsidR="00B65996" w:rsidRDefault="00B65996" w:rsidP="007D0457">
            <w:pPr>
              <w:ind w:right="-1"/>
              <w:jc w:val="center"/>
              <w:rPr>
                <w:rFonts w:ascii="Arial" w:hAnsi="Arial" w:cs="Arial"/>
                <w:sz w:val="32"/>
                <w:szCs w:val="32"/>
              </w:rPr>
            </w:pPr>
          </w:p>
        </w:tc>
      </w:tr>
      <w:tr w:rsidR="00B65996" w14:paraId="109D5C66"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0D4D2E8"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color w:val="000000"/>
                <w:sz w:val="18"/>
                <w:szCs w:val="18"/>
              </w:rPr>
              <w:t xml:space="preserve">Stampa in </w:t>
            </w:r>
            <w:r>
              <w:rPr>
                <w:rFonts w:ascii="Arial" w:hAnsi="Arial" w:cs="Arial"/>
                <w:b/>
                <w:color w:val="000000"/>
                <w:sz w:val="18"/>
                <w:szCs w:val="18"/>
              </w:rPr>
              <w:t>modalità Report</w:t>
            </w:r>
            <w:r>
              <w:rPr>
                <w:rFonts w:ascii="Arial" w:hAnsi="Arial" w:cs="Arial"/>
                <w:color w:val="000000"/>
                <w:sz w:val="18"/>
                <w:szCs w:val="18"/>
              </w:rPr>
              <w:t xml:space="preserve"> gli </w:t>
            </w:r>
            <w:r>
              <w:rPr>
                <w:rFonts w:ascii="Arial" w:hAnsi="Arial" w:cs="Arial"/>
                <w:b/>
                <w:bCs/>
                <w:color w:val="000000"/>
                <w:sz w:val="18"/>
                <w:szCs w:val="18"/>
              </w:rPr>
              <w:t>ordini di lavorazione</w:t>
            </w:r>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FAC0A37"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7610A43D"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7779A434" w14:textId="77777777" w:rsidR="00B65996" w:rsidRDefault="00B65996" w:rsidP="007D0457">
            <w:pPr>
              <w:ind w:right="-1"/>
              <w:jc w:val="center"/>
              <w:rPr>
                <w:rFonts w:ascii="Arial" w:hAnsi="Arial" w:cs="Arial"/>
                <w:sz w:val="32"/>
                <w:szCs w:val="32"/>
              </w:rPr>
            </w:pPr>
          </w:p>
        </w:tc>
      </w:tr>
      <w:tr w:rsidR="00B65996" w14:paraId="4001C09D"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FEE721E"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Scelta esposizione dettaglio importi lavori </w:t>
            </w:r>
            <w:r>
              <w:rPr>
                <w:rFonts w:ascii="Arial" w:hAnsi="Arial" w:cs="Arial"/>
                <w:color w:val="000000"/>
                <w:sz w:val="18"/>
                <w:szCs w:val="18"/>
              </w:rPr>
              <w:t>in fattura.</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99CEA85"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13DDF9D0"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45C56007" w14:textId="77777777" w:rsidR="00B65996" w:rsidRDefault="00B65996" w:rsidP="007D0457">
            <w:pPr>
              <w:ind w:right="-1"/>
              <w:jc w:val="center"/>
              <w:rPr>
                <w:rFonts w:ascii="Arial" w:hAnsi="Arial" w:cs="Arial"/>
                <w:sz w:val="32"/>
                <w:szCs w:val="32"/>
              </w:rPr>
            </w:pPr>
          </w:p>
        </w:tc>
      </w:tr>
      <w:tr w:rsidR="00B65996" w14:paraId="5E8A75EF"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1E47193C"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color w:val="000000"/>
                <w:sz w:val="18"/>
                <w:szCs w:val="18"/>
              </w:rPr>
              <w:t xml:space="preserve">Esecuzione dello </w:t>
            </w:r>
            <w:r>
              <w:rPr>
                <w:rFonts w:ascii="Arial" w:hAnsi="Arial" w:cs="Arial"/>
                <w:b/>
                <w:bCs/>
                <w:color w:val="000000"/>
                <w:sz w:val="18"/>
                <w:szCs w:val="18"/>
              </w:rPr>
              <w:t>scarico automatico di magazzino</w:t>
            </w:r>
            <w:r>
              <w:rPr>
                <w:rFonts w:ascii="Arial" w:hAnsi="Arial" w:cs="Arial"/>
                <w:color w:val="000000"/>
                <w:sz w:val="18"/>
                <w:szCs w:val="18"/>
              </w:rPr>
              <w:t xml:space="preserve"> in base ai materiali utilizzati nei lavori.</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89FD03D"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6048BE7"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t xml:space="preserve"> </w:t>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4777EB4B" w14:textId="77777777" w:rsidR="00B65996" w:rsidRDefault="00B65996" w:rsidP="007D0457">
            <w:pPr>
              <w:ind w:right="-1"/>
              <w:jc w:val="center"/>
              <w:rPr>
                <w:rFonts w:ascii="Arial" w:hAnsi="Arial" w:cs="Arial"/>
                <w:sz w:val="32"/>
                <w:szCs w:val="32"/>
              </w:rPr>
            </w:pPr>
          </w:p>
        </w:tc>
      </w:tr>
      <w:tr w:rsidR="00B65996" w14:paraId="5C2595A4"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00DB3BED"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Accettazione parziale del preventivo.</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596AE5D"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30AC19A0"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555FED75" w14:textId="77777777" w:rsidR="00B65996" w:rsidRDefault="00B65996" w:rsidP="007D0457">
            <w:pPr>
              <w:ind w:right="-1"/>
              <w:jc w:val="center"/>
              <w:rPr>
                <w:rFonts w:ascii="Arial" w:hAnsi="Arial" w:cs="Arial"/>
                <w:sz w:val="32"/>
                <w:szCs w:val="32"/>
              </w:rPr>
            </w:pPr>
          </w:p>
        </w:tc>
      </w:tr>
      <w:tr w:rsidR="00B65996" w14:paraId="24A981A3"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28EAA340"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Interrogazione dei soli preventivi/ordini contenenti determinati codici intervento</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C858C97"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3A6F5B7E" w14:textId="77777777" w:rsidR="00B65996" w:rsidRDefault="00B65996" w:rsidP="007D0457">
            <w:pPr>
              <w:ind w:right="-1"/>
              <w:jc w:val="center"/>
              <w:rPr>
                <w:rFonts w:ascii="Arial" w:hAnsi="Arial" w:cs="Arial"/>
                <w:color w:val="000000"/>
                <w:sz w:val="32"/>
                <w:szCs w:val="32"/>
              </w:rPr>
            </w:pP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5D15B40F" w14:textId="77777777" w:rsidR="00B65996" w:rsidRDefault="00B65996" w:rsidP="007D0457">
            <w:pPr>
              <w:ind w:right="-1"/>
              <w:jc w:val="center"/>
              <w:rPr>
                <w:rFonts w:ascii="Arial" w:hAnsi="Arial" w:cs="Arial"/>
                <w:sz w:val="32"/>
                <w:szCs w:val="32"/>
              </w:rPr>
            </w:pPr>
          </w:p>
        </w:tc>
      </w:tr>
      <w:tr w:rsidR="00B65996" w14:paraId="1FBE732A"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15DF0A0F"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Creazione</w:t>
            </w:r>
            <w:r>
              <w:rPr>
                <w:rFonts w:ascii="Arial" w:hAnsi="Arial" w:cs="Arial"/>
                <w:color w:val="000000"/>
                <w:sz w:val="18"/>
                <w:szCs w:val="18"/>
              </w:rPr>
              <w:t xml:space="preserve"> </w:t>
            </w:r>
            <w:r>
              <w:rPr>
                <w:rFonts w:ascii="Arial" w:hAnsi="Arial" w:cs="Arial"/>
                <w:b/>
                <w:bCs/>
                <w:color w:val="000000"/>
                <w:sz w:val="18"/>
                <w:szCs w:val="18"/>
              </w:rPr>
              <w:t>preventivi</w:t>
            </w:r>
            <w:r>
              <w:rPr>
                <w:rFonts w:ascii="Arial" w:hAnsi="Arial" w:cs="Arial"/>
                <w:color w:val="000000"/>
                <w:sz w:val="18"/>
                <w:szCs w:val="18"/>
              </w:rPr>
              <w:t xml:space="preserve"> e stampa in </w:t>
            </w:r>
            <w:r>
              <w:rPr>
                <w:rFonts w:ascii="Arial" w:hAnsi="Arial" w:cs="Arial"/>
                <w:b/>
                <w:bCs/>
                <w:color w:val="000000"/>
                <w:sz w:val="18"/>
                <w:szCs w:val="18"/>
              </w:rPr>
              <w:t>modalità Report</w:t>
            </w:r>
            <w:r>
              <w:rPr>
                <w:rFonts w:ascii="Arial" w:hAnsi="Arial" w:cs="Arial"/>
                <w:color w:val="000000"/>
                <w:sz w:val="18"/>
                <w:szCs w:val="18"/>
              </w:rPr>
              <w:t xml:space="preserve"> in base ai propri modelli con possibilità di invio automatico in </w:t>
            </w:r>
            <w:r>
              <w:rPr>
                <w:rFonts w:ascii="Arial" w:hAnsi="Arial" w:cs="Arial"/>
                <w:b/>
                <w:bCs/>
                <w:color w:val="000000"/>
                <w:sz w:val="18"/>
                <w:szCs w:val="18"/>
              </w:rPr>
              <w:t>e-mail</w:t>
            </w:r>
            <w:r>
              <w:rPr>
                <w:rFonts w:ascii="Arial" w:hAnsi="Arial" w:cs="Arial"/>
                <w:color w:val="000000"/>
                <w:sz w:val="18"/>
                <w:szCs w:val="18"/>
              </w:rPr>
              <w:t xml:space="preserve"> o via </w:t>
            </w:r>
            <w:r>
              <w:rPr>
                <w:rFonts w:ascii="Arial" w:hAnsi="Arial" w:cs="Arial"/>
                <w:b/>
                <w:bCs/>
                <w:color w:val="000000"/>
                <w:sz w:val="18"/>
                <w:szCs w:val="18"/>
              </w:rPr>
              <w:t>fax</w:t>
            </w:r>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8918BA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2A6A9CE"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ECD298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42AE30F8"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6854CD60"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Gestione delle diverse versioni del preventivo</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857C1C8"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9B1CA54"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34ABECF5"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r>
      <w:tr w:rsidR="00B65996" w14:paraId="775E7FD9"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2F997C40"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Gestione dei modelli di preventivo\commessa per generazione automatica</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E407B24"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AC0F063"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6D2FDC6"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r>
      <w:tr w:rsidR="00B65996" w14:paraId="77FCAE37"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F5BAFC0"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Gestione delle Campagne con generazione automatica del preventivo\commessa su un set di impianti in manutenzione selezionati</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B7245C4"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69EB7B7E" w14:textId="77777777" w:rsidR="00B65996" w:rsidRDefault="00B65996" w:rsidP="007D0457">
            <w:pPr>
              <w:ind w:right="-1"/>
              <w:jc w:val="center"/>
              <w:rPr>
                <w:rFonts w:ascii="Arial" w:hAnsi="Arial" w:cs="Arial"/>
                <w:sz w:val="32"/>
                <w:szCs w:val="32"/>
              </w:rPr>
            </w:pP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tcPr>
          <w:p w14:paraId="09ED8464" w14:textId="77777777" w:rsidR="00B65996" w:rsidRDefault="00B65996" w:rsidP="007D0457">
            <w:pPr>
              <w:ind w:right="-1"/>
              <w:jc w:val="center"/>
              <w:rPr>
                <w:rFonts w:ascii="Arial" w:hAnsi="Arial" w:cs="Arial"/>
                <w:sz w:val="32"/>
                <w:szCs w:val="32"/>
              </w:rPr>
            </w:pPr>
          </w:p>
        </w:tc>
      </w:tr>
      <w:tr w:rsidR="00B65996" w14:paraId="716186EA"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33B47588"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Generazione automatica delle commesse</w:t>
            </w:r>
            <w:r>
              <w:rPr>
                <w:rFonts w:ascii="Arial" w:hAnsi="Arial" w:cs="Arial"/>
                <w:color w:val="000000"/>
                <w:sz w:val="18"/>
                <w:szCs w:val="18"/>
              </w:rPr>
              <w:t xml:space="preserve"> dai preventivi accettati.</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D0DBE7F"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0351CAAF"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73D9460E"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451CABD5"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4581AB47"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Gestione sconto.</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A94AEC4"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501653A"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31953B9C"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23CD3162"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7F8F440"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Calcolo automatico del prezzo del preventivo</w:t>
            </w:r>
            <w:r>
              <w:rPr>
                <w:rFonts w:ascii="Arial" w:hAnsi="Arial" w:cs="Arial"/>
                <w:color w:val="000000"/>
                <w:sz w:val="18"/>
                <w:szCs w:val="18"/>
              </w:rPr>
              <w:t xml:space="preserve"> in funzione dei costi dei materiali indicati e dei costi delle risorse (umane e non) previste.</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4BF2E58"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5619972"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C487C17"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744BF1C1"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11EC4AD4"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Memorizzazione in formato elettronico dei documenti correlati </w:t>
            </w:r>
            <w:r>
              <w:rPr>
                <w:rFonts w:ascii="Arial" w:hAnsi="Arial" w:cs="Arial"/>
                <w:color w:val="000000"/>
                <w:sz w:val="18"/>
                <w:szCs w:val="18"/>
              </w:rPr>
              <w:t>(es. Progetti, PDF, Foto), richiamabili poi con un solo click.</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30FF72C5"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2E2BB8B"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F41A460"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43AA245E"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2086751F"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Inserimento di foto di ciascun componente\lavoro e successiva stampa della foto nel preventivo</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6147F16A"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20055078"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06ECC0B9"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40DFA82F"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141F599"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Gestione Depositi Cauzionali</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0A77EB6B"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358F0CA9"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4BE5905A"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r>
      <w:tr w:rsidR="00B65996" w14:paraId="5D9D7DC7"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5F43E498"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Fatturazione in più rate</w:t>
            </w:r>
            <w:r>
              <w:rPr>
                <w:rFonts w:ascii="Arial" w:hAnsi="Arial" w:cs="Arial"/>
                <w:color w:val="000000"/>
                <w:sz w:val="18"/>
                <w:szCs w:val="18"/>
              </w:rPr>
              <w:t xml:space="preserve">, con </w:t>
            </w:r>
            <w:r>
              <w:rPr>
                <w:rFonts w:ascii="Arial" w:hAnsi="Arial" w:cs="Arial"/>
                <w:b/>
                <w:bCs/>
                <w:color w:val="000000"/>
                <w:sz w:val="18"/>
                <w:szCs w:val="18"/>
              </w:rPr>
              <w:t xml:space="preserve">verifica automatica della </w:t>
            </w:r>
            <w:proofErr w:type="spellStart"/>
            <w:r>
              <w:rPr>
                <w:rFonts w:ascii="Arial" w:hAnsi="Arial" w:cs="Arial"/>
                <w:b/>
                <w:bCs/>
                <w:color w:val="000000"/>
                <w:sz w:val="18"/>
                <w:szCs w:val="18"/>
              </w:rPr>
              <w:t>fatturabilità</w:t>
            </w:r>
            <w:proofErr w:type="spellEnd"/>
            <w:r>
              <w:rPr>
                <w:rFonts w:ascii="Arial" w:hAnsi="Arial" w:cs="Arial"/>
                <w:color w:val="000000"/>
                <w:sz w:val="18"/>
                <w:szCs w:val="18"/>
              </w:rPr>
              <w:t xml:space="preserve"> in funzione del completamento dell'attività collegata.</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4AA58D09"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4C2068BD"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125EE5AB"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r>
      <w:tr w:rsidR="00B65996" w14:paraId="4EC11DF2"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9E9E9"/>
            <w:tcMar>
              <w:top w:w="15" w:type="dxa"/>
              <w:left w:w="15" w:type="dxa"/>
              <w:bottom w:w="15" w:type="dxa"/>
              <w:right w:w="15" w:type="dxa"/>
            </w:tcMar>
            <w:vAlign w:val="center"/>
            <w:hideMark/>
          </w:tcPr>
          <w:p w14:paraId="7DEF1F05"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sz w:val="18"/>
                <w:szCs w:val="18"/>
              </w:rPr>
              <w:t xml:space="preserve">Gestione completa delle </w:t>
            </w:r>
            <w:r>
              <w:rPr>
                <w:rStyle w:val="Enfasigrassetto"/>
                <w:rFonts w:ascii="Arial" w:hAnsi="Arial" w:cs="Arial"/>
                <w:sz w:val="18"/>
                <w:szCs w:val="18"/>
              </w:rPr>
              <w:t>revisioni</w:t>
            </w:r>
            <w:r>
              <w:rPr>
                <w:rFonts w:ascii="Arial" w:hAnsi="Arial" w:cs="Arial"/>
                <w:sz w:val="18"/>
                <w:szCs w:val="18"/>
              </w:rPr>
              <w:t xml:space="preserve"> dei preventivi/commesse</w:t>
            </w:r>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5985F9F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46"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03D2D84A"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tcMar>
              <w:top w:w="15" w:type="dxa"/>
              <w:left w:w="15" w:type="dxa"/>
              <w:bottom w:w="15" w:type="dxa"/>
              <w:right w:w="15" w:type="dxa"/>
            </w:tcMar>
            <w:vAlign w:val="center"/>
            <w:hideMark/>
          </w:tcPr>
          <w:p w14:paraId="4AC04FC5"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r>
      <w:tr w:rsidR="00B65996" w14:paraId="07D29EE2"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61A69D89"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color w:val="000000"/>
                <w:sz w:val="18"/>
                <w:szCs w:val="18"/>
              </w:rPr>
              <w:lastRenderedPageBreak/>
              <w:t>Definizione delle "</w:t>
            </w:r>
            <w:r>
              <w:rPr>
                <w:rFonts w:ascii="Arial" w:hAnsi="Arial" w:cs="Arial"/>
                <w:b/>
                <w:bCs/>
                <w:color w:val="000000"/>
                <w:sz w:val="18"/>
                <w:szCs w:val="18"/>
              </w:rPr>
              <w:t>Attività previste</w:t>
            </w:r>
            <w:r>
              <w:rPr>
                <w:rFonts w:ascii="Arial" w:hAnsi="Arial" w:cs="Arial"/>
                <w:color w:val="000000"/>
                <w:sz w:val="18"/>
                <w:szCs w:val="18"/>
              </w:rPr>
              <w:t>" e delle "</w:t>
            </w:r>
            <w:r>
              <w:rPr>
                <w:rFonts w:ascii="Arial" w:hAnsi="Arial" w:cs="Arial"/>
                <w:b/>
                <w:bCs/>
                <w:color w:val="000000"/>
                <w:sz w:val="18"/>
                <w:szCs w:val="18"/>
              </w:rPr>
              <w:t>Risorse da impiegare</w:t>
            </w:r>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FF67BB1"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r>
              <w:rPr>
                <w:rFonts w:ascii="Arial" w:hAnsi="Arial" w:cs="Arial"/>
                <w:color w:val="FF0000"/>
                <w:sz w:val="32"/>
                <w:szCs w:val="32"/>
              </w:rPr>
              <w:t xml:space="preserve"> </w:t>
            </w:r>
            <w:r>
              <w:rPr>
                <w:rFonts w:ascii="Arial" w:hAnsi="Arial" w:cs="Arial"/>
                <w:color w:val="FF0000"/>
                <w:sz w:val="32"/>
                <w:szCs w:val="32"/>
              </w:rPr>
              <w:br/>
            </w: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3DF416DC"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581DBC6E"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3E33363F"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3625EC30"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color w:val="000000"/>
                <w:sz w:val="18"/>
                <w:szCs w:val="18"/>
              </w:rPr>
              <w:t xml:space="preserve">Calcolo della </w:t>
            </w:r>
            <w:r>
              <w:rPr>
                <w:rFonts w:ascii="Arial" w:hAnsi="Arial" w:cs="Arial"/>
                <w:b/>
                <w:bCs/>
                <w:color w:val="000000"/>
                <w:sz w:val="18"/>
                <w:szCs w:val="18"/>
              </w:rPr>
              <w:t>programmazione delle attività</w:t>
            </w:r>
            <w:r>
              <w:rPr>
                <w:rFonts w:ascii="Arial" w:hAnsi="Arial" w:cs="Arial"/>
                <w:color w:val="000000"/>
                <w:sz w:val="18"/>
                <w:szCs w:val="18"/>
              </w:rPr>
              <w:t xml:space="preserve"> in base ai "</w:t>
            </w:r>
            <w:r>
              <w:rPr>
                <w:rFonts w:ascii="Arial" w:hAnsi="Arial" w:cs="Arial"/>
                <w:b/>
                <w:bCs/>
                <w:color w:val="000000"/>
                <w:sz w:val="18"/>
                <w:szCs w:val="18"/>
              </w:rPr>
              <w:t>Lead time</w:t>
            </w:r>
            <w:r>
              <w:rPr>
                <w:rFonts w:ascii="Arial" w:hAnsi="Arial" w:cs="Arial"/>
                <w:color w:val="000000"/>
                <w:sz w:val="18"/>
                <w:szCs w:val="18"/>
              </w:rPr>
              <w:t>" previsti.</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67E2CE18"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p>
          <w:p w14:paraId="030954B3" w14:textId="77777777" w:rsidR="00B65996" w:rsidRDefault="00B65996" w:rsidP="007D0457">
            <w:pPr>
              <w:ind w:right="-1"/>
              <w:jc w:val="center"/>
              <w:rPr>
                <w:rFonts w:ascii="Arial" w:hAnsi="Arial" w:cs="Arial"/>
                <w:color w:val="FF00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180312AC"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8F01A71"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581A8A6F"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4DB4D685"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Diagramma di </w:t>
            </w:r>
            <w:proofErr w:type="spellStart"/>
            <w:r>
              <w:rPr>
                <w:rFonts w:ascii="Arial" w:hAnsi="Arial" w:cs="Arial"/>
                <w:b/>
                <w:bCs/>
                <w:color w:val="000000"/>
                <w:sz w:val="18"/>
                <w:szCs w:val="18"/>
              </w:rPr>
              <w:t>Gantt</w:t>
            </w:r>
            <w:proofErr w:type="spellEnd"/>
            <w:r>
              <w:rPr>
                <w:rFonts w:ascii="Arial" w:hAnsi="Arial" w:cs="Arial"/>
                <w:color w:val="000000"/>
                <w:sz w:val="18"/>
                <w:szCs w:val="18"/>
              </w:rPr>
              <w:t xml:space="preserve"> per singola commessa o per più commesse, con modifica visuale (drag-and-drop) delle date di inizio e fine attività con </w:t>
            </w:r>
            <w:r>
              <w:rPr>
                <w:rFonts w:ascii="Arial" w:hAnsi="Arial" w:cs="Arial"/>
                <w:b/>
                <w:bCs/>
                <w:color w:val="000000"/>
                <w:sz w:val="18"/>
                <w:szCs w:val="18"/>
              </w:rPr>
              <w:t>ricalcolo automatico in tempo reale, dopo ogni spostamento, delle date di inizio delle attività successive</w:t>
            </w:r>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2D9678AB"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p>
          <w:p w14:paraId="00A0157C" w14:textId="77777777" w:rsidR="00B65996" w:rsidRDefault="00B65996" w:rsidP="007D0457">
            <w:pPr>
              <w:ind w:right="-1"/>
              <w:jc w:val="center"/>
              <w:rPr>
                <w:rFonts w:ascii="Arial" w:hAnsi="Arial" w:cs="Arial"/>
                <w:color w:val="FF00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1864F5F7"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743CB5E2"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59E85034"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0D3DB924"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Registrazione dei costi di servizi direttamente in prima nota</w:t>
            </w:r>
            <w:r>
              <w:rPr>
                <w:rFonts w:ascii="Arial" w:hAnsi="Arial" w:cs="Arial"/>
                <w:color w:val="000000"/>
                <w:sz w:val="18"/>
                <w:szCs w:val="18"/>
              </w:rPr>
              <w:t>, assegnandone il costo alla commessa.</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13F45460"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p>
          <w:p w14:paraId="1F55A67E" w14:textId="77777777" w:rsidR="00B65996" w:rsidRDefault="00B65996" w:rsidP="007D0457">
            <w:pPr>
              <w:ind w:right="-1"/>
              <w:jc w:val="center"/>
              <w:rPr>
                <w:rFonts w:ascii="Arial" w:hAnsi="Arial" w:cs="Arial"/>
                <w:color w:val="FF00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33E0EB6B" w14:textId="77777777" w:rsidR="00B65996" w:rsidRDefault="00B65996" w:rsidP="007D0457">
            <w:pPr>
              <w:ind w:right="-1"/>
              <w:jc w:val="center"/>
              <w:rPr>
                <w:rFonts w:ascii="Arial" w:hAnsi="Arial" w:cs="Arial"/>
                <w:color w:val="000000"/>
                <w:sz w:val="32"/>
                <w:szCs w:val="32"/>
              </w:rPr>
            </w:pPr>
            <w:r>
              <w:rPr>
                <w:rFonts w:ascii="Arial" w:hAnsi="Arial" w:cs="Arial"/>
                <w:color w:val="000000"/>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56B431D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57303246"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4059D1F4"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Gestione delle diverse versioni del preventivo</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50D8492B" w14:textId="77777777" w:rsidR="00B65996" w:rsidRDefault="00B65996" w:rsidP="007D0457">
            <w:pPr>
              <w:ind w:right="-1"/>
              <w:jc w:val="center"/>
              <w:rPr>
                <w:rFonts w:ascii="Arial" w:hAnsi="Arial" w:cs="Arial"/>
                <w:color w:val="FF0000"/>
                <w:sz w:val="32"/>
                <w:szCs w:val="32"/>
              </w:rPr>
            </w:pP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147BD40F" w14:textId="77777777" w:rsidR="00B65996" w:rsidRDefault="00B65996" w:rsidP="007D0457">
            <w:pPr>
              <w:ind w:right="-1"/>
              <w:jc w:val="center"/>
              <w:rPr>
                <w:rFonts w:ascii="Arial" w:hAnsi="Arial" w:cs="Arial"/>
                <w:color w:val="000000"/>
                <w:sz w:val="32"/>
                <w:szCs w:val="32"/>
              </w:rPr>
            </w:pP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6D830A54" w14:textId="77777777" w:rsidR="00B65996" w:rsidRDefault="00B65996" w:rsidP="007D0457">
            <w:pPr>
              <w:ind w:right="-1"/>
              <w:jc w:val="center"/>
              <w:rPr>
                <w:rFonts w:ascii="Arial" w:hAnsi="Arial" w:cs="Arial"/>
                <w:color w:val="000000"/>
                <w:sz w:val="32"/>
                <w:szCs w:val="32"/>
              </w:rPr>
            </w:pPr>
          </w:p>
        </w:tc>
      </w:tr>
      <w:tr w:rsidR="00B65996" w14:paraId="64A3C7D6"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6F0587B6"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Generazione automatica degli ordini a fornitori servizi  </w:t>
            </w:r>
            <w:r>
              <w:rPr>
                <w:rFonts w:ascii="Arial" w:hAnsi="Arial" w:cs="Arial"/>
                <w:color w:val="000000"/>
                <w:sz w:val="18"/>
                <w:szCs w:val="18"/>
              </w:rPr>
              <w:t>in base al fabbisogno previsto.</w:t>
            </w:r>
            <w:r>
              <w:rPr>
                <w:rFonts w:ascii="Arial" w:hAnsi="Arial" w:cs="Arial"/>
                <w:b/>
                <w:color w:val="000000"/>
                <w:sz w:val="18"/>
                <w:szCs w:val="18"/>
              </w:rPr>
              <w:t xml:space="preserve"> (*)</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2343A9E"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p>
          <w:p w14:paraId="68B98FA5" w14:textId="77777777" w:rsidR="00B65996" w:rsidRDefault="00B65996" w:rsidP="007D0457">
            <w:pPr>
              <w:ind w:right="-1"/>
              <w:jc w:val="center"/>
              <w:rPr>
                <w:rFonts w:ascii="Arial" w:hAnsi="Arial" w:cs="Arial"/>
                <w:color w:val="FF00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31C89B63"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77FDF4C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34CBC304"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7A364544"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Generazione automatica degli ordini a fornitori di materiali </w:t>
            </w:r>
            <w:r>
              <w:rPr>
                <w:rFonts w:ascii="Arial" w:hAnsi="Arial" w:cs="Arial"/>
                <w:color w:val="000000"/>
                <w:sz w:val="18"/>
                <w:szCs w:val="18"/>
              </w:rPr>
              <w:t xml:space="preserve">in base al fabbisogno previsto. </w:t>
            </w:r>
            <w:r>
              <w:rPr>
                <w:rFonts w:ascii="Arial" w:hAnsi="Arial" w:cs="Arial"/>
                <w:b/>
                <w:color w:val="000000"/>
                <w:sz w:val="18"/>
                <w:szCs w:val="18"/>
              </w:rPr>
              <w:t>(*)</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0F0C2A75" w14:textId="77777777" w:rsidR="00B65996" w:rsidRDefault="00B65996" w:rsidP="007D0457">
            <w:pPr>
              <w:ind w:right="-1"/>
              <w:jc w:val="center"/>
              <w:rPr>
                <w:rFonts w:ascii="Arial" w:hAnsi="Arial" w:cs="Arial"/>
                <w:color w:val="00FF00"/>
                <w:sz w:val="32"/>
                <w:szCs w:val="32"/>
              </w:rPr>
            </w:pPr>
            <w:r>
              <w:rPr>
                <w:rFonts w:ascii="Arial" w:hAnsi="Arial" w:cs="Arial"/>
                <w:color w:val="00FF00"/>
                <w:sz w:val="32"/>
                <w:szCs w:val="32"/>
              </w:rPr>
              <w:sym w:font="Wingdings" w:char="F0FE"/>
            </w:r>
          </w:p>
          <w:p w14:paraId="60C57B95" w14:textId="77777777" w:rsidR="00B65996" w:rsidRDefault="00B65996" w:rsidP="007D0457">
            <w:pPr>
              <w:ind w:right="-1"/>
              <w:jc w:val="center"/>
              <w:rPr>
                <w:rFonts w:ascii="Arial" w:hAnsi="Arial" w:cs="Arial"/>
                <w:color w:val="00FF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1322DBFF" w14:textId="77777777" w:rsidR="00B65996" w:rsidRDefault="00B65996" w:rsidP="007D0457">
            <w:pPr>
              <w:ind w:right="-1"/>
              <w:jc w:val="center"/>
              <w:rPr>
                <w:rFonts w:ascii="Arial" w:hAnsi="Arial" w:cs="Arial"/>
                <w:color w:val="000000"/>
                <w:sz w:val="32"/>
                <w:szCs w:val="32"/>
              </w:rPr>
            </w:pP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3B5E897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7EE95105"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080539D0"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Tracking del materiale</w:t>
            </w:r>
            <w:r>
              <w:rPr>
                <w:rFonts w:ascii="Arial" w:hAnsi="Arial" w:cs="Arial"/>
                <w:color w:val="000000"/>
                <w:sz w:val="18"/>
                <w:szCs w:val="18"/>
              </w:rPr>
              <w:t xml:space="preserve"> attraverso le seguenti informazioni: </w:t>
            </w:r>
            <w:r>
              <w:rPr>
                <w:rFonts w:ascii="Arial" w:hAnsi="Arial" w:cs="Arial"/>
                <w:color w:val="000000"/>
                <w:sz w:val="18"/>
                <w:szCs w:val="18"/>
              </w:rPr>
              <w:br/>
              <w:t xml:space="preserve">  </w:t>
            </w:r>
            <w:r>
              <w:rPr>
                <w:rFonts w:ascii="Arial" w:hAnsi="Arial" w:cs="Arial"/>
                <w:color w:val="000000"/>
                <w:sz w:val="18"/>
                <w:szCs w:val="18"/>
              </w:rPr>
              <w:sym w:font="Wingdings" w:char="F09F"/>
            </w:r>
            <w:r>
              <w:rPr>
                <w:rFonts w:ascii="Arial" w:hAnsi="Arial" w:cs="Arial"/>
                <w:color w:val="000000"/>
                <w:sz w:val="18"/>
                <w:szCs w:val="18"/>
              </w:rPr>
              <w:t xml:space="preserve"> Data prevista consegna</w:t>
            </w:r>
            <w:r>
              <w:rPr>
                <w:rFonts w:ascii="Arial" w:hAnsi="Arial" w:cs="Arial"/>
                <w:color w:val="000000"/>
                <w:sz w:val="18"/>
                <w:szCs w:val="18"/>
              </w:rPr>
              <w:br/>
              <w:t xml:space="preserve">  </w:t>
            </w:r>
            <w:r>
              <w:rPr>
                <w:rFonts w:ascii="Arial" w:hAnsi="Arial" w:cs="Arial"/>
                <w:color w:val="000000"/>
                <w:sz w:val="18"/>
                <w:szCs w:val="18"/>
              </w:rPr>
              <w:sym w:font="Wingdings" w:char="F09F"/>
            </w:r>
            <w:r>
              <w:rPr>
                <w:rFonts w:ascii="Arial" w:hAnsi="Arial" w:cs="Arial"/>
                <w:color w:val="000000"/>
                <w:sz w:val="18"/>
                <w:szCs w:val="18"/>
              </w:rPr>
              <w:t xml:space="preserve"> Data prevista consegna confermata</w:t>
            </w:r>
            <w:r>
              <w:rPr>
                <w:rFonts w:ascii="Arial" w:hAnsi="Arial" w:cs="Arial"/>
                <w:color w:val="000000"/>
                <w:sz w:val="18"/>
                <w:szCs w:val="18"/>
              </w:rPr>
              <w:br/>
              <w:t xml:space="preserve">  </w:t>
            </w:r>
            <w:r>
              <w:rPr>
                <w:rFonts w:ascii="Arial" w:hAnsi="Arial" w:cs="Arial"/>
                <w:color w:val="000000"/>
                <w:sz w:val="18"/>
                <w:szCs w:val="18"/>
              </w:rPr>
              <w:sym w:font="Wingdings" w:char="F09F"/>
            </w:r>
            <w:r>
              <w:rPr>
                <w:rFonts w:ascii="Arial" w:hAnsi="Arial" w:cs="Arial"/>
                <w:color w:val="000000"/>
                <w:sz w:val="18"/>
                <w:szCs w:val="18"/>
              </w:rPr>
              <w:t xml:space="preserve"> Data disponibilità</w:t>
            </w:r>
            <w:r>
              <w:rPr>
                <w:rFonts w:ascii="Arial" w:hAnsi="Arial" w:cs="Arial"/>
                <w:color w:val="000000"/>
                <w:sz w:val="18"/>
                <w:szCs w:val="18"/>
              </w:rPr>
              <w:br/>
              <w:t xml:space="preserve">  </w:t>
            </w:r>
            <w:r>
              <w:rPr>
                <w:rFonts w:ascii="Arial" w:hAnsi="Arial" w:cs="Arial"/>
                <w:color w:val="000000"/>
                <w:sz w:val="18"/>
                <w:szCs w:val="18"/>
              </w:rPr>
              <w:sym w:font="Wingdings" w:char="F09F"/>
            </w:r>
            <w:r>
              <w:rPr>
                <w:rFonts w:ascii="Arial" w:hAnsi="Arial" w:cs="Arial"/>
                <w:color w:val="000000"/>
                <w:sz w:val="18"/>
                <w:szCs w:val="18"/>
              </w:rPr>
              <w:t xml:space="preserve"> Data arrivo o ritiro</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B878D5F" w14:textId="77777777" w:rsidR="00B65996" w:rsidRDefault="00B65996" w:rsidP="007D0457">
            <w:pPr>
              <w:ind w:right="-1"/>
              <w:jc w:val="center"/>
              <w:rPr>
                <w:rFonts w:ascii="Arial" w:hAnsi="Arial" w:cs="Arial"/>
                <w:color w:val="00FF00"/>
                <w:sz w:val="32"/>
                <w:szCs w:val="32"/>
              </w:rPr>
            </w:pPr>
            <w:r>
              <w:rPr>
                <w:rFonts w:ascii="Arial" w:hAnsi="Arial" w:cs="Arial"/>
                <w:color w:val="00FF00"/>
                <w:sz w:val="32"/>
                <w:szCs w:val="32"/>
              </w:rPr>
              <w:sym w:font="Wingdings" w:char="F0FE"/>
            </w:r>
          </w:p>
          <w:p w14:paraId="2A4740D1" w14:textId="77777777" w:rsidR="00B65996" w:rsidRDefault="00B65996" w:rsidP="007D0457">
            <w:pPr>
              <w:ind w:right="-1"/>
              <w:jc w:val="center"/>
              <w:rPr>
                <w:rFonts w:ascii="Arial" w:hAnsi="Arial" w:cs="Arial"/>
                <w:color w:val="00FF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0A8E5A76" w14:textId="77777777" w:rsidR="00B65996" w:rsidRDefault="00B65996" w:rsidP="007D0457">
            <w:pPr>
              <w:ind w:right="-1"/>
              <w:jc w:val="center"/>
              <w:rPr>
                <w:rFonts w:ascii="Arial" w:hAnsi="Arial" w:cs="Arial"/>
                <w:color w:val="000000"/>
                <w:sz w:val="32"/>
                <w:szCs w:val="32"/>
              </w:rPr>
            </w:pP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12310DC1"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7A7B66E8"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57D61797"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 xml:space="preserve">Valorizzazione </w:t>
            </w:r>
            <w:proofErr w:type="spellStart"/>
            <w:r>
              <w:rPr>
                <w:rFonts w:ascii="Arial" w:hAnsi="Arial" w:cs="Arial"/>
                <w:b/>
                <w:bCs/>
                <w:color w:val="000000"/>
                <w:sz w:val="18"/>
                <w:szCs w:val="18"/>
              </w:rPr>
              <w:t>D.d.T</w:t>
            </w:r>
            <w:proofErr w:type="spellEnd"/>
            <w:r>
              <w:rPr>
                <w:rFonts w:ascii="Arial" w:hAnsi="Arial" w:cs="Arial"/>
                <w:b/>
                <w:bCs/>
                <w:color w:val="000000"/>
                <w:sz w:val="18"/>
                <w:szCs w:val="18"/>
              </w:rPr>
              <w:t>. di carico</w:t>
            </w:r>
            <w:r>
              <w:rPr>
                <w:rFonts w:ascii="Arial" w:hAnsi="Arial" w:cs="Arial"/>
                <w:color w:val="000000"/>
                <w:sz w:val="18"/>
                <w:szCs w:val="18"/>
              </w:rPr>
              <w:t xml:space="preserve">, assegnandone il costo alla commessa, direttamente in </w:t>
            </w:r>
            <w:proofErr w:type="spellStart"/>
            <w:r>
              <w:rPr>
                <w:rFonts w:ascii="Arial" w:hAnsi="Arial" w:cs="Arial"/>
                <w:color w:val="000000"/>
                <w:sz w:val="18"/>
                <w:szCs w:val="18"/>
              </w:rPr>
              <w:t>primanota</w:t>
            </w:r>
            <w:proofErr w:type="spellEnd"/>
            <w:r>
              <w:rPr>
                <w:rFonts w:ascii="Arial" w:hAnsi="Arial" w:cs="Arial"/>
                <w:color w:val="000000"/>
                <w:sz w:val="18"/>
                <w:szCs w:val="18"/>
              </w:rPr>
              <w:t>.</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4B53CF8D" w14:textId="77777777" w:rsidR="00B65996" w:rsidRDefault="00B65996" w:rsidP="007D0457">
            <w:pPr>
              <w:ind w:right="-1"/>
              <w:jc w:val="center"/>
              <w:rPr>
                <w:rFonts w:ascii="Arial" w:hAnsi="Arial" w:cs="Arial"/>
                <w:color w:val="00FF00"/>
                <w:sz w:val="32"/>
                <w:szCs w:val="32"/>
              </w:rPr>
            </w:pPr>
            <w:r>
              <w:rPr>
                <w:rFonts w:ascii="Arial" w:hAnsi="Arial" w:cs="Arial"/>
                <w:color w:val="00FF00"/>
                <w:sz w:val="32"/>
                <w:szCs w:val="32"/>
              </w:rPr>
              <w:sym w:font="Wingdings" w:char="F0FE"/>
            </w:r>
          </w:p>
          <w:p w14:paraId="694E29F0" w14:textId="77777777" w:rsidR="00B65996" w:rsidRDefault="00B65996" w:rsidP="007D0457">
            <w:pPr>
              <w:ind w:right="-1"/>
              <w:jc w:val="center"/>
              <w:rPr>
                <w:rFonts w:ascii="Arial" w:hAnsi="Arial" w:cs="Arial"/>
                <w:color w:val="00FF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76ABD498" w14:textId="77777777" w:rsidR="00B65996" w:rsidRDefault="00B65996" w:rsidP="007D0457">
            <w:pPr>
              <w:ind w:right="-1"/>
              <w:jc w:val="center"/>
              <w:rPr>
                <w:rFonts w:ascii="Arial" w:hAnsi="Arial" w:cs="Arial"/>
                <w:color w:val="000000"/>
                <w:sz w:val="32"/>
                <w:szCs w:val="32"/>
              </w:rPr>
            </w:pP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3907C773"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5C194DA1"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6B27D434" w14:textId="77777777" w:rsidR="00B65996" w:rsidRDefault="00B65996" w:rsidP="007D0457">
            <w:pPr>
              <w:spacing w:before="100" w:beforeAutospacing="1" w:after="100" w:afterAutospacing="1"/>
              <w:ind w:right="-1"/>
              <w:rPr>
                <w:rFonts w:ascii="Arial" w:hAnsi="Arial" w:cs="Arial"/>
                <w:color w:val="000000"/>
                <w:sz w:val="18"/>
                <w:szCs w:val="18"/>
              </w:rPr>
            </w:pPr>
            <w:r>
              <w:rPr>
                <w:rFonts w:ascii="Arial" w:hAnsi="Arial" w:cs="Arial"/>
                <w:b/>
                <w:bCs/>
                <w:color w:val="000000"/>
                <w:sz w:val="18"/>
                <w:szCs w:val="18"/>
              </w:rPr>
              <w:t>Consuntivazione</w:t>
            </w:r>
            <w:r>
              <w:rPr>
                <w:rFonts w:ascii="Arial" w:hAnsi="Arial" w:cs="Arial"/>
                <w:color w:val="000000"/>
                <w:sz w:val="18"/>
                <w:szCs w:val="18"/>
              </w:rPr>
              <w:t xml:space="preserve"> redditività.</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7204CDE4" w14:textId="77777777" w:rsidR="00B65996" w:rsidRDefault="00B65996" w:rsidP="007D0457">
            <w:pPr>
              <w:ind w:right="-1"/>
              <w:jc w:val="center"/>
              <w:rPr>
                <w:rFonts w:ascii="Arial" w:hAnsi="Arial" w:cs="Arial"/>
                <w:color w:val="FF0000"/>
                <w:sz w:val="32"/>
                <w:szCs w:val="32"/>
              </w:rPr>
            </w:pPr>
            <w:r>
              <w:rPr>
                <w:rFonts w:ascii="Arial" w:hAnsi="Arial" w:cs="Arial"/>
                <w:color w:val="FF0000"/>
                <w:sz w:val="32"/>
                <w:szCs w:val="32"/>
              </w:rPr>
              <w:sym w:font="Wingdings" w:char="F0FE"/>
            </w:r>
          </w:p>
          <w:p w14:paraId="3D5B9F89" w14:textId="77777777" w:rsidR="00B65996" w:rsidRDefault="00B65996" w:rsidP="007D0457">
            <w:pPr>
              <w:ind w:right="-1"/>
              <w:jc w:val="center"/>
              <w:rPr>
                <w:rFonts w:ascii="Arial" w:hAnsi="Arial" w:cs="Arial"/>
                <w:color w:val="FF0000"/>
                <w:sz w:val="32"/>
                <w:szCs w:val="32"/>
              </w:rPr>
            </w:pPr>
            <w:r>
              <w:rPr>
                <w:rFonts w:ascii="Arial" w:hAnsi="Arial" w:cs="Arial"/>
                <w:sz w:val="14"/>
                <w:szCs w:val="14"/>
              </w:rPr>
              <w:t xml:space="preserve">non previsto con </w:t>
            </w:r>
            <w:r>
              <w:rPr>
                <w:rFonts w:ascii="Arial" w:hAnsi="Arial" w:cs="Arial"/>
                <w:sz w:val="14"/>
                <w:szCs w:val="14"/>
              </w:rPr>
              <w:br/>
              <w:t>Gestione a Consumo</w:t>
            </w: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7F042069"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5C5C4D96" w14:textId="77777777" w:rsidR="00B65996" w:rsidRDefault="00B65996" w:rsidP="007D0457">
            <w:pPr>
              <w:ind w:right="-1"/>
              <w:jc w:val="center"/>
              <w:rPr>
                <w:rFonts w:ascii="Arial" w:hAnsi="Arial" w:cs="Arial"/>
                <w:sz w:val="32"/>
                <w:szCs w:val="32"/>
              </w:rPr>
            </w:pPr>
            <w:r>
              <w:rPr>
                <w:rFonts w:ascii="Arial" w:hAnsi="Arial" w:cs="Arial"/>
                <w:color w:val="000000"/>
                <w:sz w:val="32"/>
                <w:szCs w:val="32"/>
              </w:rPr>
              <w:sym w:font="Wingdings" w:char="F0FE"/>
            </w:r>
          </w:p>
        </w:tc>
      </w:tr>
      <w:tr w:rsidR="00B65996" w14:paraId="7BF20452" w14:textId="77777777" w:rsidTr="007D0457">
        <w:trPr>
          <w:trHeight w:val="113"/>
          <w:tblCellSpacing w:w="15" w:type="dxa"/>
          <w:jc w:val="center"/>
        </w:trPr>
        <w:tc>
          <w:tcPr>
            <w:tcW w:w="5372" w:type="dxa"/>
            <w:tcBorders>
              <w:top w:val="inset" w:sz="6" w:space="0" w:color="auto"/>
              <w:left w:val="inset" w:sz="6" w:space="0" w:color="auto"/>
              <w:bottom w:val="inset" w:sz="6" w:space="0" w:color="auto"/>
              <w:right w:val="inset" w:sz="6" w:space="0" w:color="auto"/>
            </w:tcBorders>
            <w:shd w:val="clear" w:color="auto" w:fill="E6E6E6"/>
            <w:tcMar>
              <w:top w:w="15" w:type="dxa"/>
              <w:left w:w="15" w:type="dxa"/>
              <w:bottom w:w="15" w:type="dxa"/>
              <w:right w:w="15" w:type="dxa"/>
            </w:tcMar>
            <w:vAlign w:val="center"/>
            <w:hideMark/>
          </w:tcPr>
          <w:p w14:paraId="51C40708" w14:textId="77777777" w:rsidR="00B65996" w:rsidRDefault="00B65996" w:rsidP="007D0457">
            <w:pPr>
              <w:spacing w:before="100" w:beforeAutospacing="1" w:after="100" w:afterAutospacing="1"/>
              <w:ind w:right="-1"/>
              <w:rPr>
                <w:rFonts w:ascii="Arial" w:hAnsi="Arial" w:cs="Arial"/>
                <w:b/>
                <w:bCs/>
                <w:color w:val="000000"/>
                <w:sz w:val="18"/>
                <w:szCs w:val="18"/>
              </w:rPr>
            </w:pPr>
            <w:r>
              <w:rPr>
                <w:rFonts w:ascii="Arial" w:hAnsi="Arial" w:cs="Arial"/>
                <w:b/>
                <w:bCs/>
                <w:color w:val="000000"/>
                <w:sz w:val="18"/>
                <w:szCs w:val="18"/>
              </w:rPr>
              <w:t>Generazione automatica Impianto in Manutenzione a completamento commessa</w:t>
            </w:r>
          </w:p>
        </w:tc>
        <w:tc>
          <w:tcPr>
            <w:tcW w:w="2013"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tcPr>
          <w:p w14:paraId="684EAD2C" w14:textId="77777777" w:rsidR="00B65996" w:rsidRDefault="00B65996" w:rsidP="007D0457">
            <w:pPr>
              <w:ind w:right="-1"/>
              <w:jc w:val="center"/>
              <w:rPr>
                <w:rFonts w:ascii="Arial" w:hAnsi="Arial" w:cs="Arial"/>
                <w:color w:val="FF0000"/>
                <w:sz w:val="32"/>
                <w:szCs w:val="32"/>
              </w:rPr>
            </w:pPr>
          </w:p>
        </w:tc>
        <w:tc>
          <w:tcPr>
            <w:tcW w:w="1246"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2D566713"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c>
          <w:tcPr>
            <w:tcW w:w="1258" w:type="dxa"/>
            <w:tcBorders>
              <w:top w:val="inset" w:sz="6" w:space="0" w:color="auto"/>
              <w:left w:val="inset" w:sz="6" w:space="0" w:color="auto"/>
              <w:bottom w:val="inset" w:sz="6" w:space="0" w:color="auto"/>
              <w:right w:val="inset" w:sz="6" w:space="0" w:color="auto"/>
            </w:tcBorders>
            <w:shd w:val="clear" w:color="auto" w:fill="FFFFFF"/>
            <w:tcMar>
              <w:top w:w="15" w:type="dxa"/>
              <w:left w:w="15" w:type="dxa"/>
              <w:bottom w:w="15" w:type="dxa"/>
              <w:right w:w="15" w:type="dxa"/>
            </w:tcMar>
            <w:vAlign w:val="center"/>
            <w:hideMark/>
          </w:tcPr>
          <w:p w14:paraId="66BD0191" w14:textId="77777777" w:rsidR="00B65996" w:rsidRDefault="00B65996" w:rsidP="007D0457">
            <w:pPr>
              <w:ind w:right="-1"/>
              <w:jc w:val="center"/>
              <w:rPr>
                <w:rFonts w:ascii="Arial" w:hAnsi="Arial" w:cs="Arial"/>
                <w:sz w:val="32"/>
                <w:szCs w:val="32"/>
              </w:rPr>
            </w:pPr>
            <w:r>
              <w:rPr>
                <w:rFonts w:ascii="Arial" w:hAnsi="Arial" w:cs="Arial"/>
                <w:sz w:val="32"/>
                <w:szCs w:val="32"/>
              </w:rPr>
              <w:sym w:font="Wingdings" w:char="F0FE"/>
            </w:r>
          </w:p>
        </w:tc>
      </w:tr>
    </w:tbl>
    <w:p w14:paraId="0E9CA62B" w14:textId="77777777" w:rsidR="00B65996" w:rsidRDefault="00B65996" w:rsidP="00B65996">
      <w:pPr>
        <w:tabs>
          <w:tab w:val="left" w:pos="2880"/>
          <w:tab w:val="left" w:pos="3456"/>
          <w:tab w:val="left" w:leader="dot" w:pos="6379"/>
        </w:tabs>
        <w:ind w:right="-1"/>
        <w:jc w:val="both"/>
        <w:rPr>
          <w:rFonts w:ascii="Arial" w:hAnsi="Arial" w:cs="Arial"/>
          <w:b/>
          <w:color w:val="000000"/>
          <w:sz w:val="12"/>
          <w:szCs w:val="12"/>
        </w:rPr>
      </w:pPr>
    </w:p>
    <w:p w14:paraId="2A9F7426" w14:textId="77777777" w:rsidR="00B65996" w:rsidRDefault="00B65996" w:rsidP="00B65996">
      <w:pPr>
        <w:tabs>
          <w:tab w:val="left" w:pos="2880"/>
          <w:tab w:val="left" w:pos="3456"/>
          <w:tab w:val="left" w:leader="dot" w:pos="6379"/>
        </w:tabs>
        <w:ind w:right="-1"/>
        <w:jc w:val="both"/>
        <w:rPr>
          <w:rFonts w:ascii="Arial" w:hAnsi="Arial" w:cs="Arial"/>
          <w:i/>
          <w:color w:val="000000"/>
          <w:sz w:val="18"/>
          <w:szCs w:val="18"/>
        </w:rPr>
      </w:pPr>
      <w:r>
        <w:rPr>
          <w:rFonts w:ascii="Arial" w:hAnsi="Arial" w:cs="Arial"/>
          <w:b/>
          <w:color w:val="000000"/>
          <w:sz w:val="18"/>
          <w:szCs w:val="18"/>
        </w:rPr>
        <w:t xml:space="preserve">(*) </w:t>
      </w:r>
      <w:r>
        <w:rPr>
          <w:rFonts w:ascii="Arial" w:hAnsi="Arial" w:cs="Arial"/>
          <w:i/>
          <w:color w:val="000000"/>
          <w:sz w:val="18"/>
          <w:szCs w:val="18"/>
        </w:rPr>
        <w:t>Prerequisito la presenza del modulo “Gestione Ordini a Fornitori”.</w:t>
      </w:r>
    </w:p>
    <w:p w14:paraId="423795F2" w14:textId="77777777" w:rsidR="000346B0" w:rsidRDefault="000346B0" w:rsidP="00B65996">
      <w:pPr>
        <w:tabs>
          <w:tab w:val="left" w:pos="2880"/>
          <w:tab w:val="left" w:pos="3456"/>
          <w:tab w:val="left" w:leader="dot" w:pos="6379"/>
        </w:tabs>
        <w:spacing w:before="120"/>
        <w:ind w:right="-1"/>
        <w:jc w:val="both"/>
        <w:rPr>
          <w:rFonts w:ascii="Arial" w:hAnsi="Arial" w:cs="Arial"/>
          <w:i/>
          <w:color w:val="000000"/>
          <w:sz w:val="18"/>
          <w:szCs w:val="18"/>
        </w:rPr>
      </w:pPr>
    </w:p>
    <w:p w14:paraId="69802AF8" w14:textId="77777777" w:rsidR="00B65996" w:rsidRDefault="00B65996" w:rsidP="00B65996">
      <w:pPr>
        <w:tabs>
          <w:tab w:val="left" w:pos="2880"/>
          <w:tab w:val="left" w:pos="3456"/>
          <w:tab w:val="left" w:leader="dot" w:pos="6379"/>
        </w:tabs>
        <w:spacing w:before="120"/>
        <w:ind w:right="-1"/>
        <w:jc w:val="both"/>
        <w:rPr>
          <w:rFonts w:ascii="Arial" w:hAnsi="Arial" w:cs="Arial"/>
          <w:i/>
          <w:color w:val="000000"/>
          <w:sz w:val="18"/>
          <w:szCs w:val="18"/>
        </w:rPr>
      </w:pPr>
      <w:r>
        <w:rPr>
          <w:rFonts w:ascii="Arial" w:hAnsi="Arial" w:cs="Arial"/>
          <w:i/>
          <w:color w:val="000000"/>
          <w:sz w:val="18"/>
          <w:szCs w:val="18"/>
        </w:rPr>
        <w:t>Legenda:</w:t>
      </w:r>
    </w:p>
    <w:p w14:paraId="74FD65ED" w14:textId="77777777" w:rsidR="00B65996" w:rsidRDefault="00B65996" w:rsidP="00B65996">
      <w:pPr>
        <w:tabs>
          <w:tab w:val="left" w:pos="567"/>
          <w:tab w:val="left" w:pos="2880"/>
          <w:tab w:val="left" w:pos="3456"/>
          <w:tab w:val="left" w:leader="dot" w:pos="6379"/>
        </w:tabs>
        <w:ind w:left="567" w:right="-1" w:hanging="425"/>
        <w:jc w:val="both"/>
        <w:rPr>
          <w:rFonts w:ascii="Arial" w:hAnsi="Arial" w:cs="Arial"/>
          <w:i/>
          <w:iCs/>
        </w:rPr>
      </w:pPr>
      <w:r>
        <w:rPr>
          <w:rFonts w:ascii="Arial" w:hAnsi="Arial" w:cs="Arial"/>
          <w:color w:val="000000"/>
          <w:sz w:val="32"/>
          <w:szCs w:val="32"/>
        </w:rPr>
        <w:sym w:font="Wingdings" w:char="F0FE"/>
      </w: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i/>
          <w:color w:val="000000"/>
          <w:sz w:val="18"/>
          <w:szCs w:val="18"/>
        </w:rPr>
        <w:t>Funzionalità standard;</w:t>
      </w:r>
    </w:p>
    <w:p w14:paraId="383C1C46" w14:textId="77777777" w:rsidR="00B65996" w:rsidRDefault="00B65996" w:rsidP="00B65996">
      <w:pPr>
        <w:tabs>
          <w:tab w:val="left" w:pos="567"/>
          <w:tab w:val="left" w:pos="2880"/>
          <w:tab w:val="left" w:pos="3456"/>
          <w:tab w:val="left" w:leader="dot" w:pos="6379"/>
        </w:tabs>
        <w:ind w:left="567" w:right="-1" w:hanging="425"/>
        <w:jc w:val="both"/>
        <w:rPr>
          <w:rFonts w:ascii="Arial" w:hAnsi="Arial" w:cs="Arial"/>
          <w:i/>
          <w:iCs/>
          <w:sz w:val="18"/>
          <w:szCs w:val="18"/>
        </w:rPr>
      </w:pPr>
      <w:r>
        <w:rPr>
          <w:rFonts w:ascii="Arial" w:hAnsi="Arial" w:cs="Arial"/>
          <w:color w:val="FF0000"/>
          <w:sz w:val="32"/>
          <w:szCs w:val="32"/>
        </w:rPr>
        <w:sym w:font="Wingdings" w:char="F0FE"/>
      </w: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i/>
          <w:color w:val="000000"/>
          <w:sz w:val="18"/>
          <w:szCs w:val="18"/>
        </w:rPr>
        <w:t>Funzionalità abilitate in presenza del modulo Gestione Commesse Nuovi Impianti ed Ammodernamenti;</w:t>
      </w:r>
    </w:p>
    <w:p w14:paraId="751587E9" w14:textId="77777777" w:rsidR="00B65996" w:rsidRDefault="00B65996" w:rsidP="00B65996">
      <w:pPr>
        <w:tabs>
          <w:tab w:val="left" w:pos="567"/>
          <w:tab w:val="left" w:pos="2880"/>
          <w:tab w:val="left" w:pos="3456"/>
          <w:tab w:val="left" w:leader="dot" w:pos="6379"/>
        </w:tabs>
        <w:ind w:left="567" w:right="-1" w:hanging="425"/>
        <w:jc w:val="both"/>
        <w:rPr>
          <w:rFonts w:ascii="Arial" w:hAnsi="Arial" w:cs="Arial"/>
          <w:i/>
          <w:color w:val="000000"/>
          <w:sz w:val="18"/>
          <w:szCs w:val="18"/>
        </w:rPr>
      </w:pPr>
      <w:r>
        <w:rPr>
          <w:rFonts w:ascii="Arial" w:hAnsi="Arial" w:cs="Arial"/>
          <w:color w:val="00FF00"/>
          <w:sz w:val="32"/>
          <w:szCs w:val="32"/>
        </w:rPr>
        <w:sym w:font="Wingdings" w:char="F0FE"/>
      </w: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i/>
          <w:color w:val="000000"/>
          <w:sz w:val="18"/>
          <w:szCs w:val="18"/>
        </w:rPr>
        <w:t>Funzionalità abilitate in presenza del modulo Gestione Commesse Nuovi Impianti ed Ammodernamenti con Gestione Magazzino.</w:t>
      </w:r>
    </w:p>
    <w:p w14:paraId="560BF7B8" w14:textId="77777777" w:rsidR="000346B0" w:rsidRDefault="000346B0" w:rsidP="00B65996">
      <w:pPr>
        <w:tabs>
          <w:tab w:val="left" w:pos="284"/>
        </w:tabs>
        <w:spacing w:before="240" w:after="120"/>
        <w:ind w:right="51"/>
        <w:jc w:val="both"/>
        <w:rPr>
          <w:rFonts w:ascii="Arial" w:hAnsi="Arial" w:cs="Arial"/>
          <w:b/>
          <w:bCs/>
          <w:sz w:val="24"/>
          <w:szCs w:val="24"/>
        </w:rPr>
      </w:pPr>
    </w:p>
    <w:p w14:paraId="242B3446" w14:textId="77777777" w:rsidR="00B65996" w:rsidRPr="00D5599F" w:rsidRDefault="00B65996" w:rsidP="00B65996">
      <w:pPr>
        <w:tabs>
          <w:tab w:val="left" w:pos="284"/>
        </w:tabs>
        <w:spacing w:before="240" w:after="120"/>
        <w:ind w:right="51"/>
        <w:jc w:val="both"/>
        <w:rPr>
          <w:rFonts w:ascii="Arial" w:hAnsi="Arial" w:cs="Arial"/>
          <w:b/>
          <w:bCs/>
          <w:sz w:val="24"/>
          <w:szCs w:val="24"/>
        </w:rPr>
      </w:pPr>
      <w:proofErr w:type="spellStart"/>
      <w:r w:rsidRPr="00D5599F">
        <w:rPr>
          <w:rFonts w:ascii="Arial" w:hAnsi="Arial" w:cs="Arial"/>
          <w:b/>
          <w:bCs/>
          <w:sz w:val="24"/>
          <w:szCs w:val="24"/>
        </w:rPr>
        <w:lastRenderedPageBreak/>
        <w:t>Mod</w:t>
      </w:r>
      <w:proofErr w:type="spellEnd"/>
      <w:r w:rsidRPr="00D5599F">
        <w:rPr>
          <w:rFonts w:ascii="Arial" w:hAnsi="Arial" w:cs="Arial"/>
          <w:b/>
          <w:bCs/>
          <w:sz w:val="24"/>
          <w:szCs w:val="24"/>
        </w:rPr>
        <w:t>. 561 - Interscambio Dati Call Center  Bidirezionale</w:t>
      </w:r>
    </w:p>
    <w:p w14:paraId="28812085" w14:textId="77777777" w:rsidR="00B65996" w:rsidRPr="00D5599F" w:rsidRDefault="00B65996" w:rsidP="00B65996">
      <w:pPr>
        <w:ind w:right="51"/>
        <w:jc w:val="both"/>
        <w:rPr>
          <w:rFonts w:ascii="Arial" w:hAnsi="Arial" w:cs="Arial"/>
          <w:sz w:val="24"/>
          <w:szCs w:val="24"/>
        </w:rPr>
      </w:pPr>
      <w:r w:rsidRPr="00D5599F">
        <w:rPr>
          <w:rFonts w:ascii="Arial" w:hAnsi="Arial" w:cs="Arial"/>
          <w:sz w:val="24"/>
          <w:szCs w:val="24"/>
        </w:rPr>
        <w:t xml:space="preserve">Il Modulo prevede l'interscambio dei dati bidirezionale tra il software gestionale del Call Center e il sistema informativo integrato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consentendo l’eliminazione di tutte le fasi di data entry da effettuare in Azienda relative alla gestione delle chiamate telefoniche pervenute ed automatizza le comunicazioni sullo stato degli impianti al Call Center.</w:t>
      </w:r>
    </w:p>
    <w:p w14:paraId="7CC965E7" w14:textId="77777777" w:rsidR="00B65996" w:rsidRPr="00D5599F" w:rsidRDefault="00B65996" w:rsidP="00B65996">
      <w:pPr>
        <w:ind w:right="51"/>
        <w:jc w:val="both"/>
        <w:rPr>
          <w:rFonts w:ascii="Arial" w:hAnsi="Arial" w:cs="Arial"/>
          <w:sz w:val="24"/>
          <w:szCs w:val="24"/>
        </w:rPr>
      </w:pPr>
      <w:r w:rsidRPr="00D5599F">
        <w:rPr>
          <w:rFonts w:ascii="Arial" w:hAnsi="Arial" w:cs="Arial"/>
          <w:sz w:val="24"/>
          <w:szCs w:val="24"/>
        </w:rPr>
        <w:t xml:space="preserve">I dati inseriti dal Call Center nel proprio software gestionale vengono acquisiti in “tempo reale” da </w:t>
      </w: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xml:space="preserve"> e viceversa. </w:t>
      </w:r>
    </w:p>
    <w:p w14:paraId="55575C15" w14:textId="77777777" w:rsidR="00B65996" w:rsidRDefault="00B65996" w:rsidP="00B65996">
      <w:pPr>
        <w:ind w:right="51"/>
        <w:jc w:val="both"/>
        <w:rPr>
          <w:rFonts w:ascii="Arial" w:hAnsi="Arial" w:cs="Arial"/>
          <w:sz w:val="24"/>
          <w:szCs w:val="24"/>
        </w:rPr>
      </w:pPr>
      <w:proofErr w:type="spellStart"/>
      <w:r w:rsidRPr="00D5599F">
        <w:rPr>
          <w:rFonts w:ascii="StopD" w:hAnsi="StopD" w:cs="Arial"/>
          <w:color w:val="808080"/>
          <w:sz w:val="26"/>
          <w:szCs w:val="26"/>
        </w:rPr>
        <w:t>Azi</w:t>
      </w:r>
      <w:r w:rsidRPr="00D5599F">
        <w:rPr>
          <w:rFonts w:ascii="StopD" w:hAnsi="StopD" w:cs="Arial"/>
          <w:color w:val="0000FF"/>
          <w:sz w:val="26"/>
          <w:szCs w:val="26"/>
        </w:rPr>
        <w:t>Win</w:t>
      </w:r>
      <w:proofErr w:type="spellEnd"/>
      <w:r w:rsidRPr="00D5599F">
        <w:rPr>
          <w:rFonts w:ascii="StopD" w:hAnsi="StopD" w:cs="Arial"/>
          <w:color w:val="0000FF"/>
          <w:sz w:val="26"/>
          <w:szCs w:val="26"/>
        </w:rPr>
        <w:t xml:space="preserve"> </w:t>
      </w:r>
      <w:r w:rsidRPr="00D5599F">
        <w:rPr>
          <w:rFonts w:ascii="StopD" w:hAnsi="StopD" w:cs="Arial"/>
          <w:color w:val="FF0000"/>
          <w:sz w:val="26"/>
          <w:szCs w:val="26"/>
        </w:rPr>
        <w:t>ELEVA</w:t>
      </w:r>
      <w:r w:rsidRPr="00D5599F">
        <w:rPr>
          <w:rFonts w:ascii="Arial" w:hAnsi="Arial" w:cs="Arial"/>
          <w:sz w:val="24"/>
          <w:szCs w:val="24"/>
        </w:rPr>
        <w:t xml:space="preserve"> trasmette in particolare al Call Center, tra gli altri, i seguenti dati: Anagrafica Impianti (solo i dati modificati rispetto agli invii precedenti); Chiamate inserite e/o modificate; Anagrafica Tecnici, Anagrafica Oneri aggiuntivi, Anagrafica Voci Apertura Chiamata. </w:t>
      </w:r>
    </w:p>
    <w:p w14:paraId="13747390" w14:textId="77777777" w:rsidR="00B65996" w:rsidRDefault="00B65996" w:rsidP="00B65996">
      <w:pPr>
        <w:ind w:right="51"/>
        <w:jc w:val="both"/>
        <w:rPr>
          <w:rFonts w:ascii="Arial" w:hAnsi="Arial" w:cs="Arial"/>
          <w:sz w:val="24"/>
          <w:szCs w:val="24"/>
        </w:rPr>
      </w:pPr>
    </w:p>
    <w:p w14:paraId="75821E4C" w14:textId="77777777" w:rsidR="00B65996" w:rsidRDefault="00B65996" w:rsidP="00B65996">
      <w:pPr>
        <w:ind w:right="51"/>
        <w:jc w:val="both"/>
        <w:rPr>
          <w:rFonts w:ascii="Arial" w:hAnsi="Arial" w:cs="Arial"/>
          <w:sz w:val="24"/>
          <w:szCs w:val="24"/>
        </w:rPr>
      </w:pPr>
    </w:p>
    <w:p w14:paraId="1BD13249" w14:textId="77777777" w:rsidR="00B65996" w:rsidRDefault="00B65996" w:rsidP="00B65996">
      <w:pPr>
        <w:ind w:right="51"/>
        <w:jc w:val="both"/>
        <w:rPr>
          <w:rFonts w:ascii="Arial" w:hAnsi="Arial" w:cs="Arial"/>
          <w:sz w:val="24"/>
          <w:szCs w:val="24"/>
        </w:rPr>
      </w:pPr>
    </w:p>
    <w:p w14:paraId="4382EAEB" w14:textId="77777777" w:rsidR="00B65996" w:rsidRDefault="00B65996" w:rsidP="00B65996">
      <w:pPr>
        <w:ind w:right="51"/>
        <w:jc w:val="both"/>
        <w:rPr>
          <w:rFonts w:ascii="Arial" w:hAnsi="Arial" w:cs="Arial"/>
          <w:sz w:val="24"/>
          <w:szCs w:val="24"/>
        </w:rPr>
      </w:pPr>
    </w:p>
    <w:p w14:paraId="107B0F64" w14:textId="77777777" w:rsidR="00B65996" w:rsidRDefault="00B65996" w:rsidP="00B65996">
      <w:pPr>
        <w:ind w:right="51"/>
        <w:jc w:val="both"/>
        <w:rPr>
          <w:rFonts w:ascii="Arial" w:hAnsi="Arial" w:cs="Arial"/>
          <w:sz w:val="24"/>
          <w:szCs w:val="24"/>
        </w:rPr>
      </w:pPr>
    </w:p>
    <w:p w14:paraId="5C0A36E2" w14:textId="77777777" w:rsidR="00B65996" w:rsidRDefault="00B65996" w:rsidP="00B65996">
      <w:pPr>
        <w:ind w:right="51"/>
        <w:jc w:val="both"/>
        <w:rPr>
          <w:rFonts w:ascii="Arial" w:hAnsi="Arial" w:cs="Arial"/>
          <w:sz w:val="24"/>
          <w:szCs w:val="24"/>
        </w:rPr>
      </w:pPr>
    </w:p>
    <w:p w14:paraId="0EE867DA" w14:textId="77777777" w:rsidR="00B65996" w:rsidRDefault="00B65996" w:rsidP="00B65996">
      <w:pPr>
        <w:ind w:right="51"/>
        <w:jc w:val="both"/>
        <w:rPr>
          <w:rFonts w:ascii="Arial" w:hAnsi="Arial" w:cs="Arial"/>
          <w:sz w:val="24"/>
          <w:szCs w:val="24"/>
        </w:rPr>
      </w:pPr>
    </w:p>
    <w:p w14:paraId="04E4D151" w14:textId="77777777" w:rsidR="00B65996" w:rsidRDefault="00B65996" w:rsidP="00B65996">
      <w:pPr>
        <w:ind w:right="51"/>
        <w:jc w:val="both"/>
        <w:rPr>
          <w:rFonts w:ascii="Arial" w:hAnsi="Arial" w:cs="Arial"/>
          <w:sz w:val="24"/>
          <w:szCs w:val="24"/>
        </w:rPr>
      </w:pPr>
    </w:p>
    <w:p w14:paraId="593ECFF7" w14:textId="77777777" w:rsidR="00B65996" w:rsidRDefault="00B65996" w:rsidP="00B65996">
      <w:pPr>
        <w:ind w:right="51"/>
        <w:jc w:val="both"/>
        <w:rPr>
          <w:rFonts w:ascii="Arial" w:hAnsi="Arial" w:cs="Arial"/>
          <w:sz w:val="24"/>
          <w:szCs w:val="24"/>
        </w:rPr>
      </w:pPr>
    </w:p>
    <w:p w14:paraId="59BD11C4" w14:textId="77777777" w:rsidR="000346B0" w:rsidRDefault="000346B0" w:rsidP="00B65996">
      <w:pPr>
        <w:ind w:right="51"/>
        <w:jc w:val="both"/>
        <w:rPr>
          <w:rFonts w:ascii="Arial" w:hAnsi="Arial" w:cs="Arial"/>
          <w:sz w:val="24"/>
          <w:szCs w:val="24"/>
        </w:rPr>
      </w:pPr>
    </w:p>
    <w:p w14:paraId="455F80A4" w14:textId="77777777" w:rsidR="000346B0" w:rsidRDefault="000346B0" w:rsidP="00B65996">
      <w:pPr>
        <w:ind w:right="51"/>
        <w:jc w:val="both"/>
        <w:rPr>
          <w:rFonts w:ascii="Arial" w:hAnsi="Arial" w:cs="Arial"/>
          <w:sz w:val="24"/>
          <w:szCs w:val="24"/>
        </w:rPr>
      </w:pPr>
    </w:p>
    <w:p w14:paraId="7BD6F7C1" w14:textId="77777777" w:rsidR="000346B0" w:rsidRDefault="000346B0" w:rsidP="00B65996">
      <w:pPr>
        <w:ind w:right="51"/>
        <w:jc w:val="both"/>
        <w:rPr>
          <w:rFonts w:ascii="Arial" w:hAnsi="Arial" w:cs="Arial"/>
          <w:sz w:val="24"/>
          <w:szCs w:val="24"/>
        </w:rPr>
      </w:pPr>
    </w:p>
    <w:p w14:paraId="00EBA1B3" w14:textId="77777777" w:rsidR="000346B0" w:rsidRDefault="000346B0" w:rsidP="00B65996">
      <w:pPr>
        <w:ind w:right="51"/>
        <w:jc w:val="both"/>
        <w:rPr>
          <w:rFonts w:ascii="Arial" w:hAnsi="Arial" w:cs="Arial"/>
          <w:sz w:val="24"/>
          <w:szCs w:val="24"/>
        </w:rPr>
      </w:pPr>
    </w:p>
    <w:p w14:paraId="6AA709CB" w14:textId="77777777" w:rsidR="000346B0" w:rsidRDefault="000346B0" w:rsidP="00B65996">
      <w:pPr>
        <w:ind w:right="51"/>
        <w:jc w:val="both"/>
        <w:rPr>
          <w:rFonts w:ascii="Arial" w:hAnsi="Arial" w:cs="Arial"/>
          <w:sz w:val="24"/>
          <w:szCs w:val="24"/>
        </w:rPr>
      </w:pPr>
    </w:p>
    <w:p w14:paraId="252FB2AD" w14:textId="77777777" w:rsidR="000346B0" w:rsidRDefault="000346B0" w:rsidP="00B65996">
      <w:pPr>
        <w:ind w:right="51"/>
        <w:jc w:val="both"/>
        <w:rPr>
          <w:rFonts w:ascii="Arial" w:hAnsi="Arial" w:cs="Arial"/>
          <w:sz w:val="24"/>
          <w:szCs w:val="24"/>
        </w:rPr>
      </w:pPr>
    </w:p>
    <w:p w14:paraId="31E65471" w14:textId="77777777" w:rsidR="000346B0" w:rsidRDefault="000346B0" w:rsidP="00B65996">
      <w:pPr>
        <w:ind w:right="51"/>
        <w:jc w:val="both"/>
        <w:rPr>
          <w:rFonts w:ascii="Arial" w:hAnsi="Arial" w:cs="Arial"/>
          <w:sz w:val="24"/>
          <w:szCs w:val="24"/>
        </w:rPr>
      </w:pPr>
    </w:p>
    <w:p w14:paraId="6C42325D" w14:textId="77777777" w:rsidR="000346B0" w:rsidRDefault="000346B0" w:rsidP="00B65996">
      <w:pPr>
        <w:ind w:right="51"/>
        <w:jc w:val="both"/>
        <w:rPr>
          <w:rFonts w:ascii="Arial" w:hAnsi="Arial" w:cs="Arial"/>
          <w:sz w:val="24"/>
          <w:szCs w:val="24"/>
        </w:rPr>
      </w:pPr>
    </w:p>
    <w:p w14:paraId="42930648" w14:textId="77777777" w:rsidR="000346B0" w:rsidRDefault="000346B0" w:rsidP="00B65996">
      <w:pPr>
        <w:ind w:right="51"/>
        <w:jc w:val="both"/>
        <w:rPr>
          <w:rFonts w:ascii="Arial" w:hAnsi="Arial" w:cs="Arial"/>
          <w:sz w:val="24"/>
          <w:szCs w:val="24"/>
        </w:rPr>
      </w:pPr>
    </w:p>
    <w:p w14:paraId="1D64D299" w14:textId="77777777" w:rsidR="000346B0" w:rsidRDefault="000346B0" w:rsidP="00B65996">
      <w:pPr>
        <w:ind w:right="51"/>
        <w:jc w:val="both"/>
        <w:rPr>
          <w:rFonts w:ascii="Arial" w:hAnsi="Arial" w:cs="Arial"/>
          <w:sz w:val="24"/>
          <w:szCs w:val="24"/>
        </w:rPr>
      </w:pPr>
    </w:p>
    <w:p w14:paraId="3FEFF446" w14:textId="77777777" w:rsidR="000346B0" w:rsidRDefault="000346B0" w:rsidP="00B65996">
      <w:pPr>
        <w:ind w:right="51"/>
        <w:jc w:val="both"/>
        <w:rPr>
          <w:rFonts w:ascii="Arial" w:hAnsi="Arial" w:cs="Arial"/>
          <w:sz w:val="24"/>
          <w:szCs w:val="24"/>
        </w:rPr>
      </w:pPr>
    </w:p>
    <w:p w14:paraId="737B0036" w14:textId="77777777" w:rsidR="000346B0" w:rsidRDefault="000346B0" w:rsidP="00B65996">
      <w:pPr>
        <w:ind w:right="51"/>
        <w:jc w:val="both"/>
        <w:rPr>
          <w:rFonts w:ascii="Arial" w:hAnsi="Arial" w:cs="Arial"/>
          <w:sz w:val="24"/>
          <w:szCs w:val="24"/>
        </w:rPr>
      </w:pPr>
    </w:p>
    <w:p w14:paraId="50C40F34" w14:textId="77777777" w:rsidR="000346B0" w:rsidRDefault="000346B0" w:rsidP="00B65996">
      <w:pPr>
        <w:ind w:right="51"/>
        <w:jc w:val="both"/>
        <w:rPr>
          <w:rFonts w:ascii="Arial" w:hAnsi="Arial" w:cs="Arial"/>
          <w:sz w:val="24"/>
          <w:szCs w:val="24"/>
        </w:rPr>
      </w:pPr>
    </w:p>
    <w:p w14:paraId="0C8813D6" w14:textId="77777777" w:rsidR="000346B0" w:rsidRDefault="000346B0" w:rsidP="00B65996">
      <w:pPr>
        <w:ind w:right="51"/>
        <w:jc w:val="both"/>
        <w:rPr>
          <w:rFonts w:ascii="Arial" w:hAnsi="Arial" w:cs="Arial"/>
          <w:sz w:val="24"/>
          <w:szCs w:val="24"/>
        </w:rPr>
      </w:pPr>
    </w:p>
    <w:p w14:paraId="5B6DB954" w14:textId="77777777" w:rsidR="000346B0" w:rsidRDefault="000346B0" w:rsidP="00B65996">
      <w:pPr>
        <w:ind w:right="51"/>
        <w:jc w:val="both"/>
        <w:rPr>
          <w:rFonts w:ascii="Arial" w:hAnsi="Arial" w:cs="Arial"/>
          <w:sz w:val="24"/>
          <w:szCs w:val="24"/>
        </w:rPr>
      </w:pPr>
    </w:p>
    <w:p w14:paraId="1B6BBB63" w14:textId="77777777" w:rsidR="000346B0" w:rsidRDefault="000346B0" w:rsidP="00B65996">
      <w:pPr>
        <w:ind w:right="51"/>
        <w:jc w:val="both"/>
        <w:rPr>
          <w:rFonts w:ascii="Arial" w:hAnsi="Arial" w:cs="Arial"/>
          <w:sz w:val="24"/>
          <w:szCs w:val="24"/>
        </w:rPr>
      </w:pPr>
    </w:p>
    <w:p w14:paraId="0F007FB6" w14:textId="77777777" w:rsidR="000346B0" w:rsidRDefault="000346B0" w:rsidP="00B65996">
      <w:pPr>
        <w:ind w:right="51"/>
        <w:jc w:val="both"/>
        <w:rPr>
          <w:rFonts w:ascii="Arial" w:hAnsi="Arial" w:cs="Arial"/>
          <w:sz w:val="24"/>
          <w:szCs w:val="24"/>
        </w:rPr>
      </w:pPr>
    </w:p>
    <w:p w14:paraId="21302C2E" w14:textId="77777777" w:rsidR="000346B0" w:rsidRDefault="000346B0" w:rsidP="00B65996">
      <w:pPr>
        <w:ind w:right="51"/>
        <w:jc w:val="both"/>
        <w:rPr>
          <w:rFonts w:ascii="Arial" w:hAnsi="Arial" w:cs="Arial"/>
          <w:sz w:val="24"/>
          <w:szCs w:val="24"/>
        </w:rPr>
      </w:pPr>
    </w:p>
    <w:p w14:paraId="501BA9FD" w14:textId="77777777" w:rsidR="000346B0" w:rsidRDefault="000346B0" w:rsidP="00B65996">
      <w:pPr>
        <w:ind w:right="51"/>
        <w:jc w:val="both"/>
        <w:rPr>
          <w:rFonts w:ascii="Arial" w:hAnsi="Arial" w:cs="Arial"/>
          <w:sz w:val="24"/>
          <w:szCs w:val="24"/>
        </w:rPr>
      </w:pPr>
    </w:p>
    <w:p w14:paraId="5055417A" w14:textId="77777777" w:rsidR="000346B0" w:rsidRDefault="000346B0" w:rsidP="00B65996">
      <w:pPr>
        <w:ind w:right="51"/>
        <w:jc w:val="both"/>
        <w:rPr>
          <w:rFonts w:ascii="Arial" w:hAnsi="Arial" w:cs="Arial"/>
          <w:sz w:val="24"/>
          <w:szCs w:val="24"/>
        </w:rPr>
      </w:pPr>
    </w:p>
    <w:p w14:paraId="71BDB4BE" w14:textId="77777777" w:rsidR="00B65996" w:rsidRDefault="00B65996" w:rsidP="00B65996">
      <w:pPr>
        <w:ind w:right="51"/>
        <w:jc w:val="both"/>
        <w:rPr>
          <w:rFonts w:ascii="Arial" w:hAnsi="Arial" w:cs="Arial"/>
          <w:sz w:val="24"/>
          <w:szCs w:val="24"/>
        </w:rPr>
      </w:pPr>
    </w:p>
    <w:p w14:paraId="15CBCB8C"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464C6A57"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7C985315"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7AB857C4"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0D0C063F"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21586519"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572B2B20"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2E224990"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746CD21B" w14:textId="77777777" w:rsidR="00B65996" w:rsidRPr="00D5599F" w:rsidRDefault="00B65996" w:rsidP="00B65996">
      <w:pPr>
        <w:ind w:right="51"/>
        <w:jc w:val="both"/>
        <w:rPr>
          <w:rFonts w:ascii="Arial" w:hAnsi="Arial" w:cs="Arial"/>
          <w:sz w:val="24"/>
          <w:szCs w:val="24"/>
        </w:rPr>
      </w:pPr>
    </w:p>
    <w:p w14:paraId="0DC549E0" w14:textId="77777777" w:rsidR="00B65996" w:rsidRDefault="00B65996" w:rsidP="00B65996">
      <w:pPr>
        <w:ind w:right="51"/>
        <w:jc w:val="both"/>
        <w:rPr>
          <w:rFonts w:ascii="Arial" w:hAnsi="Arial" w:cs="Arial"/>
          <w:bCs/>
          <w:sz w:val="24"/>
          <w:szCs w:val="24"/>
        </w:rPr>
      </w:pPr>
    </w:p>
    <w:p w14:paraId="64AFD7C9" w14:textId="77777777" w:rsidR="00B65996" w:rsidRDefault="00B65996" w:rsidP="00B65996">
      <w:pPr>
        <w:pStyle w:val="Corpotesto"/>
        <w:spacing w:before="120"/>
        <w:jc w:val="center"/>
        <w:rPr>
          <w:rFonts w:ascii="Arial" w:hAnsi="Arial" w:cs="Arial"/>
          <w:b/>
          <w:bCs/>
          <w:caps/>
          <w:color w:val="000000"/>
          <w:szCs w:val="22"/>
        </w:rPr>
      </w:pPr>
    </w:p>
    <w:p w14:paraId="48F629D0" w14:textId="77777777" w:rsidR="00B65996" w:rsidRPr="00262C1B" w:rsidRDefault="00B65996" w:rsidP="00B65996">
      <w:pPr>
        <w:pStyle w:val="Corpotesto"/>
        <w:spacing w:before="120"/>
        <w:jc w:val="center"/>
        <w:rPr>
          <w:rFonts w:ascii="Arial" w:hAnsi="Arial" w:cs="Arial"/>
          <w:b/>
          <w:bCs/>
          <w:color w:val="000000"/>
          <w:sz w:val="96"/>
          <w:szCs w:val="96"/>
        </w:rPr>
      </w:pPr>
    </w:p>
    <w:p w14:paraId="26AEEAB4" w14:textId="77777777" w:rsidR="00B65996" w:rsidRDefault="00B65996" w:rsidP="00B65996">
      <w:pPr>
        <w:pStyle w:val="Corpotesto"/>
        <w:spacing w:before="120"/>
        <w:jc w:val="center"/>
        <w:rPr>
          <w:rFonts w:ascii="Arial" w:hAnsi="Arial" w:cs="Arial"/>
          <w:b/>
          <w:bCs/>
          <w:color w:val="000000"/>
          <w:sz w:val="96"/>
          <w:szCs w:val="96"/>
        </w:rPr>
      </w:pPr>
    </w:p>
    <w:p w14:paraId="1F6EC293" w14:textId="77777777" w:rsidR="00B65996" w:rsidRPr="00262C1B" w:rsidRDefault="00B65996" w:rsidP="00B65996">
      <w:pPr>
        <w:pStyle w:val="Corpotesto"/>
        <w:spacing w:before="120"/>
        <w:jc w:val="center"/>
        <w:rPr>
          <w:rFonts w:ascii="Arial" w:hAnsi="Arial" w:cs="Arial"/>
          <w:b/>
          <w:bCs/>
          <w:color w:val="000000"/>
          <w:sz w:val="96"/>
          <w:szCs w:val="96"/>
        </w:rPr>
      </w:pPr>
    </w:p>
    <w:p w14:paraId="772B4A4E" w14:textId="77777777" w:rsidR="00B65996" w:rsidRPr="00262C1B" w:rsidRDefault="00B65996" w:rsidP="00B65996">
      <w:pPr>
        <w:pStyle w:val="Corpotesto"/>
        <w:spacing w:before="120"/>
        <w:jc w:val="center"/>
        <w:rPr>
          <w:noProof/>
        </w:rPr>
      </w:pPr>
    </w:p>
    <w:p w14:paraId="52CE886C" w14:textId="77777777" w:rsidR="00B65996" w:rsidRDefault="00B65996" w:rsidP="00B65996">
      <w:pPr>
        <w:pStyle w:val="Corpotesto"/>
        <w:spacing w:before="120"/>
        <w:jc w:val="center"/>
        <w:rPr>
          <w:rFonts w:ascii="Arial" w:hAnsi="Arial" w:cs="Arial"/>
          <w:b/>
          <w:bCs/>
          <w:color w:val="000000"/>
          <w:sz w:val="96"/>
          <w:szCs w:val="96"/>
        </w:rPr>
      </w:pPr>
      <w:r>
        <w:rPr>
          <w:rFonts w:ascii="Arial" w:hAnsi="Arial" w:cs="Arial"/>
          <w:noProof/>
          <w:szCs w:val="22"/>
        </w:rPr>
        <w:drawing>
          <wp:inline distT="0" distB="0" distL="0" distR="0" wp14:anchorId="0430A4E6" wp14:editId="5932C2B3">
            <wp:extent cx="5041900" cy="825500"/>
            <wp:effectExtent l="0" t="0" r="6350" b="0"/>
            <wp:docPr id="129" name="Immagine 129"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MobileOmbreggiato_no_frecce"/>
                    <pic:cNvPicPr>
                      <a:picLocks noChangeAspect="1" noChangeArrowheads="1"/>
                    </pic:cNvPicPr>
                  </pic:nvPicPr>
                  <pic:blipFill>
                    <a:blip r:embed="rId65">
                      <a:extLst>
                        <a:ext uri="{28A0092B-C50C-407E-A947-70E740481C1C}">
                          <a14:useLocalDpi xmlns:a14="http://schemas.microsoft.com/office/drawing/2010/main" val="0"/>
                        </a:ext>
                      </a:extLst>
                    </a:blip>
                    <a:srcRect b="15616"/>
                    <a:stretch>
                      <a:fillRect/>
                    </a:stretch>
                  </pic:blipFill>
                  <pic:spPr bwMode="auto">
                    <a:xfrm>
                      <a:off x="0" y="0"/>
                      <a:ext cx="5041900" cy="825500"/>
                    </a:xfrm>
                    <a:prstGeom prst="rect">
                      <a:avLst/>
                    </a:prstGeom>
                    <a:noFill/>
                    <a:ln>
                      <a:noFill/>
                    </a:ln>
                  </pic:spPr>
                </pic:pic>
              </a:graphicData>
            </a:graphic>
          </wp:inline>
        </w:drawing>
      </w:r>
    </w:p>
    <w:p w14:paraId="58547B43"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r>
        <w:rPr>
          <w:rFonts w:ascii="Arial" w:hAnsi="Arial" w:cs="Arial"/>
          <w:noProof/>
          <w:sz w:val="40"/>
          <w:szCs w:val="40"/>
        </w:rPr>
        <w:t>Automazione delle squadre di manutenzione</w:t>
      </w:r>
    </w:p>
    <w:p w14:paraId="3C09A5FD"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59319CEC"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5F5DE48C"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3015AE65"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4AD022DF"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2DD6981C"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1C962E82"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4882FDE1"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6452739B"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4A29FD77" w14:textId="77777777" w:rsidR="00B65996" w:rsidRDefault="00B65996" w:rsidP="00B65996">
      <w:pPr>
        <w:pStyle w:val="Corpotesto"/>
        <w:tabs>
          <w:tab w:val="clear" w:pos="567"/>
          <w:tab w:val="clear" w:pos="2880"/>
          <w:tab w:val="clear" w:pos="3456"/>
          <w:tab w:val="clear" w:pos="6379"/>
        </w:tabs>
        <w:spacing w:before="120"/>
        <w:ind w:left="-567" w:right="-629"/>
        <w:jc w:val="center"/>
        <w:rPr>
          <w:rFonts w:ascii="Arial" w:hAnsi="Arial" w:cs="Arial"/>
          <w:noProof/>
          <w:sz w:val="40"/>
          <w:szCs w:val="40"/>
        </w:rPr>
      </w:pPr>
    </w:p>
    <w:p w14:paraId="47ED973F" w14:textId="77777777" w:rsidR="00B65996" w:rsidRDefault="00B65996" w:rsidP="00B65996">
      <w:pPr>
        <w:pStyle w:val="Corpotesto"/>
        <w:spacing w:before="120"/>
        <w:rPr>
          <w:rFonts w:ascii="Arial" w:eastAsia="Arial Unicode MS" w:hAnsi="Arial" w:cs="Arial"/>
          <w:b/>
          <w:bCs/>
          <w:color w:val="000000"/>
          <w:sz w:val="32"/>
          <w:szCs w:val="22"/>
        </w:rPr>
      </w:pPr>
      <w:r w:rsidRPr="00F42EF2">
        <w:rPr>
          <w:rFonts w:ascii="Arial" w:eastAsia="Arial Unicode MS" w:hAnsi="Arial" w:cs="Arial"/>
          <w:b/>
          <w:bCs/>
          <w:color w:val="000000"/>
          <w:sz w:val="32"/>
          <w:szCs w:val="22"/>
        </w:rPr>
        <w:lastRenderedPageBreak/>
        <w:t>Premessa/introduzione</w:t>
      </w:r>
    </w:p>
    <w:p w14:paraId="00D01DA3"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noProof/>
          <w:sz w:val="24"/>
          <w:szCs w:val="24"/>
        </w:rPr>
        <w:drawing>
          <wp:inline distT="0" distB="0" distL="0" distR="0" wp14:anchorId="0B64413F" wp14:editId="2027B6CD">
            <wp:extent cx="1079500" cy="190500"/>
            <wp:effectExtent l="0" t="0" r="6350" b="0"/>
            <wp:docPr id="128" name="Immagine 128"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è l'estensione mobile di </w:t>
      </w:r>
      <w:proofErr w:type="spellStart"/>
      <w:r w:rsidRPr="000C519F">
        <w:rPr>
          <w:rFonts w:ascii="StopD" w:hAnsi="StopD" w:cs="Arial"/>
          <w:color w:val="808080"/>
          <w:sz w:val="26"/>
          <w:szCs w:val="26"/>
        </w:rPr>
        <w:t>Azi</w:t>
      </w:r>
      <w:r w:rsidRPr="000C519F">
        <w:rPr>
          <w:rFonts w:ascii="StopD" w:hAnsi="StopD" w:cs="Arial"/>
          <w:color w:val="0000FF"/>
          <w:sz w:val="26"/>
          <w:szCs w:val="26"/>
        </w:rPr>
        <w:t>Win</w:t>
      </w:r>
      <w:proofErr w:type="spellEnd"/>
      <w:r w:rsidRPr="000C519F">
        <w:rPr>
          <w:rFonts w:ascii="StopD" w:hAnsi="StopD" w:cs="Arial"/>
          <w:color w:val="0000FF"/>
          <w:sz w:val="26"/>
          <w:szCs w:val="26"/>
        </w:rPr>
        <w:t xml:space="preserve"> </w:t>
      </w:r>
      <w:r w:rsidRPr="000C519F">
        <w:rPr>
          <w:rFonts w:ascii="StopD" w:hAnsi="StopD" w:cs="Arial"/>
          <w:color w:val="FF0000"/>
          <w:sz w:val="26"/>
          <w:szCs w:val="26"/>
        </w:rPr>
        <w:t>ELEVA</w:t>
      </w:r>
      <w:r w:rsidRPr="000C519F">
        <w:rPr>
          <w:rFonts w:ascii="Arial" w:hAnsi="Arial" w:cs="Arial"/>
          <w:sz w:val="24"/>
          <w:szCs w:val="24"/>
        </w:rPr>
        <w:t xml:space="preserve">, progettata e sviluppata per tutti i dispositivi mobili, che consente di automatizzare i processi di gestione della manutenzione degli impianti in mobilità, consentendo di scambiare  informazioni tra tecnici ed azienda, di ridurre drasticamente i tempi di tutte le fasi manuali di back office, di monitorare le attività dei tecnici e raccogliere in automatico i tempi di lavorazione. </w:t>
      </w:r>
    </w:p>
    <w:p w14:paraId="4B0DB036"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La soluzione apporta quindi benefici in termini di efficienza ed organizzazione delle proprie risorse umane (tecnici, supervisori ed amministrativi) oltre a rispondere in tempo reale alla esigenze della clientela e a consentire di cogliere nuove opportunità di business.</w:t>
      </w:r>
    </w:p>
    <w:p w14:paraId="672DD1B8"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 xml:space="preserve">In particolare </w:t>
      </w:r>
      <w:r w:rsidRPr="000C519F">
        <w:rPr>
          <w:rFonts w:ascii="Arial" w:hAnsi="Arial" w:cs="Arial"/>
          <w:noProof/>
          <w:sz w:val="24"/>
          <w:szCs w:val="24"/>
        </w:rPr>
        <w:drawing>
          <wp:inline distT="0" distB="0" distL="0" distR="0" wp14:anchorId="2E9C90B1" wp14:editId="4767B54F">
            <wp:extent cx="1079500" cy="190500"/>
            <wp:effectExtent l="0" t="0" r="6350" b="0"/>
            <wp:docPr id="95" name="Immagine 95"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consente di comunicare da </w:t>
      </w:r>
      <w:proofErr w:type="spellStart"/>
      <w:r w:rsidRPr="000C519F">
        <w:rPr>
          <w:rFonts w:ascii="StopD" w:hAnsi="StopD" w:cs="Arial"/>
          <w:color w:val="808080"/>
          <w:sz w:val="26"/>
          <w:szCs w:val="26"/>
        </w:rPr>
        <w:t>Azi</w:t>
      </w:r>
      <w:r w:rsidRPr="000C519F">
        <w:rPr>
          <w:rFonts w:ascii="StopD" w:hAnsi="StopD" w:cs="Arial"/>
          <w:color w:val="0000FF"/>
          <w:sz w:val="26"/>
          <w:szCs w:val="26"/>
        </w:rPr>
        <w:t>Win</w:t>
      </w:r>
      <w:proofErr w:type="spellEnd"/>
      <w:r w:rsidRPr="000C519F">
        <w:rPr>
          <w:rFonts w:ascii="StopD" w:hAnsi="StopD" w:cs="Arial"/>
          <w:color w:val="0000FF"/>
          <w:sz w:val="26"/>
          <w:szCs w:val="26"/>
        </w:rPr>
        <w:t xml:space="preserve"> </w:t>
      </w:r>
      <w:r w:rsidRPr="000C519F">
        <w:rPr>
          <w:rFonts w:ascii="StopD" w:hAnsi="StopD" w:cs="Arial"/>
          <w:color w:val="FF0000"/>
          <w:sz w:val="26"/>
          <w:szCs w:val="26"/>
        </w:rPr>
        <w:t>ELEVA</w:t>
      </w:r>
      <w:r w:rsidRPr="000C519F">
        <w:rPr>
          <w:rFonts w:ascii="Arial" w:hAnsi="Arial" w:cs="Arial"/>
          <w:sz w:val="24"/>
          <w:szCs w:val="24"/>
        </w:rPr>
        <w:t xml:space="preserve"> ai tecnici manutentori/riparatori, in tempo reale, le chiamate/visite da eseguire e di ricevere successivamente, sempre in tempo reale e sempre in </w:t>
      </w:r>
      <w:proofErr w:type="spellStart"/>
      <w:r w:rsidRPr="000C519F">
        <w:rPr>
          <w:rFonts w:ascii="StopD" w:hAnsi="StopD" w:cs="Arial"/>
          <w:color w:val="808080"/>
          <w:sz w:val="26"/>
          <w:szCs w:val="26"/>
        </w:rPr>
        <w:t>Azi</w:t>
      </w:r>
      <w:r w:rsidRPr="000C519F">
        <w:rPr>
          <w:rFonts w:ascii="StopD" w:hAnsi="StopD" w:cs="Arial"/>
          <w:color w:val="0000FF"/>
          <w:sz w:val="26"/>
          <w:szCs w:val="26"/>
        </w:rPr>
        <w:t>Win</w:t>
      </w:r>
      <w:proofErr w:type="spellEnd"/>
      <w:r w:rsidRPr="000C519F">
        <w:rPr>
          <w:rFonts w:ascii="StopD" w:hAnsi="StopD" w:cs="Arial"/>
          <w:color w:val="0000FF"/>
          <w:sz w:val="26"/>
          <w:szCs w:val="26"/>
        </w:rPr>
        <w:t xml:space="preserve"> </w:t>
      </w:r>
      <w:r w:rsidRPr="000C519F">
        <w:rPr>
          <w:rFonts w:ascii="StopD" w:hAnsi="StopD" w:cs="Arial"/>
          <w:color w:val="FF0000"/>
          <w:sz w:val="26"/>
          <w:szCs w:val="26"/>
        </w:rPr>
        <w:t>ELEVA</w:t>
      </w:r>
      <w:r w:rsidRPr="000C519F">
        <w:rPr>
          <w:rFonts w:ascii="Arial" w:hAnsi="Arial" w:cs="Arial"/>
          <w:sz w:val="24"/>
          <w:szCs w:val="24"/>
        </w:rPr>
        <w:t>, le chiusure ed i lavori eseguiti, raccogliendo in automatico i tempi di lavorazione.</w:t>
      </w:r>
    </w:p>
    <w:p w14:paraId="63D37DCC"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 xml:space="preserve">Con </w:t>
      </w:r>
      <w:r w:rsidRPr="000C519F">
        <w:rPr>
          <w:rFonts w:ascii="Arial" w:hAnsi="Arial" w:cs="Arial"/>
          <w:noProof/>
          <w:sz w:val="24"/>
          <w:szCs w:val="24"/>
        </w:rPr>
        <w:drawing>
          <wp:inline distT="0" distB="0" distL="0" distR="0" wp14:anchorId="70A37DD3" wp14:editId="4B1EF798">
            <wp:extent cx="1079500" cy="190500"/>
            <wp:effectExtent l="0" t="0" r="6350" b="0"/>
            <wp:docPr id="94" name="Immagine 94"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l'inserimento in sede dei rapportini di chiamata e la registrazione dei relativi lavori svolti e tempi impiegati non sono più necessari, in quanto il tecnico compila i dati dell'intervento direttamente tramite l'applicazione e le informazioni sono quindi disponibili in tempo reale nel database di </w:t>
      </w:r>
      <w:proofErr w:type="spellStart"/>
      <w:r w:rsidRPr="000C519F">
        <w:rPr>
          <w:rFonts w:ascii="StopD" w:hAnsi="StopD" w:cs="Arial"/>
          <w:color w:val="808080"/>
          <w:sz w:val="26"/>
          <w:szCs w:val="26"/>
        </w:rPr>
        <w:t>Azi</w:t>
      </w:r>
      <w:r w:rsidRPr="000C519F">
        <w:rPr>
          <w:rFonts w:ascii="StopD" w:hAnsi="StopD" w:cs="Arial"/>
          <w:color w:val="0000FF"/>
          <w:sz w:val="26"/>
          <w:szCs w:val="26"/>
        </w:rPr>
        <w:t>Win</w:t>
      </w:r>
      <w:proofErr w:type="spellEnd"/>
      <w:r w:rsidRPr="000C519F">
        <w:rPr>
          <w:rFonts w:ascii="StopD" w:hAnsi="StopD" w:cs="Arial"/>
          <w:color w:val="0000FF"/>
          <w:sz w:val="26"/>
          <w:szCs w:val="26"/>
        </w:rPr>
        <w:t xml:space="preserve"> </w:t>
      </w:r>
      <w:r w:rsidRPr="000C519F">
        <w:rPr>
          <w:rFonts w:ascii="StopD" w:hAnsi="StopD" w:cs="Arial"/>
          <w:color w:val="FF0000"/>
          <w:sz w:val="26"/>
          <w:szCs w:val="26"/>
        </w:rPr>
        <w:t>ELEVA</w:t>
      </w:r>
      <w:r w:rsidRPr="000C519F">
        <w:rPr>
          <w:rFonts w:ascii="Arial" w:hAnsi="Arial" w:cs="Arial"/>
          <w:sz w:val="24"/>
          <w:szCs w:val="24"/>
        </w:rPr>
        <w:t xml:space="preserve">. </w:t>
      </w:r>
    </w:p>
    <w:p w14:paraId="438DE1E9"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noProof/>
          <w:sz w:val="24"/>
          <w:szCs w:val="24"/>
        </w:rPr>
        <w:drawing>
          <wp:inline distT="0" distB="0" distL="0" distR="0" wp14:anchorId="7E0D6A71" wp14:editId="63B9644A">
            <wp:extent cx="1079500" cy="190500"/>
            <wp:effectExtent l="0" t="0" r="6350" b="0"/>
            <wp:docPr id="93" name="Immagine 9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consente, inoltre, la programmazione, la gestione del giro di manutenzione, dei tecnici da parte dei supervisori e prevede una completa integrazione con il call center aziendale o esterno.</w:t>
      </w:r>
    </w:p>
    <w:p w14:paraId="35208994"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noProof/>
          <w:sz w:val="24"/>
          <w:szCs w:val="24"/>
        </w:rPr>
        <w:drawing>
          <wp:inline distT="0" distB="0" distL="0" distR="0" wp14:anchorId="5A4952CF" wp14:editId="49FAA691">
            <wp:extent cx="1079500" cy="190500"/>
            <wp:effectExtent l="0" t="0" r="6350" b="0"/>
            <wp:docPr id="92" name="Immagine 92"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è una Web Application, è quindi progettata e realizzata con assoluta indipendenza dai sistemi operativi e dai dispositivi (presenti e futuri) e non necessita di alcuna installazione (e successivi aggiornamenti a cura dell'utente).  </w:t>
      </w:r>
    </w:p>
    <w:p w14:paraId="3C4AB5C1"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 xml:space="preserve">E' pertanto immediatamente utilizzabile, su qualsiasi dispositivo dotato di browser, collegamento Internet e qualunque Sistema Operativo (ad esempio Android, IPhone, BlackBerry, Windows Phone, IPad, ecc.). </w:t>
      </w:r>
    </w:p>
    <w:p w14:paraId="192B6F6D"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 xml:space="preserve">Ogni utente/tecnico può quindi utilizzare lo smartphone che già possiede, di qualunque tipo/marca/modello sia. </w:t>
      </w:r>
    </w:p>
    <w:p w14:paraId="325E78EC"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 xml:space="preserve">E' importante inoltre sottolineare che l'utente potrà poi sostituire lo smartphone con uno più recente (anche di altro tipo) con la certezza che </w:t>
      </w:r>
      <w:r w:rsidRPr="000C519F">
        <w:rPr>
          <w:rFonts w:ascii="Arial" w:hAnsi="Arial" w:cs="Arial"/>
          <w:noProof/>
          <w:sz w:val="24"/>
          <w:szCs w:val="24"/>
        </w:rPr>
        <w:drawing>
          <wp:inline distT="0" distB="0" distL="0" distR="0" wp14:anchorId="2FD4DA93" wp14:editId="13D20156">
            <wp:extent cx="1079500" cy="190500"/>
            <wp:effectExtent l="0" t="0" r="6350" b="0"/>
            <wp:docPr id="91" name="Immagine 91"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4"/>
          <w:szCs w:val="24"/>
        </w:rPr>
        <w:t xml:space="preserve"> </w:t>
      </w:r>
      <w:r w:rsidRPr="000C519F">
        <w:rPr>
          <w:rFonts w:ascii="Arial" w:hAnsi="Arial" w:cs="Arial"/>
          <w:sz w:val="24"/>
          <w:szCs w:val="24"/>
        </w:rPr>
        <w:t xml:space="preserve">sarà immediatamente funzionante anche sul nuovo smartphone, giusto il tempo di inserire la scheda </w:t>
      </w:r>
      <w:proofErr w:type="spellStart"/>
      <w:r w:rsidRPr="000C519F">
        <w:rPr>
          <w:rFonts w:ascii="Arial" w:hAnsi="Arial" w:cs="Arial"/>
          <w:sz w:val="24"/>
          <w:szCs w:val="24"/>
        </w:rPr>
        <w:t>sim</w:t>
      </w:r>
      <w:proofErr w:type="spellEnd"/>
      <w:r w:rsidRPr="000C519F">
        <w:rPr>
          <w:rFonts w:ascii="Arial" w:hAnsi="Arial" w:cs="Arial"/>
          <w:sz w:val="24"/>
          <w:szCs w:val="24"/>
        </w:rPr>
        <w:t xml:space="preserve"> e navigare su </w:t>
      </w:r>
      <w:hyperlink r:id="rId66" w:history="1">
        <w:r w:rsidRPr="000C519F">
          <w:rPr>
            <w:rStyle w:val="Collegamentoipertestuale"/>
            <w:rFonts w:ascii="Arial" w:hAnsi="Arial" w:cs="Arial"/>
            <w:sz w:val="24"/>
            <w:szCs w:val="24"/>
          </w:rPr>
          <w:t>www.elevamobile.it</w:t>
        </w:r>
      </w:hyperlink>
      <w:r w:rsidRPr="000C519F">
        <w:rPr>
          <w:rFonts w:ascii="Arial" w:hAnsi="Arial" w:cs="Arial"/>
          <w:sz w:val="24"/>
          <w:szCs w:val="24"/>
        </w:rPr>
        <w:t>.</w:t>
      </w:r>
    </w:p>
    <w:p w14:paraId="6D51C4C8" w14:textId="77777777" w:rsidR="00B65996"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noProof/>
          <w:sz w:val="24"/>
          <w:szCs w:val="24"/>
        </w:rPr>
        <w:drawing>
          <wp:inline distT="0" distB="0" distL="0" distR="0" wp14:anchorId="7A8A021A" wp14:editId="1B7F92B0">
            <wp:extent cx="1079500" cy="190500"/>
            <wp:effectExtent l="0" t="0" r="6350" b="0"/>
            <wp:docPr id="90" name="Immagine 9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0C519F">
        <w:rPr>
          <w:rFonts w:ascii="Arial" w:hAnsi="Arial" w:cs="Arial"/>
          <w:sz w:val="24"/>
          <w:szCs w:val="24"/>
        </w:rPr>
        <w:t xml:space="preserve"> dialoga direttamente ed in tempo reale con il sistema informativo </w:t>
      </w:r>
      <w:r>
        <w:rPr>
          <w:rFonts w:ascii="Arial" w:hAnsi="Arial" w:cs="Arial"/>
          <w:sz w:val="24"/>
          <w:szCs w:val="24"/>
        </w:rPr>
        <w:t xml:space="preserve">      </w:t>
      </w:r>
      <w:proofErr w:type="spellStart"/>
      <w:r w:rsidRPr="000C519F">
        <w:rPr>
          <w:rFonts w:ascii="StopD" w:hAnsi="StopD" w:cs="Arial"/>
          <w:color w:val="808080"/>
          <w:sz w:val="26"/>
          <w:szCs w:val="26"/>
        </w:rPr>
        <w:t>Azi</w:t>
      </w:r>
      <w:r w:rsidRPr="000C519F">
        <w:rPr>
          <w:rFonts w:ascii="StopD" w:hAnsi="StopD" w:cs="Arial"/>
          <w:color w:val="0000FF"/>
          <w:sz w:val="26"/>
          <w:szCs w:val="26"/>
        </w:rPr>
        <w:t>Win</w:t>
      </w:r>
      <w:proofErr w:type="spellEnd"/>
      <w:r w:rsidRPr="000C519F">
        <w:rPr>
          <w:rFonts w:ascii="StopD" w:hAnsi="StopD" w:cs="Arial"/>
          <w:color w:val="0000FF"/>
          <w:sz w:val="26"/>
          <w:szCs w:val="26"/>
        </w:rPr>
        <w:t xml:space="preserve"> </w:t>
      </w:r>
      <w:r w:rsidRPr="000C519F">
        <w:rPr>
          <w:rFonts w:ascii="StopD" w:hAnsi="StopD" w:cs="Arial"/>
          <w:color w:val="FF0000"/>
          <w:sz w:val="26"/>
          <w:szCs w:val="26"/>
        </w:rPr>
        <w:t>ELEVA</w:t>
      </w:r>
      <w:r w:rsidRPr="000C519F">
        <w:rPr>
          <w:rFonts w:ascii="Arial" w:hAnsi="Arial" w:cs="Arial"/>
          <w:sz w:val="24"/>
          <w:szCs w:val="24"/>
        </w:rPr>
        <w:t xml:space="preserve"> dell'azienda e non necessita quindi di trasferimento dati da e verso i palmari con la massima riservatezza ed inviolabilità dei dati di origine. </w:t>
      </w:r>
    </w:p>
    <w:p w14:paraId="74F71EB2" w14:textId="77777777" w:rsidR="00B65996" w:rsidRPr="000C519F" w:rsidRDefault="00B65996" w:rsidP="00B65996">
      <w:pPr>
        <w:autoSpaceDE w:val="0"/>
        <w:autoSpaceDN w:val="0"/>
        <w:adjustRightInd w:val="0"/>
        <w:spacing w:before="120"/>
        <w:jc w:val="both"/>
        <w:rPr>
          <w:rFonts w:ascii="Arial" w:hAnsi="Arial" w:cs="Arial"/>
          <w:sz w:val="24"/>
          <w:szCs w:val="24"/>
        </w:rPr>
      </w:pPr>
      <w:r w:rsidRPr="000C519F">
        <w:rPr>
          <w:rFonts w:ascii="Arial" w:hAnsi="Arial" w:cs="Arial"/>
          <w:sz w:val="24"/>
          <w:szCs w:val="24"/>
        </w:rPr>
        <w:t>Anche se il palmare dovesse essere smarrito, non sarà possibile leggere alcun dato aziendale in quanto nessun dato viene mai trasferito sul palmare.</w:t>
      </w:r>
    </w:p>
    <w:p w14:paraId="47617E30" w14:textId="77777777" w:rsidR="00B65996" w:rsidRDefault="00B65996" w:rsidP="00B65996">
      <w:pPr>
        <w:autoSpaceDE w:val="0"/>
        <w:autoSpaceDN w:val="0"/>
        <w:adjustRightInd w:val="0"/>
        <w:spacing w:before="120"/>
        <w:jc w:val="both"/>
        <w:rPr>
          <w:rFonts w:ascii="Arial" w:hAnsi="Arial" w:cs="Arial"/>
          <w:sz w:val="22"/>
          <w:szCs w:val="22"/>
        </w:rPr>
      </w:pPr>
    </w:p>
    <w:p w14:paraId="0232C418" w14:textId="77777777" w:rsidR="00B65996" w:rsidRPr="00B65996" w:rsidRDefault="00B65996" w:rsidP="00B65996">
      <w:pPr>
        <w:spacing w:before="240"/>
        <w:rPr>
          <w:rFonts w:ascii="Arial" w:hAnsi="Arial" w:cs="Arial"/>
          <w:b/>
          <w:color w:val="FF0000"/>
          <w:sz w:val="32"/>
          <w:szCs w:val="32"/>
          <w14:shadow w14:blurRad="50800" w14:dist="38100" w14:dir="2700000" w14:sx="100000" w14:sy="100000" w14:kx="0" w14:ky="0" w14:algn="tl">
            <w14:srgbClr w14:val="000000">
              <w14:alpha w14:val="60000"/>
            </w14:srgbClr>
          </w14:shadow>
        </w:rPr>
      </w:pPr>
      <w:r>
        <w:rPr>
          <w:rFonts w:ascii="Arial" w:hAnsi="Arial" w:cs="Arial"/>
          <w:sz w:val="22"/>
          <w:szCs w:val="22"/>
        </w:rPr>
        <w:br w:type="page"/>
      </w:r>
      <w:r w:rsidRPr="00B65996">
        <w:rPr>
          <w:rFonts w:ascii="Arial" w:hAnsi="Arial" w:cs="Arial"/>
          <w:b/>
          <w:color w:val="FF0000"/>
          <w:sz w:val="32"/>
          <w:szCs w:val="32"/>
          <w14:shadow w14:blurRad="50800" w14:dist="38100" w14:dir="2700000" w14:sx="100000" w14:sy="100000" w14:kx="0" w14:ky="0" w14:algn="tl">
            <w14:srgbClr w14:val="000000">
              <w14:alpha w14:val="60000"/>
            </w14:srgbClr>
          </w14:shadow>
        </w:rPr>
        <w:lastRenderedPageBreak/>
        <w:t>Le peculiarità tecnologiche:</w:t>
      </w:r>
    </w:p>
    <w:p w14:paraId="70997939" w14:textId="77777777" w:rsidR="00B65996" w:rsidRDefault="00B65996" w:rsidP="00B65996">
      <w:pPr>
        <w:jc w:val="both"/>
        <w:rPr>
          <w:rFonts w:ascii="Arial" w:hAnsi="Arial" w:cs="Arial"/>
          <w:sz w:val="22"/>
          <w:szCs w:val="22"/>
        </w:rPr>
      </w:pPr>
    </w:p>
    <w:p w14:paraId="4ACC7BDD" w14:textId="77777777" w:rsidR="00B65996" w:rsidRPr="003A1DCD" w:rsidRDefault="00B65996" w:rsidP="00B65996">
      <w:pPr>
        <w:spacing w:before="40"/>
        <w:jc w:val="both"/>
        <w:rPr>
          <w:rFonts w:ascii="Arial" w:hAnsi="Arial" w:cs="Arial"/>
          <w:sz w:val="24"/>
          <w:szCs w:val="24"/>
        </w:rPr>
      </w:pPr>
      <w:r w:rsidRPr="003A1DCD">
        <w:rPr>
          <w:rFonts w:ascii="Arial" w:hAnsi="Arial" w:cs="Arial"/>
          <w:noProof/>
          <w:sz w:val="24"/>
          <w:szCs w:val="24"/>
        </w:rPr>
        <w:drawing>
          <wp:inline distT="0" distB="0" distL="0" distR="0" wp14:anchorId="082B2B81" wp14:editId="7B30A4DD">
            <wp:extent cx="1079500" cy="190500"/>
            <wp:effectExtent l="0" t="0" r="6350" b="0"/>
            <wp:docPr id="89" name="Immagine 89"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3A1DCD">
        <w:rPr>
          <w:rFonts w:ascii="Arial" w:hAnsi="Arial" w:cs="Arial"/>
          <w:sz w:val="24"/>
          <w:szCs w:val="24"/>
        </w:rPr>
        <w:t xml:space="preserve"> ed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essendo scritti entrambi da A.P. System, dialogano con lo stesso linguaggio “logico”, senza bisogno di traduzioni o di intervento di terze parti, così come sono contemporanei tutti gli aggiornamenti ed implementazioni. </w:t>
      </w:r>
    </w:p>
    <w:p w14:paraId="21B8BD4E" w14:textId="77777777" w:rsidR="00B65996" w:rsidRPr="003A1DCD" w:rsidRDefault="00B65996" w:rsidP="00B65996">
      <w:pPr>
        <w:spacing w:before="360"/>
        <w:jc w:val="both"/>
        <w:rPr>
          <w:rFonts w:ascii="Arial" w:hAnsi="Arial" w:cs="Arial"/>
          <w:b/>
          <w:sz w:val="24"/>
          <w:szCs w:val="24"/>
        </w:rPr>
      </w:pPr>
      <w:r w:rsidRPr="003A1DCD">
        <w:rPr>
          <w:rFonts w:ascii="Arial" w:hAnsi="Arial" w:cs="Arial"/>
          <w:b/>
          <w:sz w:val="24"/>
          <w:szCs w:val="24"/>
        </w:rPr>
        <w:t>Utilizzabile su ogni tipo di dispositivo mobile</w:t>
      </w:r>
    </w:p>
    <w:p w14:paraId="47432204" w14:textId="77777777" w:rsidR="00B65996" w:rsidRPr="003A1DCD" w:rsidRDefault="00B65996" w:rsidP="00B65996">
      <w:pPr>
        <w:spacing w:before="40"/>
        <w:jc w:val="both"/>
        <w:rPr>
          <w:rFonts w:ascii="Arial" w:hAnsi="Arial" w:cs="Arial"/>
          <w:sz w:val="24"/>
          <w:szCs w:val="24"/>
        </w:rPr>
      </w:pPr>
      <w:r w:rsidRPr="003A1DCD">
        <w:rPr>
          <w:rFonts w:ascii="Arial" w:hAnsi="Arial" w:cs="Arial"/>
          <w:noProof/>
          <w:sz w:val="24"/>
          <w:szCs w:val="24"/>
        </w:rPr>
        <w:drawing>
          <wp:inline distT="0" distB="0" distL="0" distR="0" wp14:anchorId="1431AA8C" wp14:editId="506884DD">
            <wp:extent cx="1079500" cy="190500"/>
            <wp:effectExtent l="0" t="0" r="6350" b="0"/>
            <wp:docPr id="88" name="Immagine 88"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3A1DCD">
        <w:rPr>
          <w:rFonts w:ascii="Arial" w:hAnsi="Arial" w:cs="Arial"/>
          <w:sz w:val="24"/>
          <w:szCs w:val="24"/>
        </w:rPr>
        <w:t xml:space="preserve"> è utilizzabile con ogni dispositivo smartphone e tablet dotato di qualsiasi Sistema Operativo, di Browser e collegamento Internet: iPhone, Android, Windows Phone, BlackBerry. </w:t>
      </w:r>
    </w:p>
    <w:p w14:paraId="757CD4A2" w14:textId="77777777" w:rsidR="00B65996" w:rsidRPr="003A1DCD" w:rsidRDefault="00B65996" w:rsidP="00B65996">
      <w:pPr>
        <w:spacing w:before="360"/>
        <w:jc w:val="both"/>
        <w:rPr>
          <w:rFonts w:ascii="Arial" w:hAnsi="Arial" w:cs="Arial"/>
          <w:b/>
          <w:sz w:val="24"/>
          <w:szCs w:val="24"/>
        </w:rPr>
      </w:pPr>
      <w:r w:rsidRPr="003A1DCD">
        <w:rPr>
          <w:rFonts w:ascii="Arial" w:hAnsi="Arial" w:cs="Arial"/>
          <w:b/>
          <w:sz w:val="24"/>
          <w:szCs w:val="24"/>
        </w:rPr>
        <w:t>Nessuna necessità di installazione/attivazione</w:t>
      </w:r>
    </w:p>
    <w:p w14:paraId="50F63B3E" w14:textId="77777777" w:rsidR="00B65996" w:rsidRPr="003A1DCD" w:rsidRDefault="00B65996" w:rsidP="00B65996">
      <w:pPr>
        <w:spacing w:before="40"/>
        <w:jc w:val="both"/>
        <w:rPr>
          <w:rFonts w:ascii="Arial" w:hAnsi="Arial" w:cs="Arial"/>
          <w:sz w:val="24"/>
          <w:szCs w:val="24"/>
        </w:rPr>
      </w:pPr>
      <w:r w:rsidRPr="003A1DCD">
        <w:rPr>
          <w:rFonts w:ascii="Arial" w:hAnsi="Arial" w:cs="Arial"/>
          <w:noProof/>
          <w:sz w:val="24"/>
          <w:szCs w:val="24"/>
        </w:rPr>
        <w:drawing>
          <wp:inline distT="0" distB="0" distL="0" distR="0" wp14:anchorId="54BE017A" wp14:editId="184B9471">
            <wp:extent cx="1079500" cy="190500"/>
            <wp:effectExtent l="0" t="0" r="6350" b="0"/>
            <wp:docPr id="87" name="Immagine 87"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3A1DCD">
        <w:rPr>
          <w:rFonts w:ascii="Arial" w:hAnsi="Arial" w:cs="Arial"/>
          <w:sz w:val="24"/>
          <w:szCs w:val="24"/>
        </w:rPr>
        <w:t xml:space="preserve"> non ha alcuna necessità di installazione o attivazione sul dispositivo: è immediatamente utilizzabile, giusto il tempo di inserire la SIM dati, accendere il palmare e navigare su </w:t>
      </w:r>
      <w:hyperlink r:id="rId67" w:history="1">
        <w:r w:rsidRPr="003A1DCD">
          <w:rPr>
            <w:rStyle w:val="Collegamentoipertestuale"/>
            <w:rFonts w:ascii="Arial" w:hAnsi="Arial" w:cs="Arial"/>
            <w:sz w:val="24"/>
            <w:szCs w:val="24"/>
          </w:rPr>
          <w:t>www.elevamobile.it</w:t>
        </w:r>
      </w:hyperlink>
      <w:r w:rsidRPr="003A1DCD">
        <w:rPr>
          <w:rFonts w:ascii="Arial" w:hAnsi="Arial" w:cs="Arial"/>
          <w:sz w:val="24"/>
          <w:szCs w:val="24"/>
        </w:rPr>
        <w:t>.</w:t>
      </w:r>
    </w:p>
    <w:p w14:paraId="114BA50C" w14:textId="77777777" w:rsidR="00B65996" w:rsidRPr="003A1DCD" w:rsidRDefault="00B65996" w:rsidP="00B65996">
      <w:pPr>
        <w:spacing w:before="360"/>
        <w:jc w:val="both"/>
        <w:rPr>
          <w:rFonts w:ascii="Arial" w:hAnsi="Arial" w:cs="Arial"/>
          <w:b/>
          <w:sz w:val="24"/>
          <w:szCs w:val="24"/>
        </w:rPr>
      </w:pPr>
      <w:r w:rsidRPr="003A1DCD">
        <w:rPr>
          <w:rFonts w:ascii="Arial" w:hAnsi="Arial" w:cs="Arial"/>
          <w:b/>
          <w:sz w:val="24"/>
          <w:szCs w:val="24"/>
        </w:rPr>
        <w:t>Aggiornamenti automatici</w:t>
      </w:r>
    </w:p>
    <w:p w14:paraId="1E0789F0" w14:textId="77777777" w:rsidR="00B65996" w:rsidRPr="003A1DCD" w:rsidRDefault="00B65996" w:rsidP="00B65996">
      <w:pPr>
        <w:spacing w:before="40"/>
        <w:jc w:val="both"/>
        <w:rPr>
          <w:rFonts w:ascii="Arial" w:hAnsi="Arial" w:cs="Arial"/>
          <w:sz w:val="24"/>
          <w:szCs w:val="24"/>
        </w:rPr>
      </w:pPr>
      <w:r w:rsidRPr="003A1DCD">
        <w:rPr>
          <w:rFonts w:ascii="Arial" w:hAnsi="Arial" w:cs="Arial"/>
          <w:sz w:val="24"/>
          <w:szCs w:val="24"/>
        </w:rPr>
        <w:t xml:space="preserve">Il sito </w:t>
      </w:r>
      <w:hyperlink r:id="rId68" w:history="1">
        <w:r w:rsidRPr="003A1DCD">
          <w:rPr>
            <w:rStyle w:val="Collegamentoipertestuale"/>
            <w:rFonts w:ascii="Arial" w:hAnsi="Arial" w:cs="Arial"/>
            <w:sz w:val="24"/>
            <w:szCs w:val="24"/>
          </w:rPr>
          <w:t>www.elevamobile.it</w:t>
        </w:r>
      </w:hyperlink>
      <w:r w:rsidRPr="003A1DCD">
        <w:rPr>
          <w:rFonts w:ascii="Arial" w:hAnsi="Arial" w:cs="Arial"/>
          <w:sz w:val="24"/>
          <w:szCs w:val="24"/>
        </w:rPr>
        <w:t xml:space="preserve"> viene automaticamente aggiornato da A.P. System in maniera trasparente all’utente.</w:t>
      </w:r>
    </w:p>
    <w:p w14:paraId="22438818" w14:textId="77777777" w:rsidR="00B65996" w:rsidRPr="003A1DCD" w:rsidRDefault="00B65996" w:rsidP="00B65996">
      <w:pPr>
        <w:spacing w:before="360"/>
        <w:jc w:val="both"/>
        <w:rPr>
          <w:rFonts w:ascii="Arial" w:hAnsi="Arial" w:cs="Arial"/>
          <w:b/>
          <w:sz w:val="24"/>
          <w:szCs w:val="24"/>
        </w:rPr>
      </w:pPr>
      <w:r w:rsidRPr="003A1DCD">
        <w:rPr>
          <w:rFonts w:ascii="Arial" w:hAnsi="Arial" w:cs="Arial"/>
          <w:b/>
          <w:sz w:val="24"/>
          <w:szCs w:val="24"/>
        </w:rPr>
        <w:t>Sicurezza Dati.</w:t>
      </w:r>
    </w:p>
    <w:p w14:paraId="13C8B446" w14:textId="77777777" w:rsidR="00B65996" w:rsidRPr="003A1DCD" w:rsidRDefault="00B65996" w:rsidP="00B65996">
      <w:pPr>
        <w:spacing w:before="40"/>
        <w:jc w:val="both"/>
        <w:rPr>
          <w:rFonts w:ascii="Arial" w:hAnsi="Arial" w:cs="Arial"/>
          <w:sz w:val="24"/>
          <w:szCs w:val="24"/>
        </w:rPr>
      </w:pPr>
      <w:r w:rsidRPr="003A1DCD">
        <w:rPr>
          <w:rFonts w:ascii="Arial" w:hAnsi="Arial" w:cs="Arial"/>
          <w:sz w:val="24"/>
          <w:szCs w:val="24"/>
        </w:rPr>
        <w:t>L’algoritmo di protezione dati utiliz</w:t>
      </w:r>
      <w:r>
        <w:rPr>
          <w:rFonts w:ascii="Arial" w:hAnsi="Arial" w:cs="Arial"/>
          <w:sz w:val="24"/>
          <w:szCs w:val="24"/>
        </w:rPr>
        <w:t xml:space="preserve">zato dal sito </w:t>
      </w:r>
      <w:hyperlink r:id="rId69" w:history="1">
        <w:r w:rsidRPr="00912B2A">
          <w:rPr>
            <w:rStyle w:val="Collegamentoipertestuale"/>
            <w:rFonts w:ascii="Arial" w:hAnsi="Arial" w:cs="Arial"/>
            <w:sz w:val="24"/>
            <w:szCs w:val="24"/>
          </w:rPr>
          <w:t>www.elevamobile.it</w:t>
        </w:r>
      </w:hyperlink>
      <w:r>
        <w:rPr>
          <w:rFonts w:ascii="Arial" w:hAnsi="Arial" w:cs="Arial"/>
          <w:sz w:val="24"/>
          <w:szCs w:val="24"/>
        </w:rPr>
        <w:t xml:space="preserve"> </w:t>
      </w:r>
      <w:r w:rsidRPr="003A1DCD">
        <w:rPr>
          <w:rFonts w:ascii="Arial" w:hAnsi="Arial" w:cs="Arial"/>
          <w:sz w:val="24"/>
          <w:szCs w:val="24"/>
        </w:rPr>
        <w:t xml:space="preserve">per il dialogo con il database di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è AES con chiave a 128 bit, </w:t>
      </w:r>
      <w:r w:rsidRPr="003A1DCD">
        <w:rPr>
          <w:rFonts w:ascii="Arial" w:hAnsi="Arial" w:cs="Arial"/>
          <w:color w:val="000000"/>
          <w:sz w:val="24"/>
          <w:szCs w:val="24"/>
          <w:shd w:val="clear" w:color="auto" w:fill="FFFFFF"/>
        </w:rPr>
        <w:t>utilizzato come</w:t>
      </w:r>
      <w:r w:rsidRPr="003A1DCD">
        <w:rPr>
          <w:rStyle w:val="apple-converted-space"/>
          <w:rFonts w:ascii="Arial" w:hAnsi="Arial" w:cs="Arial"/>
          <w:color w:val="000000"/>
          <w:sz w:val="24"/>
          <w:szCs w:val="24"/>
          <w:shd w:val="clear" w:color="auto" w:fill="FFFFFF"/>
        </w:rPr>
        <w:t> </w:t>
      </w:r>
      <w:r w:rsidRPr="003A1DCD">
        <w:rPr>
          <w:rFonts w:ascii="Arial" w:hAnsi="Arial" w:cs="Arial"/>
          <w:sz w:val="24"/>
          <w:szCs w:val="24"/>
          <w:shd w:val="clear" w:color="auto" w:fill="FFFFFF"/>
        </w:rPr>
        <w:t>standard</w:t>
      </w:r>
      <w:r w:rsidRPr="003A1DCD">
        <w:rPr>
          <w:rStyle w:val="apple-converted-space"/>
          <w:rFonts w:ascii="Arial" w:hAnsi="Arial" w:cs="Arial"/>
          <w:color w:val="000000"/>
          <w:sz w:val="24"/>
          <w:szCs w:val="24"/>
          <w:shd w:val="clear" w:color="auto" w:fill="FFFFFF"/>
        </w:rPr>
        <w:t> </w:t>
      </w:r>
      <w:r w:rsidRPr="003A1DCD">
        <w:rPr>
          <w:rFonts w:ascii="Arial" w:hAnsi="Arial" w:cs="Arial"/>
          <w:color w:val="000000"/>
          <w:sz w:val="24"/>
          <w:szCs w:val="24"/>
          <w:shd w:val="clear" w:color="auto" w:fill="FFFFFF"/>
        </w:rPr>
        <w:t>dal governo degli</w:t>
      </w:r>
      <w:r w:rsidRPr="003A1DCD">
        <w:rPr>
          <w:rStyle w:val="apple-converted-space"/>
          <w:rFonts w:ascii="Arial" w:hAnsi="Arial" w:cs="Arial"/>
          <w:color w:val="000000"/>
          <w:sz w:val="24"/>
          <w:szCs w:val="24"/>
          <w:shd w:val="clear" w:color="auto" w:fill="FFFFFF"/>
        </w:rPr>
        <w:t> </w:t>
      </w:r>
      <w:r w:rsidRPr="003A1DCD">
        <w:rPr>
          <w:rFonts w:ascii="Arial" w:hAnsi="Arial" w:cs="Arial"/>
          <w:sz w:val="24"/>
          <w:szCs w:val="24"/>
          <w:shd w:val="clear" w:color="auto" w:fill="FFFFFF"/>
        </w:rPr>
        <w:t>Stati Uniti d'America</w:t>
      </w:r>
      <w:r w:rsidRPr="003A1DCD">
        <w:rPr>
          <w:rFonts w:ascii="Arial" w:hAnsi="Arial" w:cs="Arial"/>
          <w:sz w:val="24"/>
          <w:szCs w:val="24"/>
        </w:rPr>
        <w:t xml:space="preserve"> (fonte: </w:t>
      </w:r>
      <w:hyperlink r:id="rId70" w:history="1">
        <w:r w:rsidRPr="00912B2A">
          <w:rPr>
            <w:rStyle w:val="Collegamentoipertestuale"/>
            <w:rFonts w:ascii="Arial" w:hAnsi="Arial" w:cs="Arial"/>
            <w:sz w:val="24"/>
            <w:szCs w:val="24"/>
          </w:rPr>
          <w:t>http://it.wikipedia.org/wiki/Advanced_Encryption_ Standard</w:t>
        </w:r>
      </w:hyperlink>
      <w:r w:rsidRPr="003A1DCD">
        <w:rPr>
          <w:rFonts w:ascii="Arial" w:hAnsi="Arial" w:cs="Arial"/>
          <w:sz w:val="24"/>
          <w:szCs w:val="24"/>
        </w:rPr>
        <w:t>).</w:t>
      </w:r>
    </w:p>
    <w:p w14:paraId="15B893B6" w14:textId="77777777" w:rsidR="00B65996" w:rsidRPr="003A1DCD" w:rsidRDefault="00B65996" w:rsidP="00B65996">
      <w:pPr>
        <w:spacing w:before="360"/>
        <w:jc w:val="both"/>
        <w:rPr>
          <w:rFonts w:ascii="Arial" w:hAnsi="Arial" w:cs="Arial"/>
          <w:b/>
          <w:sz w:val="24"/>
          <w:szCs w:val="24"/>
        </w:rPr>
      </w:pPr>
      <w:r w:rsidRPr="003A1DCD">
        <w:rPr>
          <w:rFonts w:ascii="Arial" w:hAnsi="Arial" w:cs="Arial"/>
          <w:b/>
          <w:sz w:val="24"/>
          <w:szCs w:val="24"/>
        </w:rPr>
        <w:t>Lettura/scrittura dati in tempo reale</w:t>
      </w:r>
    </w:p>
    <w:p w14:paraId="65075C05" w14:textId="77777777" w:rsidR="00B65996" w:rsidRPr="003A1DCD" w:rsidRDefault="00B65996" w:rsidP="00B65996">
      <w:pPr>
        <w:spacing w:before="40"/>
        <w:jc w:val="both"/>
        <w:rPr>
          <w:rFonts w:ascii="Arial" w:hAnsi="Arial" w:cs="Arial"/>
          <w:sz w:val="24"/>
          <w:szCs w:val="24"/>
        </w:rPr>
      </w:pPr>
      <w:r w:rsidRPr="003A1DCD">
        <w:rPr>
          <w:rFonts w:ascii="Arial" w:hAnsi="Arial" w:cs="Arial"/>
          <w:noProof/>
          <w:sz w:val="24"/>
          <w:szCs w:val="24"/>
        </w:rPr>
        <w:drawing>
          <wp:inline distT="0" distB="0" distL="0" distR="0" wp14:anchorId="268A74D7" wp14:editId="28B12204">
            <wp:extent cx="1079500" cy="190500"/>
            <wp:effectExtent l="0" t="0" r="6350" b="0"/>
            <wp:docPr id="85" name="Immagine 85"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3A1DCD">
        <w:rPr>
          <w:rFonts w:ascii="Arial" w:hAnsi="Arial" w:cs="Arial"/>
          <w:sz w:val="24"/>
          <w:szCs w:val="24"/>
        </w:rPr>
        <w:t xml:space="preserve"> non ha necessità di eseguire alcun trasferimento dati da e verso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i dati vengono letti e scritti in tempo reale da e nel database di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w:t>
      </w:r>
    </w:p>
    <w:p w14:paraId="666220C7" w14:textId="77777777" w:rsidR="00B65996" w:rsidRPr="003A1DCD" w:rsidRDefault="00B65996" w:rsidP="00B65996">
      <w:pPr>
        <w:spacing w:before="40"/>
        <w:jc w:val="both"/>
        <w:rPr>
          <w:rFonts w:ascii="Arial" w:hAnsi="Arial" w:cs="Arial"/>
          <w:sz w:val="24"/>
          <w:szCs w:val="24"/>
        </w:rPr>
      </w:pPr>
      <w:r w:rsidRPr="003A1DCD">
        <w:rPr>
          <w:rFonts w:ascii="Arial" w:hAnsi="Arial" w:cs="Arial"/>
          <w:sz w:val="24"/>
          <w:szCs w:val="24"/>
        </w:rPr>
        <w:t xml:space="preserve">Questo consente di eliminare sia le problematiche tecniche legate alla necessità di sincronizzazione dati tra palmari e sede che le problematiche di sicurezza dovute alla persistenza di dati aziendali sul palmare. </w:t>
      </w:r>
    </w:p>
    <w:p w14:paraId="5D9060E3" w14:textId="77777777" w:rsidR="00B65996" w:rsidRPr="003A1DCD" w:rsidRDefault="00B65996" w:rsidP="00B65996">
      <w:pPr>
        <w:spacing w:before="40"/>
        <w:jc w:val="both"/>
        <w:rPr>
          <w:rFonts w:ascii="Arial" w:hAnsi="Arial" w:cs="Arial"/>
          <w:sz w:val="24"/>
          <w:szCs w:val="24"/>
        </w:rPr>
      </w:pPr>
      <w:r w:rsidRPr="003A1DCD">
        <w:rPr>
          <w:rFonts w:ascii="Arial" w:hAnsi="Arial" w:cs="Arial"/>
          <w:noProof/>
          <w:sz w:val="24"/>
          <w:szCs w:val="24"/>
        </w:rPr>
        <w:drawing>
          <wp:inline distT="0" distB="0" distL="0" distR="0" wp14:anchorId="2E72B8FD" wp14:editId="022F8AF8">
            <wp:extent cx="1079500" cy="190500"/>
            <wp:effectExtent l="0" t="0" r="6350" b="0"/>
            <wp:docPr id="84" name="Immagine 84"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3A1DCD">
        <w:rPr>
          <w:rFonts w:ascii="Arial" w:hAnsi="Arial" w:cs="Arial"/>
          <w:sz w:val="24"/>
          <w:szCs w:val="24"/>
        </w:rPr>
        <w:t xml:space="preserve"> non memorizza alcun dato sul palmare in quanto, come deposito dati, utilizza il database di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residente in azienda. </w:t>
      </w:r>
    </w:p>
    <w:p w14:paraId="06E1C234" w14:textId="77777777" w:rsidR="00B65996" w:rsidRPr="003A1DCD" w:rsidRDefault="00B65996" w:rsidP="00B65996">
      <w:pPr>
        <w:spacing w:before="40"/>
        <w:jc w:val="both"/>
        <w:rPr>
          <w:rFonts w:ascii="Arial" w:hAnsi="Arial" w:cs="Arial"/>
          <w:sz w:val="24"/>
          <w:szCs w:val="24"/>
        </w:rPr>
      </w:pPr>
      <w:r w:rsidRPr="003A1DCD">
        <w:rPr>
          <w:rFonts w:ascii="Arial" w:hAnsi="Arial" w:cs="Arial"/>
          <w:sz w:val="24"/>
          <w:szCs w:val="24"/>
        </w:rPr>
        <w:t>E’ definibile come “un client viaggiante di</w:t>
      </w:r>
      <w:r w:rsidRPr="003A1DCD">
        <w:rPr>
          <w:rFonts w:ascii="StopD" w:hAnsi="StopD" w:cs="Arial"/>
          <w:color w:val="808080"/>
          <w:sz w:val="24"/>
          <w:szCs w:val="24"/>
        </w:rPr>
        <w:t xml:space="preserve">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w:t>
      </w:r>
    </w:p>
    <w:p w14:paraId="1DE40149" w14:textId="77777777" w:rsidR="00B65996" w:rsidRPr="003A1DCD" w:rsidRDefault="00B65996" w:rsidP="00B65996">
      <w:pPr>
        <w:spacing w:before="40"/>
        <w:jc w:val="both"/>
        <w:rPr>
          <w:rFonts w:ascii="Arial" w:hAnsi="Arial" w:cs="Arial"/>
          <w:sz w:val="24"/>
          <w:szCs w:val="24"/>
        </w:rPr>
      </w:pPr>
      <w:r w:rsidRPr="003A1DCD">
        <w:rPr>
          <w:rFonts w:ascii="Arial" w:hAnsi="Arial" w:cs="Arial"/>
          <w:sz w:val="24"/>
          <w:szCs w:val="24"/>
        </w:rPr>
        <w:t xml:space="preserve">La lettura/scrittura in tempo reale consente di controllare da sede in tempo reale le attività dei tecnici tramite la visualizzazione eventi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sidRPr="003A1DCD">
        <w:rPr>
          <w:rFonts w:ascii="Arial" w:hAnsi="Arial" w:cs="Arial"/>
          <w:sz w:val="24"/>
          <w:szCs w:val="24"/>
        </w:rPr>
        <w:t xml:space="preserve">. </w:t>
      </w:r>
    </w:p>
    <w:p w14:paraId="4F12106E" w14:textId="77777777" w:rsidR="00B65996" w:rsidRPr="00B65996" w:rsidRDefault="00B65996" w:rsidP="00B65996">
      <w:pPr>
        <w:rPr>
          <w:rFonts w:ascii="Arial" w:hAnsi="Arial" w:cs="Arial"/>
          <w:b/>
          <w:color w:val="FF0000"/>
          <w:sz w:val="30"/>
          <w:szCs w:val="30"/>
          <w14:shadow w14:blurRad="50800" w14:dist="38100" w14:dir="2700000" w14:sx="100000" w14:sy="100000" w14:kx="0" w14:ky="0" w14:algn="tl">
            <w14:srgbClr w14:val="000000">
              <w14:alpha w14:val="60000"/>
            </w14:srgbClr>
          </w14:shadow>
        </w:rPr>
      </w:pPr>
    </w:p>
    <w:p w14:paraId="030D2DAC" w14:textId="77777777" w:rsidR="00B65996" w:rsidRPr="00B65996" w:rsidRDefault="00B65996" w:rsidP="00B65996">
      <w:pPr>
        <w:rPr>
          <w:rFonts w:ascii="Arial" w:hAnsi="Arial" w:cs="Arial"/>
          <w:b/>
          <w:color w:val="FF0000"/>
          <w:sz w:val="30"/>
          <w:szCs w:val="30"/>
          <w14:shadow w14:blurRad="50800" w14:dist="38100" w14:dir="2700000" w14:sx="100000" w14:sy="100000" w14:kx="0" w14:ky="0" w14:algn="tl">
            <w14:srgbClr w14:val="000000">
              <w14:alpha w14:val="60000"/>
            </w14:srgbClr>
          </w14:shadow>
        </w:rPr>
      </w:pPr>
    </w:p>
    <w:p w14:paraId="2B9DCD91" w14:textId="77777777" w:rsidR="00B65996" w:rsidRPr="00B65996" w:rsidRDefault="00B65996" w:rsidP="00B65996">
      <w:pPr>
        <w:rPr>
          <w:rFonts w:ascii="Arial" w:hAnsi="Arial" w:cs="Arial"/>
          <w:b/>
          <w:color w:val="FF0000"/>
          <w:sz w:val="30"/>
          <w:szCs w:val="30"/>
          <w14:shadow w14:blurRad="50800" w14:dist="38100" w14:dir="2700000" w14:sx="100000" w14:sy="100000" w14:kx="0" w14:ky="0" w14:algn="tl">
            <w14:srgbClr w14:val="000000">
              <w14:alpha w14:val="60000"/>
            </w14:srgbClr>
          </w14:shadow>
        </w:rPr>
      </w:pPr>
    </w:p>
    <w:p w14:paraId="5FE4025A" w14:textId="77777777" w:rsidR="00B65996" w:rsidRPr="00B65996" w:rsidRDefault="00B65996" w:rsidP="00B65996">
      <w:pPr>
        <w:rPr>
          <w:rFonts w:ascii="Arial" w:hAnsi="Arial" w:cs="Arial"/>
          <w:b/>
          <w:color w:val="FF0000"/>
          <w:sz w:val="32"/>
          <w:szCs w:val="32"/>
          <w14:shadow w14:blurRad="50800" w14:dist="38100" w14:dir="2700000" w14:sx="100000" w14:sy="100000" w14:kx="0" w14:ky="0" w14:algn="tl">
            <w14:srgbClr w14:val="000000">
              <w14:alpha w14:val="60000"/>
            </w14:srgbClr>
          </w14:shadow>
        </w:rPr>
      </w:pPr>
      <w:r w:rsidRPr="00B65996">
        <w:rPr>
          <w:rFonts w:ascii="Arial" w:hAnsi="Arial" w:cs="Arial"/>
          <w:b/>
          <w:color w:val="FF0000"/>
          <w:sz w:val="30"/>
          <w:szCs w:val="30"/>
          <w14:shadow w14:blurRad="50800" w14:dist="38100" w14:dir="2700000" w14:sx="100000" w14:sy="100000" w14:kx="0" w14:ky="0" w14:algn="tl">
            <w14:srgbClr w14:val="000000">
              <w14:alpha w14:val="60000"/>
            </w14:srgbClr>
          </w14:shadow>
        </w:rPr>
        <w:br w:type="page"/>
      </w:r>
      <w:r w:rsidRPr="00B65996">
        <w:rPr>
          <w:rFonts w:ascii="Arial" w:hAnsi="Arial" w:cs="Arial"/>
          <w:b/>
          <w:color w:val="FF0000"/>
          <w:sz w:val="32"/>
          <w:szCs w:val="32"/>
          <w14:shadow w14:blurRad="50800" w14:dist="38100" w14:dir="2700000" w14:sx="100000" w14:sy="100000" w14:kx="0" w14:ky="0" w14:algn="tl">
            <w14:srgbClr w14:val="000000">
              <w14:alpha w14:val="60000"/>
            </w14:srgbClr>
          </w14:shadow>
        </w:rPr>
        <w:lastRenderedPageBreak/>
        <w:t>Le funzionalità esclusive:</w:t>
      </w:r>
    </w:p>
    <w:p w14:paraId="493B1CE6"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Inserimento foto e video</w:t>
      </w:r>
    </w:p>
    <w:p w14:paraId="7BD07419" w14:textId="77777777" w:rsidR="00B65996" w:rsidRPr="00656E2D" w:rsidRDefault="00B65996" w:rsidP="00B65996">
      <w:pPr>
        <w:jc w:val="both"/>
        <w:rPr>
          <w:rFonts w:ascii="Arial" w:hAnsi="Arial" w:cs="Arial"/>
          <w:sz w:val="24"/>
          <w:szCs w:val="24"/>
        </w:rPr>
      </w:pPr>
      <w:r w:rsidRPr="00656E2D">
        <w:rPr>
          <w:rFonts w:ascii="Arial" w:hAnsi="Arial" w:cs="Arial"/>
          <w:sz w:val="24"/>
          <w:szCs w:val="24"/>
        </w:rPr>
        <w:t>Il tecnico può corredare il rapporto d’intervento con contenuti multimediali che consentiranno all'azienda di raccogliere e dare evidenza del lavoro eseguito, documentando lo stato dell'impianto prima e dopo l'intervento..</w:t>
      </w:r>
    </w:p>
    <w:p w14:paraId="0702ED67"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Evidenziazione impianti in prossimità.</w:t>
      </w:r>
    </w:p>
    <w:p w14:paraId="165A47E3"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Il tecnico può visualizzare l’elenco delle visite di manutenzione, con scadenza a breve termine, relative agli impianti geograficamente più vicini all’impianto sul quale è stato eseguito l’ultimo intervento. </w:t>
      </w:r>
    </w:p>
    <w:p w14:paraId="20847D2C"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Riconoscimento impianto tramite tecnologia NFC.</w:t>
      </w:r>
    </w:p>
    <w:p w14:paraId="15C2D32F"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Riconoscimento codice impianto tramite tag NFC a radiofrequenza passiva al posto dell'ormai obsoleto </w:t>
      </w:r>
      <w:proofErr w:type="spellStart"/>
      <w:r w:rsidRPr="00656E2D">
        <w:rPr>
          <w:rFonts w:ascii="Arial" w:hAnsi="Arial" w:cs="Arial"/>
          <w:sz w:val="24"/>
          <w:szCs w:val="24"/>
        </w:rPr>
        <w:t>barcode</w:t>
      </w:r>
      <w:proofErr w:type="spellEnd"/>
      <w:r w:rsidRPr="00656E2D">
        <w:rPr>
          <w:rFonts w:ascii="Arial" w:hAnsi="Arial" w:cs="Arial"/>
          <w:sz w:val="24"/>
          <w:szCs w:val="24"/>
        </w:rPr>
        <w:t xml:space="preserve"> che obbligherebbe all'acquisto di dispositivi costosi. </w:t>
      </w:r>
      <w:r w:rsidRPr="00656E2D">
        <w:rPr>
          <w:rFonts w:ascii="Arial" w:hAnsi="Arial" w:cs="Arial"/>
          <w:noProof/>
          <w:sz w:val="24"/>
          <w:szCs w:val="24"/>
        </w:rPr>
        <w:drawing>
          <wp:inline distT="0" distB="0" distL="0" distR="0" wp14:anchorId="74F30363" wp14:editId="29D5EF1F">
            <wp:extent cx="1079500" cy="190500"/>
            <wp:effectExtent l="0" t="0" r="6350" b="0"/>
            <wp:docPr id="83" name="Immagine 8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riconosce l'impianto tramite il tag NFC contenente il codice e ne visualizza le chiamate aperte, le visite programmate, le riparazioni da eseguire: il tecnico può poi selezionare l'intervento da eseguire. Rispetto al </w:t>
      </w:r>
      <w:proofErr w:type="spellStart"/>
      <w:r w:rsidRPr="00656E2D">
        <w:rPr>
          <w:rFonts w:ascii="Arial" w:hAnsi="Arial" w:cs="Arial"/>
          <w:sz w:val="24"/>
          <w:szCs w:val="24"/>
        </w:rPr>
        <w:t>barcode</w:t>
      </w:r>
      <w:proofErr w:type="spellEnd"/>
      <w:r w:rsidRPr="00656E2D">
        <w:rPr>
          <w:rFonts w:ascii="Arial" w:hAnsi="Arial" w:cs="Arial"/>
          <w:sz w:val="24"/>
          <w:szCs w:val="24"/>
        </w:rPr>
        <w:t xml:space="preserve"> la lettura NFC è più rapida, elimina il problema della copia dei codici </w:t>
      </w:r>
      <w:proofErr w:type="spellStart"/>
      <w:r w:rsidRPr="00656E2D">
        <w:rPr>
          <w:rFonts w:ascii="Arial" w:hAnsi="Arial" w:cs="Arial"/>
          <w:sz w:val="24"/>
          <w:szCs w:val="24"/>
        </w:rPr>
        <w:t>barcode</w:t>
      </w:r>
      <w:proofErr w:type="spellEnd"/>
      <w:r w:rsidRPr="00656E2D">
        <w:rPr>
          <w:rFonts w:ascii="Arial" w:hAnsi="Arial" w:cs="Arial"/>
          <w:sz w:val="24"/>
          <w:szCs w:val="24"/>
        </w:rPr>
        <w:t xml:space="preserve"> ed assicura che il tecnico sia presente sull’impianto all’inizio e  fine intervento.</w:t>
      </w:r>
    </w:p>
    <w:p w14:paraId="6E2C6F83"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Attualmente i nuovi dispositivi immessi sul mercato, anche di fascia bassa, contengono il dispositivo per la lettura NFC.</w:t>
      </w:r>
    </w:p>
    <w:p w14:paraId="39BEF2B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Visualizzazione storico lavori e preventivi/ordini in tempo reale</w:t>
      </w:r>
    </w:p>
    <w:p w14:paraId="6D71651D"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In ogni intervento (chiamata/visita/riparazione) è possibile visualizzare lo storico lavori e lo storico preventivi/ordini in tempo reale, ossia anche quelli inseriti pochi secondi prima.</w:t>
      </w:r>
    </w:p>
    <w:p w14:paraId="3240EA32"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Infatti, come detto inizialmente, i dati non vengono “trasmessi” al palmare - ad esempio l’elenco preventivi/ordini trasmesso al momento della chiamata o della pianificazione visita – ma sono letti “on demand”, quando servono e nel momento in cui servono, quindi sono sempre aggiornati ad un attimo prima e, si ribadisce, non vengono mai trasferiti sul palmare a tutto vantaggio della sicurezza dati, della disponibilità di memoria e della velocità di visualizzazione.</w:t>
      </w:r>
    </w:p>
    <w:p w14:paraId="7F653FED"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 xml:space="preserve">Gestione supervisori </w:t>
      </w:r>
    </w:p>
    <w:p w14:paraId="6A52570A"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La “Gestione supervisori” di </w:t>
      </w:r>
      <w:r w:rsidRPr="00656E2D">
        <w:rPr>
          <w:rFonts w:ascii="Arial" w:hAnsi="Arial" w:cs="Arial"/>
          <w:noProof/>
          <w:sz w:val="24"/>
          <w:szCs w:val="24"/>
        </w:rPr>
        <w:drawing>
          <wp:inline distT="0" distB="0" distL="0" distR="0" wp14:anchorId="0F432FF0" wp14:editId="1F92BC18">
            <wp:extent cx="1079500" cy="190500"/>
            <wp:effectExtent l="0" t="0" r="6350" b="0"/>
            <wp:docPr id="82" name="Immagine 82"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consente al supervisore di gestire i tecnici a lui assegnati (ossia i tecnici nella cui anagrafica di </w:t>
      </w:r>
      <w:proofErr w:type="spellStart"/>
      <w:r w:rsidRPr="00656E2D">
        <w:rPr>
          <w:rFonts w:ascii="StopD" w:hAnsi="StopD" w:cs="Arial"/>
          <w:color w:val="808080"/>
          <w:sz w:val="26"/>
          <w:szCs w:val="26"/>
        </w:rPr>
        <w:t>Azi</w:t>
      </w:r>
      <w:r w:rsidRPr="00656E2D">
        <w:rPr>
          <w:rFonts w:ascii="StopD" w:hAnsi="StopD" w:cs="Arial"/>
          <w:color w:val="0000FF"/>
          <w:sz w:val="26"/>
          <w:szCs w:val="26"/>
        </w:rPr>
        <w:t>Win</w:t>
      </w:r>
      <w:proofErr w:type="spellEnd"/>
      <w:r w:rsidRPr="00656E2D">
        <w:rPr>
          <w:rFonts w:ascii="StopD" w:hAnsi="StopD" w:cs="Arial"/>
          <w:color w:val="0000FF"/>
          <w:sz w:val="26"/>
          <w:szCs w:val="26"/>
        </w:rPr>
        <w:t xml:space="preserve"> </w:t>
      </w:r>
      <w:r w:rsidRPr="00656E2D">
        <w:rPr>
          <w:rFonts w:ascii="StopD" w:hAnsi="StopD" w:cs="Arial"/>
          <w:color w:val="FF0000"/>
          <w:sz w:val="26"/>
          <w:szCs w:val="26"/>
        </w:rPr>
        <w:t>ELEVA</w:t>
      </w:r>
      <w:r w:rsidRPr="00656E2D">
        <w:rPr>
          <w:rFonts w:ascii="Arial" w:hAnsi="Arial" w:cs="Arial"/>
          <w:sz w:val="24"/>
          <w:szCs w:val="24"/>
        </w:rPr>
        <w:t xml:space="preserve"> è stato impostato come “Responsabile”). </w:t>
      </w:r>
    </w:p>
    <w:p w14:paraId="73E202DB"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In particolare, viene evidenziato in tempo reale il dettaglio del carico di lavoro di ogni tecnico assegnato.</w:t>
      </w:r>
    </w:p>
    <w:p w14:paraId="40947ECC"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Il supervisore (es. Rossi Giuseppe) può ispezionare il dettaglio interventi di ogni tecnico a lui assegnato, cliccando sul nome (es. Santoro Luca).</w:t>
      </w:r>
    </w:p>
    <w:p w14:paraId="1BD1400A" w14:textId="77777777" w:rsidR="00B65996" w:rsidRDefault="00B65996" w:rsidP="00B65996">
      <w:pPr>
        <w:spacing w:before="40"/>
        <w:jc w:val="both"/>
        <w:rPr>
          <w:rFonts w:ascii="Arial" w:hAnsi="Arial" w:cs="Arial"/>
          <w:sz w:val="24"/>
          <w:szCs w:val="24"/>
        </w:rPr>
      </w:pPr>
      <w:r w:rsidRPr="00656E2D">
        <w:rPr>
          <w:rFonts w:ascii="Arial" w:hAnsi="Arial" w:cs="Arial"/>
          <w:sz w:val="24"/>
          <w:szCs w:val="24"/>
        </w:rPr>
        <w:t xml:space="preserve">Cliccando su “Mappa risorse” è possibile visualizzare la dislocazione fisica dei tecnici su Google Maps, visualizzare la mappa in modalità “Satellite”, mappa in modalità Zoom ed in modalità Street </w:t>
      </w:r>
      <w:proofErr w:type="spellStart"/>
      <w:r w:rsidRPr="00656E2D">
        <w:rPr>
          <w:rFonts w:ascii="Arial" w:hAnsi="Arial" w:cs="Arial"/>
          <w:sz w:val="24"/>
          <w:szCs w:val="24"/>
        </w:rPr>
        <w:t>View</w:t>
      </w:r>
      <w:proofErr w:type="spellEnd"/>
      <w:r w:rsidRPr="00656E2D">
        <w:rPr>
          <w:rFonts w:ascii="Arial" w:hAnsi="Arial" w:cs="Arial"/>
          <w:sz w:val="24"/>
          <w:szCs w:val="24"/>
        </w:rPr>
        <w:t>.</w:t>
      </w:r>
    </w:p>
    <w:p w14:paraId="459270A3"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lastRenderedPageBreak/>
        <w:t>Gestione supervisori: gerarchia trasversale.</w:t>
      </w:r>
    </w:p>
    <w:p w14:paraId="1DF7EF1D"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La gestione supervisori di </w:t>
      </w:r>
      <w:r w:rsidRPr="00656E2D">
        <w:rPr>
          <w:rFonts w:ascii="Arial" w:hAnsi="Arial" w:cs="Arial"/>
          <w:noProof/>
          <w:sz w:val="24"/>
          <w:szCs w:val="24"/>
        </w:rPr>
        <w:drawing>
          <wp:inline distT="0" distB="0" distL="0" distR="0" wp14:anchorId="5B469725" wp14:editId="3E2149A6">
            <wp:extent cx="1079500" cy="190500"/>
            <wp:effectExtent l="0" t="0" r="6350" b="0"/>
            <wp:docPr id="81" name="Immagine 81"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prevede la gerarchia trasversale: ad esempio se “A” è il supervisore di “B” e “B” è il supervisore di “C” e “D”, “A” vede i dati di “B”, “C” e “D”. </w:t>
      </w:r>
    </w:p>
    <w:p w14:paraId="4B9CF377"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Di conseguenza la struttura supervisori è di tipo piramidale, ossia il superiore vede non solo i suoi diretti sottoposti ma anche i sottoposti dei suoi sottoposti e così via, fino alla base. </w:t>
      </w:r>
    </w:p>
    <w:p w14:paraId="5F350474"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Di conseguenza, il supervisore generale vede i dati di tutti i supervisori/tecnici, fino all’ultimo livello.</w:t>
      </w:r>
    </w:p>
    <w:p w14:paraId="0FF8C96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Smistamento e restituzione chiamate.</w:t>
      </w:r>
    </w:p>
    <w:p w14:paraId="56527603"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 supervisori possono smistare (ossia assegnare) le chiamate ai loro tecnici.</w:t>
      </w:r>
    </w:p>
    <w:p w14:paraId="348640E2"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Il tecnico assegnatario può poi accettare la chiamata o restituirla. </w:t>
      </w:r>
    </w:p>
    <w:p w14:paraId="1D73F83E"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Ogni azione di assegnazione (sia da sede che da supervisore) che di restituzione può essere anche notificata al tecnico destinatario con E-Mail immediata, ricevibile sullo smartphone. </w:t>
      </w:r>
    </w:p>
    <w:p w14:paraId="050729B6"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E’ possibile impostare </w:t>
      </w:r>
      <w:r w:rsidRPr="00656E2D">
        <w:rPr>
          <w:rFonts w:ascii="Arial" w:hAnsi="Arial" w:cs="Arial"/>
          <w:noProof/>
          <w:sz w:val="24"/>
          <w:szCs w:val="24"/>
        </w:rPr>
        <w:drawing>
          <wp:inline distT="0" distB="0" distL="0" distR="0" wp14:anchorId="1E132BAA" wp14:editId="607EE1BC">
            <wp:extent cx="1079500" cy="190500"/>
            <wp:effectExtent l="0" t="0" r="6350" b="0"/>
            <wp:docPr id="80" name="Immagine 8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in modo che le E-Mail di assegnazione/restituzione vengano inviate per conoscenza anche ad indirizzi fissi specifici (es. l’indirizzo del supervisore generale).</w:t>
      </w:r>
    </w:p>
    <w:p w14:paraId="7ED7CDA8" w14:textId="77777777" w:rsidR="00B65996" w:rsidRPr="00656E2D" w:rsidRDefault="00B65996" w:rsidP="00B65996">
      <w:pPr>
        <w:spacing w:before="240"/>
        <w:jc w:val="both"/>
        <w:rPr>
          <w:rFonts w:ascii="Arial" w:hAnsi="Arial" w:cs="Arial"/>
          <w:b/>
          <w:sz w:val="24"/>
          <w:szCs w:val="24"/>
        </w:rPr>
      </w:pPr>
      <w:proofErr w:type="spellStart"/>
      <w:r w:rsidRPr="00656E2D">
        <w:rPr>
          <w:rFonts w:ascii="Arial" w:hAnsi="Arial" w:cs="Arial"/>
          <w:b/>
          <w:sz w:val="24"/>
          <w:szCs w:val="24"/>
        </w:rPr>
        <w:t>Autoassegnazione</w:t>
      </w:r>
      <w:proofErr w:type="spellEnd"/>
      <w:r w:rsidRPr="00656E2D">
        <w:rPr>
          <w:rFonts w:ascii="Arial" w:hAnsi="Arial" w:cs="Arial"/>
          <w:b/>
          <w:sz w:val="24"/>
          <w:szCs w:val="24"/>
        </w:rPr>
        <w:t xml:space="preserve"> chiamate</w:t>
      </w:r>
    </w:p>
    <w:p w14:paraId="37F99C1E"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La chiamata può anche essere assegnata da sede o dal supervisore a “Nessun tecnico”: in questo caso, sarà visibile a tutti i tecnici. </w:t>
      </w:r>
    </w:p>
    <w:p w14:paraId="7DE70EED"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Il primo che la accetterà la prenderà in carico (con possibilità di restituzione fino all’inizio intervento).</w:t>
      </w:r>
    </w:p>
    <w:p w14:paraId="243486BF"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Gestione partecipanti multipli anche non contemporanei</w:t>
      </w:r>
    </w:p>
    <w:p w14:paraId="0E220F8D"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Su ogni tipologia di intervento (chiamata/visita/riparazione) il tecnico può invocare la collaborazione di uno o più partecipanti, che quindi potranno gestire l’intervento anche sul loro palmare. </w:t>
      </w:r>
    </w:p>
    <w:p w14:paraId="4BBB569C"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La partecipazione può essere contemporanea o anche non contemporanea, ad esempio:</w:t>
      </w:r>
    </w:p>
    <w:p w14:paraId="6CF675F6" w14:textId="77777777" w:rsidR="00B65996" w:rsidRPr="00656E2D" w:rsidRDefault="00B65996" w:rsidP="000346B0">
      <w:pPr>
        <w:numPr>
          <w:ilvl w:val="0"/>
          <w:numId w:val="8"/>
        </w:numPr>
        <w:tabs>
          <w:tab w:val="left" w:pos="567"/>
        </w:tabs>
        <w:spacing w:before="60"/>
        <w:ind w:left="568" w:hanging="284"/>
        <w:jc w:val="both"/>
        <w:rPr>
          <w:rFonts w:ascii="Arial" w:hAnsi="Arial" w:cs="Arial"/>
          <w:sz w:val="24"/>
          <w:szCs w:val="24"/>
        </w:rPr>
      </w:pPr>
      <w:r w:rsidRPr="00656E2D">
        <w:rPr>
          <w:rFonts w:ascii="Arial" w:hAnsi="Arial" w:cs="Arial"/>
          <w:sz w:val="24"/>
          <w:szCs w:val="24"/>
        </w:rPr>
        <w:t>“A” chiama “B” ed insieme terminano il lavoro;</w:t>
      </w:r>
    </w:p>
    <w:p w14:paraId="46184FA9" w14:textId="77777777" w:rsidR="00B65996" w:rsidRPr="00656E2D" w:rsidRDefault="00B65996" w:rsidP="000346B0">
      <w:pPr>
        <w:numPr>
          <w:ilvl w:val="0"/>
          <w:numId w:val="8"/>
        </w:numPr>
        <w:tabs>
          <w:tab w:val="left" w:pos="567"/>
        </w:tabs>
        <w:spacing w:before="60"/>
        <w:ind w:left="568" w:hanging="284"/>
        <w:jc w:val="both"/>
        <w:rPr>
          <w:rFonts w:ascii="Arial" w:hAnsi="Arial" w:cs="Arial"/>
          <w:sz w:val="24"/>
          <w:szCs w:val="24"/>
        </w:rPr>
      </w:pPr>
      <w:r w:rsidRPr="00656E2D">
        <w:rPr>
          <w:rFonts w:ascii="Arial" w:hAnsi="Arial" w:cs="Arial"/>
          <w:sz w:val="24"/>
          <w:szCs w:val="24"/>
        </w:rPr>
        <w:t>“A” chiama “B”: “A” attende “B”, poi “A” termina la sua parte di intervento e “B” prosegue e termina;</w:t>
      </w:r>
    </w:p>
    <w:p w14:paraId="2DB4D273" w14:textId="77777777" w:rsidR="00B65996" w:rsidRPr="00656E2D" w:rsidRDefault="00B65996" w:rsidP="000346B0">
      <w:pPr>
        <w:numPr>
          <w:ilvl w:val="0"/>
          <w:numId w:val="8"/>
        </w:numPr>
        <w:tabs>
          <w:tab w:val="left" w:pos="567"/>
        </w:tabs>
        <w:spacing w:before="60"/>
        <w:ind w:left="568" w:hanging="284"/>
        <w:jc w:val="both"/>
        <w:rPr>
          <w:rFonts w:ascii="Arial" w:hAnsi="Arial" w:cs="Arial"/>
          <w:sz w:val="24"/>
          <w:szCs w:val="24"/>
        </w:rPr>
      </w:pPr>
      <w:r w:rsidRPr="00656E2D">
        <w:rPr>
          <w:rFonts w:ascii="Arial" w:hAnsi="Arial" w:cs="Arial"/>
          <w:sz w:val="24"/>
          <w:szCs w:val="24"/>
        </w:rPr>
        <w:t>“A” chiama “B”: “A” va via e successivamente “B” arriva e prosegue l’intervento;</w:t>
      </w:r>
    </w:p>
    <w:p w14:paraId="0CFA4745" w14:textId="77777777" w:rsidR="00B65996" w:rsidRPr="00656E2D" w:rsidRDefault="00B65996" w:rsidP="000346B0">
      <w:pPr>
        <w:numPr>
          <w:ilvl w:val="0"/>
          <w:numId w:val="8"/>
        </w:numPr>
        <w:tabs>
          <w:tab w:val="left" w:pos="567"/>
        </w:tabs>
        <w:spacing w:before="60"/>
        <w:ind w:left="568" w:hanging="284"/>
        <w:jc w:val="both"/>
        <w:rPr>
          <w:rFonts w:ascii="Arial" w:hAnsi="Arial" w:cs="Arial"/>
          <w:sz w:val="24"/>
          <w:szCs w:val="24"/>
        </w:rPr>
      </w:pPr>
      <w:r w:rsidRPr="00656E2D">
        <w:rPr>
          <w:rFonts w:ascii="Arial" w:hAnsi="Arial" w:cs="Arial"/>
          <w:sz w:val="24"/>
          <w:szCs w:val="24"/>
        </w:rPr>
        <w:t>“A” chiama “B”: “A” va via e successivamente “B” arriva e prosegue l’intervento, invocando a sua volta l’aiuto di “C” che, infine, richiama “A” sull’intervento;</w:t>
      </w:r>
    </w:p>
    <w:p w14:paraId="788CCC19" w14:textId="77777777" w:rsidR="00B65996" w:rsidRPr="00656E2D" w:rsidRDefault="00B65996" w:rsidP="000346B0">
      <w:pPr>
        <w:numPr>
          <w:ilvl w:val="0"/>
          <w:numId w:val="8"/>
        </w:numPr>
        <w:tabs>
          <w:tab w:val="left" w:pos="567"/>
        </w:tabs>
        <w:spacing w:before="60"/>
        <w:ind w:left="568" w:hanging="284"/>
        <w:jc w:val="both"/>
        <w:rPr>
          <w:rFonts w:ascii="Arial" w:hAnsi="Arial" w:cs="Arial"/>
          <w:sz w:val="24"/>
          <w:szCs w:val="24"/>
        </w:rPr>
      </w:pPr>
      <w:r w:rsidRPr="00656E2D">
        <w:rPr>
          <w:rFonts w:ascii="Arial" w:hAnsi="Arial" w:cs="Arial"/>
          <w:sz w:val="24"/>
          <w:szCs w:val="24"/>
        </w:rPr>
        <w:t>…altre combinazioni…</w:t>
      </w:r>
    </w:p>
    <w:p w14:paraId="4C7ED776"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Come si vede, la “Gestione partecipanti” di </w:t>
      </w:r>
      <w:r w:rsidRPr="00656E2D">
        <w:rPr>
          <w:rFonts w:ascii="Arial" w:hAnsi="Arial" w:cs="Arial"/>
          <w:noProof/>
          <w:sz w:val="24"/>
          <w:szCs w:val="24"/>
        </w:rPr>
        <w:drawing>
          <wp:inline distT="0" distB="0" distL="0" distR="0" wp14:anchorId="7EA6E659" wp14:editId="63DFEA9A">
            <wp:extent cx="1079500" cy="190500"/>
            <wp:effectExtent l="0" t="0" r="6350" b="0"/>
            <wp:docPr id="79" name="Immagine 79"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consente ogni tipo di partecipazione contemporanea (o non contemporanea) e multipla, senza limite al numero di tecnici, con possibilità di richiamo di tecnici che in precedenza avevano già partecipato all’intervento. </w:t>
      </w:r>
    </w:p>
    <w:p w14:paraId="391CB7CA"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la raccolta tempi avverrà separatamente per ogni partecipante, per il proprio tempo di competenza.</w:t>
      </w:r>
    </w:p>
    <w:p w14:paraId="1DC385C5"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Segnalazione presenza preventivi/ordini attivi</w:t>
      </w:r>
    </w:p>
    <w:p w14:paraId="70EF91AF" w14:textId="77777777" w:rsidR="00B65996" w:rsidRDefault="00B65996" w:rsidP="00B65996">
      <w:pPr>
        <w:spacing w:before="40"/>
        <w:jc w:val="both"/>
        <w:rPr>
          <w:rFonts w:ascii="Arial" w:hAnsi="Arial" w:cs="Arial"/>
          <w:sz w:val="24"/>
          <w:szCs w:val="24"/>
        </w:rPr>
      </w:pPr>
      <w:r w:rsidRPr="00656E2D">
        <w:rPr>
          <w:rFonts w:ascii="Arial" w:hAnsi="Arial" w:cs="Arial"/>
          <w:sz w:val="24"/>
          <w:szCs w:val="24"/>
        </w:rPr>
        <w:lastRenderedPageBreak/>
        <w:t xml:space="preserve">Per ogni intervento (chiamata/visita/riparazione) è possibile visualizzare lo storico dei lavori svolti su quel determinato impianto e l’elenco dei preventivi/ordini in tempo reale. </w:t>
      </w:r>
    </w:p>
    <w:p w14:paraId="31B4CC7A"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Tutti i dati vengono letti on demand, quando servono e nel momento in cui servono, quindi sono sempre aggiornati, senza necessità di sincronizzazione periodica.</w:t>
      </w:r>
    </w:p>
    <w:p w14:paraId="00153F5D"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Modifica intervento anche dopo la chiusura</w:t>
      </w:r>
    </w:p>
    <w:p w14:paraId="4A2C7A7F"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Per 24 ore dopo la chiusura intervento, il tecnico può modificare sia i lavori eseguiti che le note.</w:t>
      </w:r>
    </w:p>
    <w:p w14:paraId="27643E5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Post-it per trasmissione informazioni impianto tra tecnici, con possibilità di gestione da palmare</w:t>
      </w:r>
    </w:p>
    <w:p w14:paraId="4BB78B48"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è presente la gestione “Post-it impianto”, ossia informazioni “associate” all’impianto che lo seguiranno fino a quando non saranno eliminate o evase.</w:t>
      </w:r>
    </w:p>
    <w:p w14:paraId="5B672B89"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 “Post-it impianto”, che appaiono in ogni intervento dell’impianto, anche su </w:t>
      </w:r>
      <w:r w:rsidRPr="00656E2D">
        <w:rPr>
          <w:rFonts w:ascii="Arial" w:hAnsi="Arial" w:cs="Arial"/>
          <w:noProof/>
          <w:sz w:val="24"/>
          <w:szCs w:val="24"/>
        </w:rPr>
        <w:drawing>
          <wp:inline distT="0" distB="0" distL="0" distR="0" wp14:anchorId="203802F8" wp14:editId="1FD6A296">
            <wp:extent cx="1079500" cy="190500"/>
            <wp:effectExtent l="0" t="0" r="6350" b="0"/>
            <wp:docPr id="78" name="Immagine 78"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possono essere utilizzati sia da sede per comunicare ai tecnici informazioni inerenti l’impianto (es. “Portare libretto in sede”, “La prossima volta che si va sull’impianto recuperare chiavi in fossa per Ing. Rossi”, “Far firmare solo dal portiere”) che dai tecnici per scambiare informazioni.</w:t>
      </w:r>
    </w:p>
    <w:p w14:paraId="1FFE1391"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 “Post-it” impianto sono gestibili sia da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che </w:t>
      </w:r>
      <w:proofErr w:type="spellStart"/>
      <w:r w:rsidRPr="00656E2D">
        <w:rPr>
          <w:rFonts w:ascii="Arial" w:hAnsi="Arial" w:cs="Arial"/>
          <w:sz w:val="24"/>
          <w:szCs w:val="24"/>
        </w:rPr>
        <w:t>da</w:t>
      </w:r>
      <w:proofErr w:type="spellEnd"/>
      <w:r w:rsidRPr="00656E2D">
        <w:rPr>
          <w:rFonts w:ascii="Arial" w:hAnsi="Arial" w:cs="Arial"/>
          <w:sz w:val="24"/>
          <w:szCs w:val="24"/>
        </w:rPr>
        <w:t xml:space="preserve"> </w:t>
      </w:r>
      <w:r w:rsidRPr="00656E2D">
        <w:rPr>
          <w:rFonts w:ascii="Arial" w:hAnsi="Arial" w:cs="Arial"/>
          <w:noProof/>
          <w:sz w:val="24"/>
          <w:szCs w:val="24"/>
        </w:rPr>
        <w:drawing>
          <wp:inline distT="0" distB="0" distL="0" distR="0" wp14:anchorId="08281AB4" wp14:editId="05952670">
            <wp:extent cx="1079500" cy="190500"/>
            <wp:effectExtent l="0" t="0" r="6350" b="0"/>
            <wp:docPr id="77" name="Immagine 77"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w:t>
      </w:r>
    </w:p>
    <w:p w14:paraId="7141719F"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 xml:space="preserve">Integrazione con il giro manutenzione dinamico </w:t>
      </w:r>
      <w:proofErr w:type="spellStart"/>
      <w:r w:rsidRPr="00656E2D">
        <w:rPr>
          <w:rFonts w:ascii="Arial" w:hAnsi="Arial" w:cs="Arial"/>
          <w:b/>
          <w:sz w:val="24"/>
          <w:szCs w:val="24"/>
        </w:rPr>
        <w:t>staticizzato</w:t>
      </w:r>
      <w:proofErr w:type="spellEnd"/>
    </w:p>
    <w:p w14:paraId="76B0D9B1"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è presente il giro di manutenzione dinamico </w:t>
      </w:r>
      <w:proofErr w:type="spellStart"/>
      <w:r w:rsidRPr="00656E2D">
        <w:rPr>
          <w:rFonts w:ascii="Arial" w:hAnsi="Arial" w:cs="Arial"/>
          <w:sz w:val="24"/>
          <w:szCs w:val="24"/>
        </w:rPr>
        <w:t>staticizzato</w:t>
      </w:r>
      <w:proofErr w:type="spellEnd"/>
      <w:r w:rsidRPr="00656E2D">
        <w:rPr>
          <w:rFonts w:ascii="Arial" w:hAnsi="Arial" w:cs="Arial"/>
          <w:sz w:val="24"/>
          <w:szCs w:val="24"/>
        </w:rPr>
        <w:t xml:space="preserve">, che consente non solo di programmare le visite in base alla data dell’ultima visita ed al numero giorni intercorrenti tra visite, ma consente anche di eseguire operazioni sulle visite già programmate, ad esempio spostamento del tecnico assegnato per infortunio-malattia-ferie o modifica della sequenza giro in base alla vicinanza impianti. </w:t>
      </w:r>
      <w:r w:rsidRPr="00656E2D">
        <w:rPr>
          <w:rFonts w:ascii="Arial" w:hAnsi="Arial" w:cs="Arial"/>
          <w:noProof/>
          <w:sz w:val="24"/>
          <w:szCs w:val="24"/>
        </w:rPr>
        <w:drawing>
          <wp:inline distT="0" distB="0" distL="0" distR="0" wp14:anchorId="45F04F42" wp14:editId="2F1D7623">
            <wp:extent cx="1079500" cy="190500"/>
            <wp:effectExtent l="0" t="0" r="6350" b="0"/>
            <wp:docPr id="76" name="Immagine 76"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utilizza questa nuova tipologia di giro manutenzione, che risolve le limitazioni presenti nelle altre tipologie di giro (automatico e dinamico non </w:t>
      </w:r>
      <w:proofErr w:type="spellStart"/>
      <w:r w:rsidRPr="00656E2D">
        <w:rPr>
          <w:rFonts w:ascii="Arial" w:hAnsi="Arial" w:cs="Arial"/>
          <w:sz w:val="24"/>
          <w:szCs w:val="24"/>
        </w:rPr>
        <w:t>staticizzato</w:t>
      </w:r>
      <w:proofErr w:type="spellEnd"/>
      <w:r w:rsidRPr="00656E2D">
        <w:rPr>
          <w:rFonts w:ascii="Arial" w:hAnsi="Arial" w:cs="Arial"/>
          <w:sz w:val="24"/>
          <w:szCs w:val="24"/>
        </w:rPr>
        <w:t>).</w:t>
      </w:r>
    </w:p>
    <w:p w14:paraId="799C6218"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Associazione automatica del pdf del rapportino d'intervento all'intervento stesso, con firma del cliente e del tecnico</w:t>
      </w:r>
    </w:p>
    <w:p w14:paraId="7F6C2A3A"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Le chiamate e le visite provenienti da </w:t>
      </w:r>
      <w:r w:rsidRPr="00656E2D">
        <w:rPr>
          <w:rFonts w:ascii="Arial" w:hAnsi="Arial" w:cs="Arial"/>
          <w:noProof/>
          <w:sz w:val="24"/>
          <w:szCs w:val="24"/>
        </w:rPr>
        <w:drawing>
          <wp:inline distT="0" distB="0" distL="0" distR="0" wp14:anchorId="1849EA6B" wp14:editId="66B2CC35">
            <wp:extent cx="1079500" cy="190500"/>
            <wp:effectExtent l="0" t="0" r="6350" b="0"/>
            <wp:docPr id="75" name="Immagine 75"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consentono, durante la creazione automatica del pdf contenente il rapportino d’intervento (con la firma del cliente e del tecnico), l’associazione automatica del pdf-rapportino alla chiamata/visita. </w:t>
      </w:r>
    </w:p>
    <w:p w14:paraId="739CE87B"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E’ quindi poi possibile allegarlo automaticamente alla fatture tramite </w:t>
      </w:r>
      <w:r w:rsidRPr="00656E2D">
        <w:rPr>
          <w:rFonts w:ascii="Arial" w:hAnsi="Arial" w:cs="Arial"/>
          <w:noProof/>
          <w:sz w:val="24"/>
          <w:szCs w:val="24"/>
        </w:rPr>
        <w:drawing>
          <wp:inline distT="0" distB="0" distL="0" distR="0" wp14:anchorId="7450F613" wp14:editId="60FD3B86">
            <wp:extent cx="673100" cy="127000"/>
            <wp:effectExtent l="0" t="0" r="0" b="6350"/>
            <wp:docPr id="74" name="Immagine 74"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sidRPr="00656E2D">
        <w:rPr>
          <w:rFonts w:ascii="Arial" w:hAnsi="Arial" w:cs="Arial"/>
          <w:sz w:val="24"/>
          <w:szCs w:val="24"/>
        </w:rPr>
        <w:t xml:space="preserve"> (l’integrazione di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con il servizio nazionale </w:t>
      </w:r>
      <w:proofErr w:type="spellStart"/>
      <w:r w:rsidRPr="00656E2D">
        <w:rPr>
          <w:rFonts w:ascii="Arial" w:hAnsi="Arial" w:cs="Arial"/>
          <w:sz w:val="24"/>
          <w:szCs w:val="24"/>
        </w:rPr>
        <w:t>Postel</w:t>
      </w:r>
      <w:proofErr w:type="spellEnd"/>
      <w:r w:rsidRPr="00656E2D">
        <w:rPr>
          <w:rFonts w:ascii="Arial" w:hAnsi="Arial" w:cs="Arial"/>
          <w:sz w:val="24"/>
          <w:szCs w:val="24"/>
        </w:rPr>
        <w:t xml:space="preserve">) che eseguirà per il cliente la stampa (sia delle fatture che degli allegati), l’imbustamento, l’affrancatura e la spedizione. </w:t>
      </w:r>
    </w:p>
    <w:p w14:paraId="658FA8CC"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Il tutto, quindi, senza stampare un solo foglio né di fattura né di allegato.</w:t>
      </w:r>
    </w:p>
    <w:p w14:paraId="534B8C86"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Creazione anagrafica lavori non ancora codificati</w:t>
      </w:r>
    </w:p>
    <w:p w14:paraId="145AD889"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Qualora il tecnico rilevi la mancata codifica del lavoro appena eseguito, può creare egli stesso l’anagrafica.</w:t>
      </w:r>
    </w:p>
    <w:p w14:paraId="7C31A9CD"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L’anagrafica lavoro viene creata 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con l’indicatore “Anagrafica lavoro da completare” in modo che poi, in sede, si possa procedere al completamento.</w:t>
      </w:r>
    </w:p>
    <w:p w14:paraId="184C19DB"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lastRenderedPageBreak/>
        <w:t>Segnalazione presenza chiamate ripetute su impianto</w:t>
      </w:r>
    </w:p>
    <w:p w14:paraId="3A88AE1E" w14:textId="77777777" w:rsidR="00B65996" w:rsidRDefault="00B65996" w:rsidP="00B65996">
      <w:pPr>
        <w:spacing w:before="40"/>
        <w:jc w:val="both"/>
        <w:rPr>
          <w:rFonts w:ascii="Arial" w:hAnsi="Arial" w:cs="Arial"/>
          <w:sz w:val="24"/>
          <w:szCs w:val="24"/>
        </w:rPr>
      </w:pPr>
      <w:r w:rsidRPr="00656E2D">
        <w:rPr>
          <w:rFonts w:ascii="Arial" w:hAnsi="Arial" w:cs="Arial"/>
          <w:sz w:val="24"/>
          <w:szCs w:val="24"/>
        </w:rPr>
        <w:t xml:space="preserve">Viene segnalata la presenza di chiamate ripetute sull’impianto, in base alle impostazioni indicate nella “Gestione chiamate” di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w:t>
      </w:r>
    </w:p>
    <w:p w14:paraId="288C7A49"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Ricerca lavori a testo libero, senza necessariamente passare dalla famiglia lavori</w:t>
      </w:r>
    </w:p>
    <w:p w14:paraId="303BFDA4"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w:t>
      </w:r>
      <w:r w:rsidRPr="00656E2D">
        <w:rPr>
          <w:rFonts w:ascii="Arial" w:hAnsi="Arial" w:cs="Arial"/>
          <w:noProof/>
          <w:sz w:val="24"/>
          <w:szCs w:val="24"/>
        </w:rPr>
        <w:drawing>
          <wp:inline distT="0" distB="0" distL="0" distR="0" wp14:anchorId="6DE170FF" wp14:editId="7CB8E75C">
            <wp:extent cx="1079500" cy="190500"/>
            <wp:effectExtent l="0" t="0" r="6350" b="0"/>
            <wp:docPr id="73" name="Immagine 7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è possibile ricercare i lavori a testo libero senza passare dalla ricerca famiglie, digitando o pronunciando il testo di ricerca direttamente nella finestra dell’intervento.</w:t>
      </w:r>
    </w:p>
    <w:p w14:paraId="087E3C1F"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Integrazione alla descrizione apertura inserita in sede</w:t>
      </w:r>
    </w:p>
    <w:p w14:paraId="6DD525EF"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Il tecnico può opzionalmente (ossia se l’azienda lo consente) integrare la descrizione apertura inserita in sede, che verrà a sua volta aggiornata nella “Gestione chiamate” di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w:t>
      </w:r>
    </w:p>
    <w:p w14:paraId="251D3644"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Modifica lavori riparazioni sulle tipologie per le quali è consentito</w:t>
      </w:r>
    </w:p>
    <w:p w14:paraId="6CB78CAB" w14:textId="77777777" w:rsidR="00B65996" w:rsidRPr="00656E2D" w:rsidRDefault="00B65996" w:rsidP="00B65996">
      <w:pPr>
        <w:spacing w:before="40"/>
        <w:jc w:val="both"/>
        <w:rPr>
          <w:rFonts w:ascii="Arial" w:hAnsi="Arial" w:cs="Arial"/>
          <w:sz w:val="24"/>
          <w:szCs w:val="24"/>
        </w:rPr>
      </w:pPr>
      <w:r w:rsidRPr="00656E2D">
        <w:rPr>
          <w:rFonts w:ascii="Arial" w:hAnsi="Arial" w:cs="Arial"/>
          <w:noProof/>
          <w:sz w:val="24"/>
          <w:szCs w:val="24"/>
        </w:rPr>
        <w:drawing>
          <wp:inline distT="0" distB="0" distL="0" distR="0" wp14:anchorId="5C90B705" wp14:editId="36CA2BBC">
            <wp:extent cx="1079500" cy="190500"/>
            <wp:effectExtent l="0" t="0" r="6350" b="0"/>
            <wp:docPr id="72" name="Immagine 72"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consente la gestione dei lavori delle riparazioni sulle tipologie ordini consentite.</w:t>
      </w:r>
    </w:p>
    <w:p w14:paraId="589C5E47"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Risulta utile, ad esempio, qualora si utilizzino particolari tipologie di ordini interni dove il tecnico ha possibilità di modificare gli interventi previsti ed eventualmente aggiungerne altri.</w:t>
      </w:r>
    </w:p>
    <w:p w14:paraId="01D9A1D6"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Visualizzazione numero giorni ritardo dalla visita programmata</w:t>
      </w:r>
    </w:p>
    <w:p w14:paraId="152252A1"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w:t>
      </w:r>
      <w:r w:rsidRPr="00656E2D">
        <w:rPr>
          <w:rFonts w:ascii="Arial" w:hAnsi="Arial" w:cs="Arial"/>
          <w:noProof/>
          <w:sz w:val="24"/>
          <w:szCs w:val="24"/>
        </w:rPr>
        <w:drawing>
          <wp:inline distT="0" distB="0" distL="0" distR="0" wp14:anchorId="04FC9AE0" wp14:editId="69CE331A">
            <wp:extent cx="1079500" cy="190500"/>
            <wp:effectExtent l="0" t="0" r="6350" b="0"/>
            <wp:docPr id="71" name="Immagine 71"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viene visualizzato per ogni impianto presente nel giro di manutenzione il numero dei giorni di ritardo rispetto alla visita programmata.</w:t>
      </w:r>
    </w:p>
    <w:p w14:paraId="60C8B3B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Notifica chiusura chiamata all’amministratore dell’impianto</w:t>
      </w:r>
    </w:p>
    <w:p w14:paraId="0EA28FE7"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E’ possibile attivare 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per ogni singolo amministratore, la funzionalità di invio E-Mail al termine della chiamata. </w:t>
      </w:r>
    </w:p>
    <w:p w14:paraId="0D775B66"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In tal caso </w:t>
      </w:r>
      <w:r w:rsidRPr="00656E2D">
        <w:rPr>
          <w:rFonts w:ascii="Arial" w:hAnsi="Arial" w:cs="Arial"/>
          <w:noProof/>
          <w:sz w:val="24"/>
          <w:szCs w:val="24"/>
        </w:rPr>
        <w:drawing>
          <wp:inline distT="0" distB="0" distL="0" distR="0" wp14:anchorId="268B6156" wp14:editId="4C21E181">
            <wp:extent cx="1079500" cy="190500"/>
            <wp:effectExtent l="0" t="0" r="6350" b="0"/>
            <wp:docPr id="70" name="Immagine 70"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invierà automaticamente all’amministratore una E-Mail con la notifica della chiusura chiamata ed i relativi dati di chiusura.</w:t>
      </w:r>
    </w:p>
    <w:p w14:paraId="36FA20A9" w14:textId="77777777" w:rsidR="00B65996" w:rsidRPr="00656E2D" w:rsidRDefault="00B65996" w:rsidP="00B65996">
      <w:pPr>
        <w:spacing w:before="240"/>
        <w:jc w:val="both"/>
        <w:rPr>
          <w:rFonts w:ascii="Arial" w:hAnsi="Arial" w:cs="Arial"/>
          <w:sz w:val="24"/>
          <w:szCs w:val="24"/>
        </w:rPr>
      </w:pPr>
      <w:r w:rsidRPr="00656E2D">
        <w:rPr>
          <w:rFonts w:ascii="Arial" w:hAnsi="Arial" w:cs="Arial"/>
          <w:b/>
          <w:sz w:val="24"/>
          <w:szCs w:val="24"/>
        </w:rPr>
        <w:t>Visibilità chiamate pilotata</w:t>
      </w:r>
    </w:p>
    <w:p w14:paraId="34C3CD9C"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E’ possibile inserire una chiamata e renderla visibile a partire da una certa data/ora, ad esempio in caso di clienti non immediatamente disponibili:</w:t>
      </w:r>
    </w:p>
    <w:p w14:paraId="56B3A7D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Creazione chiamata da palmare</w:t>
      </w:r>
    </w:p>
    <w:p w14:paraId="453A0E70" w14:textId="77777777" w:rsidR="00B65996" w:rsidRPr="00656E2D" w:rsidRDefault="00B65996" w:rsidP="00B65996">
      <w:pPr>
        <w:jc w:val="both"/>
        <w:rPr>
          <w:rFonts w:ascii="Arial" w:hAnsi="Arial" w:cs="Arial"/>
          <w:sz w:val="24"/>
          <w:szCs w:val="24"/>
        </w:rPr>
      </w:pPr>
      <w:r w:rsidRPr="00656E2D">
        <w:rPr>
          <w:rFonts w:ascii="Arial" w:hAnsi="Arial" w:cs="Arial"/>
          <w:sz w:val="24"/>
          <w:szCs w:val="24"/>
        </w:rPr>
        <w:t>Creazione chiamata direttamente da palmare, con indicazione del chiamante, della voce e della descrizione apertura.</w:t>
      </w:r>
    </w:p>
    <w:p w14:paraId="5F48AEC9"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Creazione visite da palmare</w:t>
      </w:r>
    </w:p>
    <w:p w14:paraId="02663588" w14:textId="77777777" w:rsidR="00B65996" w:rsidRPr="00656E2D" w:rsidRDefault="00B65996" w:rsidP="00B65996">
      <w:pPr>
        <w:jc w:val="both"/>
        <w:rPr>
          <w:rFonts w:ascii="Arial" w:hAnsi="Arial" w:cs="Arial"/>
          <w:sz w:val="24"/>
          <w:szCs w:val="24"/>
        </w:rPr>
      </w:pPr>
      <w:r w:rsidRPr="00656E2D">
        <w:rPr>
          <w:rFonts w:ascii="Arial" w:hAnsi="Arial" w:cs="Arial"/>
          <w:sz w:val="24"/>
          <w:szCs w:val="24"/>
        </w:rPr>
        <w:t>E' possibile creare visite di manutenzione direttamente da palmare, qualora l'impianto non sia previsto tra quelli da visitare.</w:t>
      </w:r>
    </w:p>
    <w:p w14:paraId="26205416"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Consultazione storico eventi in Sede</w:t>
      </w:r>
    </w:p>
    <w:p w14:paraId="414693E1"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Vengono memorizzati 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 in tempo reale - tutti gli eventi generati dal tecnico con il palmare, consentendo in Azienda, la tracciabilità e la consultazione sia immediata che </w:t>
      </w:r>
      <w:r w:rsidRPr="00656E2D">
        <w:rPr>
          <w:rFonts w:ascii="Arial" w:hAnsi="Arial" w:cs="Arial"/>
          <w:sz w:val="24"/>
          <w:szCs w:val="24"/>
        </w:rPr>
        <w:lastRenderedPageBreak/>
        <w:t xml:space="preserve">differita (es. chiusura chiamata, modifica impianto su chiamata, login e </w:t>
      </w:r>
      <w:proofErr w:type="spellStart"/>
      <w:r w:rsidRPr="00656E2D">
        <w:rPr>
          <w:rFonts w:ascii="Arial" w:hAnsi="Arial" w:cs="Arial"/>
          <w:sz w:val="24"/>
          <w:szCs w:val="24"/>
        </w:rPr>
        <w:t>logout</w:t>
      </w:r>
      <w:proofErr w:type="spellEnd"/>
      <w:r w:rsidRPr="00656E2D">
        <w:rPr>
          <w:rFonts w:ascii="Arial" w:hAnsi="Arial" w:cs="Arial"/>
          <w:sz w:val="24"/>
          <w:szCs w:val="24"/>
        </w:rPr>
        <w:t xml:space="preserve"> ad </w:t>
      </w:r>
      <w:r w:rsidRPr="00656E2D">
        <w:rPr>
          <w:rFonts w:ascii="Arial" w:hAnsi="Arial" w:cs="Arial"/>
          <w:noProof/>
          <w:sz w:val="24"/>
          <w:szCs w:val="24"/>
        </w:rPr>
        <w:drawing>
          <wp:inline distT="0" distB="0" distL="0" distR="0" wp14:anchorId="4AD4F3B8" wp14:editId="6696BC39">
            <wp:extent cx="1079500" cy="190500"/>
            <wp:effectExtent l="0" t="0" r="6350" b="0"/>
            <wp:docPr id="69" name="Immagine 69"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w:t>
      </w:r>
    </w:p>
    <w:p w14:paraId="4BA3FEF2" w14:textId="77777777" w:rsidR="00B65996" w:rsidRPr="00656E2D" w:rsidRDefault="00B65996" w:rsidP="00B65996">
      <w:pPr>
        <w:spacing w:before="240"/>
        <w:jc w:val="both"/>
        <w:rPr>
          <w:rFonts w:ascii="Arial" w:hAnsi="Arial" w:cs="Arial"/>
          <w:sz w:val="24"/>
          <w:szCs w:val="24"/>
        </w:rPr>
      </w:pPr>
      <w:r w:rsidRPr="00656E2D">
        <w:rPr>
          <w:rFonts w:ascii="Arial" w:hAnsi="Arial" w:cs="Arial"/>
          <w:b/>
          <w:sz w:val="24"/>
          <w:szCs w:val="24"/>
        </w:rPr>
        <w:t>Riconoscimento vocale.</w:t>
      </w:r>
    </w:p>
    <w:p w14:paraId="6D786C71"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Non è più necessario scrivere note o eseguire ricerche tramite tastiera: se il dispositivo lo supporta, con </w:t>
      </w:r>
      <w:r w:rsidRPr="00656E2D">
        <w:rPr>
          <w:rFonts w:ascii="Arial" w:hAnsi="Arial" w:cs="Arial"/>
          <w:noProof/>
          <w:sz w:val="24"/>
          <w:szCs w:val="24"/>
        </w:rPr>
        <w:drawing>
          <wp:inline distT="0" distB="0" distL="0" distR="0" wp14:anchorId="3FBFC381" wp14:editId="3ABBFBD0">
            <wp:extent cx="1079500" cy="190500"/>
            <wp:effectExtent l="0" t="0" r="6350" b="0"/>
            <wp:docPr id="68" name="Immagine 68"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sidRPr="00656E2D">
        <w:rPr>
          <w:rFonts w:ascii="Arial" w:hAnsi="Arial" w:cs="Arial"/>
          <w:sz w:val="24"/>
          <w:szCs w:val="24"/>
        </w:rPr>
        <w:t xml:space="preserve"> è sufficiente parlare nel microfono del palmare e le frasi saranno automaticamente scritte nei campi di testo (es. note, ricerca lavori, ricerca impianto tramite indirizzo).</w:t>
      </w:r>
    </w:p>
    <w:p w14:paraId="3FE525C9" w14:textId="77777777" w:rsidR="00B65996" w:rsidRPr="00656E2D" w:rsidRDefault="00B65996" w:rsidP="00B65996">
      <w:pPr>
        <w:spacing w:before="240"/>
        <w:jc w:val="both"/>
        <w:rPr>
          <w:rFonts w:ascii="Arial" w:hAnsi="Arial" w:cs="Arial"/>
          <w:sz w:val="24"/>
          <w:szCs w:val="24"/>
        </w:rPr>
      </w:pPr>
      <w:r w:rsidRPr="00656E2D">
        <w:rPr>
          <w:rFonts w:ascii="Arial" w:hAnsi="Arial" w:cs="Arial"/>
          <w:b/>
          <w:sz w:val="24"/>
          <w:szCs w:val="24"/>
        </w:rPr>
        <w:t>Personalizzazione tema.</w:t>
      </w:r>
    </w:p>
    <w:p w14:paraId="54E757E0"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Su ogni singolo palmare è possibile personalizzare il tema, in modo che ogni tecnico possa scegliere la combinazione colori più idonea, anche in base all’orario di utilizzo (vista giorno/vista notte).</w:t>
      </w:r>
    </w:p>
    <w:p w14:paraId="4A230DA2"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Indicazione numero bolla intervento.</w:t>
      </w:r>
    </w:p>
    <w:p w14:paraId="3DCED0D9"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Utile per memorizzare il numero bolla intervento se richiesto da Enti.</w:t>
      </w:r>
    </w:p>
    <w:p w14:paraId="422EFC3C"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Visite di manutenzione contemporanee.</w:t>
      </w:r>
    </w:p>
    <w:p w14:paraId="1F8F56C0"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Possibilità di eseguire più visite di manutenzione contemporaneamente, ad esempio in caso di impianti che condividono la stessa sala macchine.</w:t>
      </w:r>
    </w:p>
    <w:p w14:paraId="58FFCC21"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Assegnazione chiamate tra tecnici.</w:t>
      </w:r>
    </w:p>
    <w:p w14:paraId="6846F9A8"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 xml:space="preserve">Possibilità di indicare in </w:t>
      </w:r>
      <w:proofErr w:type="spellStart"/>
      <w:r w:rsidRPr="000E6A48">
        <w:rPr>
          <w:rFonts w:ascii="StopD" w:hAnsi="StopD" w:cs="Arial"/>
          <w:color w:val="808080"/>
          <w:sz w:val="26"/>
          <w:szCs w:val="26"/>
        </w:rPr>
        <w:t>Azi</w:t>
      </w:r>
      <w:r w:rsidRPr="000E6A48">
        <w:rPr>
          <w:rFonts w:ascii="StopD" w:hAnsi="StopD" w:cs="Arial"/>
          <w:color w:val="0000FF"/>
          <w:sz w:val="26"/>
          <w:szCs w:val="26"/>
        </w:rPr>
        <w:t>Win</w:t>
      </w:r>
      <w:proofErr w:type="spellEnd"/>
      <w:r w:rsidRPr="000E6A48">
        <w:rPr>
          <w:rFonts w:ascii="StopD" w:hAnsi="StopD" w:cs="Arial"/>
          <w:color w:val="0000FF"/>
          <w:sz w:val="26"/>
          <w:szCs w:val="26"/>
        </w:rPr>
        <w:t xml:space="preserve"> </w:t>
      </w:r>
      <w:r w:rsidRPr="000E6A48">
        <w:rPr>
          <w:rFonts w:ascii="StopD" w:hAnsi="StopD" w:cs="Arial"/>
          <w:color w:val="FF0000"/>
          <w:sz w:val="26"/>
          <w:szCs w:val="26"/>
        </w:rPr>
        <w:t>ELEVA</w:t>
      </w:r>
      <w:r w:rsidRPr="00656E2D">
        <w:rPr>
          <w:rFonts w:ascii="Arial" w:hAnsi="Arial" w:cs="Arial"/>
          <w:sz w:val="24"/>
          <w:szCs w:val="24"/>
        </w:rPr>
        <w:t xml:space="preserve"> che il singolo tecnico può assegnare le chiamate ad altri tecnici anche se non svolge funzioni di supervisore.</w:t>
      </w:r>
    </w:p>
    <w:p w14:paraId="05E4A2E9" w14:textId="77777777" w:rsidR="00B65996" w:rsidRPr="00656E2D" w:rsidRDefault="00B65996" w:rsidP="00B65996">
      <w:pPr>
        <w:spacing w:before="240"/>
        <w:jc w:val="both"/>
        <w:rPr>
          <w:rFonts w:ascii="Arial" w:hAnsi="Arial" w:cs="Arial"/>
          <w:b/>
          <w:sz w:val="24"/>
          <w:szCs w:val="24"/>
        </w:rPr>
      </w:pPr>
      <w:r w:rsidRPr="00656E2D">
        <w:rPr>
          <w:rFonts w:ascii="Arial" w:hAnsi="Arial" w:cs="Arial"/>
          <w:b/>
          <w:sz w:val="24"/>
          <w:szCs w:val="24"/>
        </w:rPr>
        <w:t>Indicazione note su ogni lavoro.</w:t>
      </w:r>
    </w:p>
    <w:p w14:paraId="2F4A884E" w14:textId="77777777" w:rsidR="00B65996" w:rsidRPr="00656E2D" w:rsidRDefault="00B65996" w:rsidP="00B65996">
      <w:pPr>
        <w:spacing w:before="40"/>
        <w:jc w:val="both"/>
        <w:rPr>
          <w:rFonts w:ascii="Arial" w:hAnsi="Arial" w:cs="Arial"/>
          <w:sz w:val="24"/>
          <w:szCs w:val="24"/>
        </w:rPr>
      </w:pPr>
      <w:r w:rsidRPr="00656E2D">
        <w:rPr>
          <w:rFonts w:ascii="Arial" w:hAnsi="Arial" w:cs="Arial"/>
          <w:sz w:val="24"/>
          <w:szCs w:val="24"/>
        </w:rPr>
        <w:t>Possibilità di indicare note, anche tramite riconoscimento vocale, su ogni lavoro eseguito.</w:t>
      </w:r>
    </w:p>
    <w:p w14:paraId="595BF2FF" w14:textId="77777777" w:rsidR="00B65996" w:rsidRDefault="00B65996" w:rsidP="00B65996">
      <w:pPr>
        <w:autoSpaceDE w:val="0"/>
        <w:autoSpaceDN w:val="0"/>
        <w:adjustRightInd w:val="0"/>
        <w:spacing w:before="120"/>
        <w:jc w:val="both"/>
        <w:rPr>
          <w:rFonts w:ascii="Arial" w:hAnsi="Arial" w:cs="Arial"/>
          <w:sz w:val="22"/>
          <w:szCs w:val="22"/>
        </w:rPr>
      </w:pPr>
    </w:p>
    <w:p w14:paraId="37861899" w14:textId="77777777" w:rsidR="00B65996" w:rsidRDefault="00B65996" w:rsidP="00B65996">
      <w:pPr>
        <w:autoSpaceDE w:val="0"/>
        <w:autoSpaceDN w:val="0"/>
        <w:adjustRightInd w:val="0"/>
        <w:spacing w:before="120"/>
        <w:jc w:val="both"/>
        <w:rPr>
          <w:rFonts w:ascii="Arial" w:hAnsi="Arial" w:cs="Arial"/>
          <w:sz w:val="22"/>
          <w:szCs w:val="22"/>
        </w:rPr>
      </w:pPr>
    </w:p>
    <w:p w14:paraId="2E6A7801" w14:textId="77777777" w:rsidR="00B65996" w:rsidRDefault="00B65996" w:rsidP="00B65996">
      <w:pPr>
        <w:autoSpaceDE w:val="0"/>
        <w:autoSpaceDN w:val="0"/>
        <w:adjustRightInd w:val="0"/>
        <w:spacing w:before="120"/>
        <w:jc w:val="both"/>
        <w:rPr>
          <w:rFonts w:ascii="Arial" w:hAnsi="Arial" w:cs="Arial"/>
          <w:sz w:val="22"/>
          <w:szCs w:val="22"/>
        </w:rPr>
      </w:pPr>
    </w:p>
    <w:p w14:paraId="458A90B6" w14:textId="77777777" w:rsidR="00B65996" w:rsidRDefault="00B65996" w:rsidP="00B65996">
      <w:pPr>
        <w:autoSpaceDE w:val="0"/>
        <w:autoSpaceDN w:val="0"/>
        <w:adjustRightInd w:val="0"/>
        <w:spacing w:before="120"/>
        <w:jc w:val="both"/>
        <w:rPr>
          <w:rFonts w:ascii="Arial" w:hAnsi="Arial" w:cs="Arial"/>
          <w:sz w:val="22"/>
          <w:szCs w:val="22"/>
        </w:rPr>
      </w:pPr>
    </w:p>
    <w:p w14:paraId="6FDE617E" w14:textId="77777777" w:rsidR="00B65996" w:rsidRDefault="00B65996" w:rsidP="00B65996">
      <w:pPr>
        <w:autoSpaceDE w:val="0"/>
        <w:autoSpaceDN w:val="0"/>
        <w:adjustRightInd w:val="0"/>
        <w:spacing w:before="120"/>
        <w:jc w:val="both"/>
        <w:rPr>
          <w:rFonts w:ascii="Arial" w:hAnsi="Arial" w:cs="Arial"/>
          <w:sz w:val="22"/>
          <w:szCs w:val="22"/>
        </w:rPr>
      </w:pPr>
    </w:p>
    <w:p w14:paraId="414F14A3" w14:textId="77777777" w:rsidR="00B65996" w:rsidRDefault="00B65996" w:rsidP="00B65996">
      <w:pPr>
        <w:autoSpaceDE w:val="0"/>
        <w:autoSpaceDN w:val="0"/>
        <w:adjustRightInd w:val="0"/>
        <w:spacing w:before="120"/>
        <w:jc w:val="both"/>
        <w:rPr>
          <w:rFonts w:ascii="Arial" w:hAnsi="Arial" w:cs="Arial"/>
          <w:sz w:val="22"/>
          <w:szCs w:val="22"/>
        </w:rPr>
      </w:pPr>
    </w:p>
    <w:p w14:paraId="11D7806B" w14:textId="77777777" w:rsidR="000346B0" w:rsidRDefault="000346B0" w:rsidP="00B65996">
      <w:pPr>
        <w:autoSpaceDE w:val="0"/>
        <w:autoSpaceDN w:val="0"/>
        <w:adjustRightInd w:val="0"/>
        <w:spacing w:before="120"/>
        <w:jc w:val="both"/>
        <w:rPr>
          <w:rFonts w:ascii="Arial" w:hAnsi="Arial" w:cs="Arial"/>
          <w:sz w:val="22"/>
          <w:szCs w:val="22"/>
        </w:rPr>
      </w:pPr>
    </w:p>
    <w:p w14:paraId="13663C20" w14:textId="77777777" w:rsidR="000346B0" w:rsidRDefault="000346B0" w:rsidP="00B65996">
      <w:pPr>
        <w:autoSpaceDE w:val="0"/>
        <w:autoSpaceDN w:val="0"/>
        <w:adjustRightInd w:val="0"/>
        <w:spacing w:before="120"/>
        <w:jc w:val="both"/>
        <w:rPr>
          <w:rFonts w:ascii="Arial" w:hAnsi="Arial" w:cs="Arial"/>
          <w:sz w:val="22"/>
          <w:szCs w:val="22"/>
        </w:rPr>
      </w:pPr>
    </w:p>
    <w:p w14:paraId="541D5464" w14:textId="77777777" w:rsidR="000346B0" w:rsidRDefault="000346B0" w:rsidP="00B65996">
      <w:pPr>
        <w:autoSpaceDE w:val="0"/>
        <w:autoSpaceDN w:val="0"/>
        <w:adjustRightInd w:val="0"/>
        <w:spacing w:before="120"/>
        <w:jc w:val="both"/>
        <w:rPr>
          <w:rFonts w:ascii="Arial" w:hAnsi="Arial" w:cs="Arial"/>
          <w:sz w:val="22"/>
          <w:szCs w:val="22"/>
        </w:rPr>
      </w:pPr>
    </w:p>
    <w:p w14:paraId="043B6616" w14:textId="77777777" w:rsidR="00B65996" w:rsidRDefault="00B65996" w:rsidP="00B65996">
      <w:pPr>
        <w:autoSpaceDE w:val="0"/>
        <w:autoSpaceDN w:val="0"/>
        <w:adjustRightInd w:val="0"/>
        <w:spacing w:before="120"/>
        <w:jc w:val="both"/>
        <w:rPr>
          <w:rFonts w:ascii="Arial" w:hAnsi="Arial" w:cs="Arial"/>
          <w:sz w:val="22"/>
          <w:szCs w:val="22"/>
        </w:rPr>
      </w:pPr>
    </w:p>
    <w:p w14:paraId="75C800BA" w14:textId="77777777" w:rsidR="00B65996" w:rsidRDefault="00B65996" w:rsidP="00B65996">
      <w:pPr>
        <w:autoSpaceDE w:val="0"/>
        <w:autoSpaceDN w:val="0"/>
        <w:adjustRightInd w:val="0"/>
        <w:spacing w:before="120"/>
        <w:jc w:val="both"/>
        <w:rPr>
          <w:rFonts w:ascii="Arial" w:hAnsi="Arial" w:cs="Arial"/>
          <w:sz w:val="22"/>
          <w:szCs w:val="22"/>
        </w:rPr>
      </w:pPr>
    </w:p>
    <w:p w14:paraId="14D0DC41" w14:textId="77777777" w:rsidR="00B65996" w:rsidRDefault="00B65996" w:rsidP="00B65996">
      <w:pPr>
        <w:autoSpaceDE w:val="0"/>
        <w:autoSpaceDN w:val="0"/>
        <w:adjustRightInd w:val="0"/>
        <w:spacing w:before="120"/>
        <w:jc w:val="both"/>
        <w:rPr>
          <w:rFonts w:ascii="Arial" w:hAnsi="Arial" w:cs="Arial"/>
          <w:sz w:val="22"/>
          <w:szCs w:val="22"/>
        </w:rPr>
      </w:pPr>
    </w:p>
    <w:p w14:paraId="2B9E66AE"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76D5FC78"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0A4390F1"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5D1C1F14" w14:textId="77777777" w:rsidR="00B65996" w:rsidRDefault="00B65996" w:rsidP="00B65996">
      <w:pPr>
        <w:autoSpaceDE w:val="0"/>
        <w:autoSpaceDN w:val="0"/>
        <w:adjustRightInd w:val="0"/>
        <w:spacing w:before="120"/>
        <w:jc w:val="both"/>
        <w:rPr>
          <w:rFonts w:ascii="Arial" w:hAnsi="Arial" w:cs="Arial"/>
          <w:b/>
          <w:bCs/>
          <w:caps/>
          <w:color w:val="000000"/>
          <w:szCs w:val="22"/>
        </w:rPr>
      </w:pPr>
      <w:r>
        <w:rPr>
          <w:rFonts w:ascii="Arial" w:hAnsi="Arial" w:cs="Arial"/>
          <w:noProof/>
          <w:sz w:val="40"/>
          <w:szCs w:val="40"/>
        </w:rPr>
        <w:br w:type="page"/>
      </w:r>
    </w:p>
    <w:p w14:paraId="1AE11E94" w14:textId="77777777" w:rsidR="00B65996" w:rsidRDefault="00B65996" w:rsidP="00B65996">
      <w:pPr>
        <w:pStyle w:val="Corpotesto"/>
        <w:spacing w:before="120"/>
        <w:jc w:val="center"/>
        <w:rPr>
          <w:noProof/>
        </w:rPr>
      </w:pPr>
    </w:p>
    <w:p w14:paraId="495EE536" w14:textId="77777777" w:rsidR="00B65996" w:rsidRDefault="00B65996" w:rsidP="00B65996">
      <w:pPr>
        <w:pStyle w:val="Corpotesto"/>
        <w:spacing w:before="120"/>
        <w:jc w:val="center"/>
        <w:rPr>
          <w:noProof/>
        </w:rPr>
      </w:pPr>
    </w:p>
    <w:p w14:paraId="588C3377" w14:textId="77777777" w:rsidR="00B65996" w:rsidRDefault="00B65996" w:rsidP="00B65996">
      <w:pPr>
        <w:pStyle w:val="Corpotesto"/>
        <w:spacing w:before="120"/>
        <w:jc w:val="center"/>
        <w:rPr>
          <w:noProof/>
        </w:rPr>
      </w:pPr>
    </w:p>
    <w:p w14:paraId="159F36D2" w14:textId="77777777" w:rsidR="00B65996" w:rsidRDefault="00B65996" w:rsidP="00B65996">
      <w:pPr>
        <w:pStyle w:val="Corpotesto"/>
        <w:spacing w:before="120"/>
        <w:jc w:val="center"/>
        <w:rPr>
          <w:noProof/>
        </w:rPr>
      </w:pPr>
    </w:p>
    <w:p w14:paraId="1806E0EC" w14:textId="77777777" w:rsidR="00B65996" w:rsidRDefault="00B65996" w:rsidP="00B65996">
      <w:pPr>
        <w:pStyle w:val="Corpotesto"/>
        <w:spacing w:before="120"/>
        <w:jc w:val="center"/>
        <w:rPr>
          <w:noProof/>
        </w:rPr>
      </w:pPr>
    </w:p>
    <w:p w14:paraId="5AEF6DE9" w14:textId="77777777" w:rsidR="00B65996" w:rsidRDefault="00B65996" w:rsidP="00B65996">
      <w:pPr>
        <w:pStyle w:val="Corpotesto"/>
        <w:spacing w:before="120"/>
        <w:jc w:val="center"/>
        <w:rPr>
          <w:noProof/>
        </w:rPr>
      </w:pPr>
    </w:p>
    <w:p w14:paraId="2E587BFB" w14:textId="77777777" w:rsidR="00B65996" w:rsidRDefault="00B65996" w:rsidP="00B65996">
      <w:pPr>
        <w:pStyle w:val="Corpotesto"/>
        <w:spacing w:before="120"/>
        <w:jc w:val="center"/>
        <w:rPr>
          <w:noProof/>
        </w:rPr>
      </w:pPr>
    </w:p>
    <w:p w14:paraId="13991B16" w14:textId="77777777" w:rsidR="00B65996" w:rsidRDefault="00B65996" w:rsidP="00B65996">
      <w:pPr>
        <w:pStyle w:val="Corpotesto"/>
        <w:spacing w:before="120"/>
        <w:jc w:val="center"/>
        <w:rPr>
          <w:noProof/>
        </w:rPr>
      </w:pPr>
    </w:p>
    <w:p w14:paraId="73B0D8BB" w14:textId="77777777" w:rsidR="00B65996" w:rsidRDefault="00B65996" w:rsidP="00B65996">
      <w:pPr>
        <w:pStyle w:val="Corpotesto"/>
        <w:spacing w:before="120"/>
        <w:jc w:val="center"/>
        <w:rPr>
          <w:noProof/>
        </w:rPr>
      </w:pPr>
    </w:p>
    <w:p w14:paraId="6277718C" w14:textId="77777777" w:rsidR="00B65996" w:rsidRDefault="00B65996" w:rsidP="00B65996">
      <w:pPr>
        <w:pStyle w:val="Corpotesto"/>
        <w:spacing w:before="120"/>
        <w:jc w:val="center"/>
        <w:rPr>
          <w:noProof/>
        </w:rPr>
      </w:pPr>
    </w:p>
    <w:p w14:paraId="1B4BEC31" w14:textId="77777777" w:rsidR="00B65996" w:rsidRPr="00F46200" w:rsidRDefault="00B65996" w:rsidP="00B65996">
      <w:pPr>
        <w:pStyle w:val="Corpotesto"/>
        <w:spacing w:before="120"/>
        <w:jc w:val="center"/>
        <w:rPr>
          <w:rFonts w:ascii="StopD" w:hAnsi="StopD" w:cs="Arial"/>
          <w:color w:val="0000FF"/>
          <w:sz w:val="200"/>
          <w:szCs w:val="200"/>
        </w:rPr>
      </w:pPr>
      <w:proofErr w:type="spellStart"/>
      <w:r w:rsidRPr="00F46200">
        <w:rPr>
          <w:rFonts w:ascii="StopD" w:hAnsi="StopD" w:cs="Arial"/>
          <w:color w:val="808080"/>
          <w:sz w:val="200"/>
          <w:szCs w:val="200"/>
        </w:rPr>
        <w:t>Azi</w:t>
      </w:r>
      <w:r w:rsidRPr="00F46200">
        <w:rPr>
          <w:rFonts w:ascii="StopD" w:hAnsi="StopD" w:cs="Arial"/>
          <w:color w:val="00B0F0"/>
          <w:sz w:val="200"/>
          <w:szCs w:val="200"/>
        </w:rPr>
        <w:t>Web</w:t>
      </w:r>
      <w:proofErr w:type="spellEnd"/>
      <w:r w:rsidRPr="00F46200">
        <w:rPr>
          <w:rFonts w:ascii="StopD" w:hAnsi="StopD" w:cs="Arial"/>
          <w:color w:val="0000FF"/>
          <w:sz w:val="200"/>
          <w:szCs w:val="200"/>
        </w:rPr>
        <w:t xml:space="preserve"> </w:t>
      </w:r>
    </w:p>
    <w:p w14:paraId="4AB0CF98" w14:textId="77777777" w:rsidR="00B65996" w:rsidRPr="00E17F5C" w:rsidRDefault="00B65996" w:rsidP="00B65996">
      <w:pPr>
        <w:pStyle w:val="Corpotesto"/>
        <w:spacing w:before="120"/>
        <w:jc w:val="center"/>
        <w:rPr>
          <w:rFonts w:ascii="Arial" w:hAnsi="Arial" w:cs="Arial"/>
          <w:b/>
          <w:bCs/>
          <w:caps/>
          <w:color w:val="000000"/>
          <w:sz w:val="40"/>
          <w:szCs w:val="40"/>
        </w:rPr>
      </w:pPr>
      <w:r w:rsidRPr="00E17F5C">
        <w:rPr>
          <w:rFonts w:ascii="Arial" w:hAnsi="Arial" w:cs="Arial"/>
          <w:noProof/>
          <w:sz w:val="40"/>
          <w:szCs w:val="40"/>
        </w:rPr>
        <w:t>Il portale per gli ascensoristi</w:t>
      </w:r>
    </w:p>
    <w:p w14:paraId="7C18D21B" w14:textId="77777777" w:rsidR="00B65996" w:rsidRPr="00262C1B" w:rsidRDefault="00B65996" w:rsidP="00B65996">
      <w:pPr>
        <w:widowControl w:val="0"/>
        <w:autoSpaceDE w:val="0"/>
        <w:autoSpaceDN w:val="0"/>
        <w:adjustRightInd w:val="0"/>
        <w:rPr>
          <w:rFonts w:ascii="TitilliumMaps29L-400wt" w:hAnsi="TitilliumMaps29L-400wt" w:cs="TitilliumMaps29L-400wt"/>
          <w:sz w:val="24"/>
          <w:szCs w:val="24"/>
        </w:rPr>
      </w:pPr>
    </w:p>
    <w:p w14:paraId="5F41587B" w14:textId="77777777" w:rsidR="00B65996" w:rsidRDefault="00B65996" w:rsidP="00B65996">
      <w:bookmarkStart w:id="1" w:name="_Hlk518481239"/>
    </w:p>
    <w:p w14:paraId="68EC5E7E" w14:textId="77777777" w:rsidR="00B65996" w:rsidRDefault="00B65996" w:rsidP="00B65996"/>
    <w:p w14:paraId="4EF1F29F" w14:textId="77777777" w:rsidR="00B65996" w:rsidRDefault="00B65996" w:rsidP="00B65996"/>
    <w:p w14:paraId="32F5985A" w14:textId="77777777" w:rsidR="00B65996" w:rsidRDefault="00B65996" w:rsidP="00B65996"/>
    <w:p w14:paraId="12E27F54" w14:textId="77777777" w:rsidR="00B65996" w:rsidRDefault="00B65996" w:rsidP="00B65996"/>
    <w:p w14:paraId="163B69B3" w14:textId="77777777" w:rsidR="00B65996" w:rsidRDefault="00B65996" w:rsidP="00B65996"/>
    <w:p w14:paraId="0052A3A4" w14:textId="77777777" w:rsidR="00B65996" w:rsidRDefault="00B65996" w:rsidP="00B65996"/>
    <w:p w14:paraId="7D5C731C" w14:textId="77777777" w:rsidR="00B65996" w:rsidRDefault="00B65996" w:rsidP="00B65996"/>
    <w:p w14:paraId="5EB903A4" w14:textId="77777777" w:rsidR="000346B0" w:rsidRDefault="000346B0" w:rsidP="00B65996"/>
    <w:p w14:paraId="7ACD8636" w14:textId="77777777" w:rsidR="000346B0" w:rsidRDefault="000346B0" w:rsidP="00B65996"/>
    <w:p w14:paraId="39A2CB71" w14:textId="77777777" w:rsidR="00B65996" w:rsidRDefault="00B65996" w:rsidP="00B65996"/>
    <w:p w14:paraId="3563716A" w14:textId="77777777" w:rsidR="00B65996" w:rsidRDefault="00B65996" w:rsidP="00B65996"/>
    <w:p w14:paraId="4302AE4C" w14:textId="77777777" w:rsidR="00B65996" w:rsidRDefault="00B65996" w:rsidP="00B65996"/>
    <w:p w14:paraId="58E57BB0" w14:textId="77777777" w:rsidR="00B65996" w:rsidRDefault="00B65996" w:rsidP="00B65996"/>
    <w:p w14:paraId="76C70638" w14:textId="77777777" w:rsidR="00B65996" w:rsidRDefault="00B65996" w:rsidP="00B65996"/>
    <w:p w14:paraId="4C469924" w14:textId="77777777" w:rsidR="00B65996" w:rsidRDefault="00B65996" w:rsidP="00B65996"/>
    <w:p w14:paraId="4B6DCB3A" w14:textId="77777777" w:rsidR="00B65996" w:rsidRDefault="00B65996" w:rsidP="00B65996"/>
    <w:p w14:paraId="4E1A3F0B" w14:textId="77777777" w:rsidR="00B65996" w:rsidRDefault="00B65996" w:rsidP="00B65996"/>
    <w:p w14:paraId="5FF17411" w14:textId="77777777" w:rsidR="00B65996" w:rsidRDefault="00B65996" w:rsidP="00B65996"/>
    <w:p w14:paraId="4CFE9FAB" w14:textId="77777777" w:rsidR="00B65996" w:rsidRDefault="00B65996" w:rsidP="00B65996"/>
    <w:p w14:paraId="5F4047C0" w14:textId="77777777" w:rsidR="00B65996" w:rsidRDefault="00B65996" w:rsidP="00B65996"/>
    <w:p w14:paraId="400D686B" w14:textId="77777777" w:rsidR="00B65996" w:rsidRDefault="00B65996" w:rsidP="00B65996"/>
    <w:p w14:paraId="5D6B9847" w14:textId="77777777" w:rsidR="00B65996" w:rsidRDefault="00B65996" w:rsidP="00B65996"/>
    <w:p w14:paraId="03BDB99B" w14:textId="77777777" w:rsidR="00B65996" w:rsidRDefault="00B65996" w:rsidP="00B65996"/>
    <w:p w14:paraId="208632AC" w14:textId="77777777" w:rsidR="00B65996" w:rsidRDefault="00B65996" w:rsidP="00B65996"/>
    <w:p w14:paraId="5752AF46" w14:textId="77777777" w:rsidR="00B65996" w:rsidRPr="004C52D1" w:rsidRDefault="00B65996" w:rsidP="00B65996">
      <w:pPr>
        <w:rPr>
          <w:rFonts w:ascii="Arial" w:hAnsi="Arial" w:cs="Arial"/>
          <w:b/>
          <w:sz w:val="32"/>
          <w:szCs w:val="32"/>
        </w:rPr>
      </w:pPr>
      <w:r w:rsidRPr="004C52D1">
        <w:rPr>
          <w:rFonts w:ascii="Arial" w:hAnsi="Arial" w:cs="Arial"/>
          <w:b/>
          <w:sz w:val="32"/>
          <w:szCs w:val="32"/>
        </w:rPr>
        <w:t>PANORAMICA</w:t>
      </w:r>
    </w:p>
    <w:p w14:paraId="1A1AF283" w14:textId="77777777" w:rsidR="00B65996" w:rsidRPr="00326F35" w:rsidRDefault="00B65996" w:rsidP="00B65996">
      <w:pPr>
        <w:spacing w:before="120"/>
        <w:jc w:val="both"/>
        <w:rPr>
          <w:rFonts w:ascii="Arial" w:hAnsi="Arial" w:cs="Arial"/>
          <w:sz w:val="24"/>
          <w:szCs w:val="24"/>
        </w:rPr>
      </w:pPr>
      <w:proofErr w:type="spellStart"/>
      <w:r w:rsidRPr="00792702">
        <w:rPr>
          <w:rFonts w:ascii="StopD" w:hAnsi="StopD" w:cs="Arial"/>
          <w:color w:val="808080"/>
          <w:sz w:val="26"/>
          <w:szCs w:val="26"/>
        </w:rPr>
        <w:lastRenderedPageBreak/>
        <w:t>Azi</w:t>
      </w:r>
      <w:r w:rsidRPr="008E1AFC">
        <w:rPr>
          <w:rFonts w:ascii="StopD" w:hAnsi="StopD" w:cs="Arial"/>
          <w:color w:val="00B0F0"/>
          <w:sz w:val="26"/>
          <w:szCs w:val="26"/>
        </w:rPr>
        <w:t>Web</w:t>
      </w:r>
      <w:proofErr w:type="spellEnd"/>
      <w:r w:rsidRPr="00792702">
        <w:rPr>
          <w:rFonts w:ascii="StopD" w:hAnsi="StopD" w:cs="Arial"/>
          <w:color w:val="0000FF"/>
          <w:sz w:val="26"/>
          <w:szCs w:val="26"/>
        </w:rPr>
        <w:t xml:space="preserve"> </w:t>
      </w:r>
      <w:r w:rsidRPr="00326F35">
        <w:rPr>
          <w:rFonts w:ascii="Arial" w:hAnsi="Arial" w:cs="Arial"/>
          <w:sz w:val="24"/>
          <w:szCs w:val="24"/>
        </w:rPr>
        <w:t xml:space="preserve">è il modulo web che consente di rendere disponibile ai Vostri amministratori di condominio, ai Vostri clienti nonché anche ai singoli condomini la situazione aggiornata in tempo reale dei propri impianti (contratti, interventi, fatture) gestiti con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326F35">
        <w:rPr>
          <w:rFonts w:ascii="Arial" w:hAnsi="Arial" w:cs="Arial"/>
          <w:sz w:val="24"/>
          <w:szCs w:val="24"/>
        </w:rPr>
        <w:t>.</w:t>
      </w:r>
    </w:p>
    <w:p w14:paraId="16D65C84"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I dati vengono letti tramite un web service (scritto da noi), che viene ospitato nella Vostra rete.</w:t>
      </w:r>
    </w:p>
    <w:p w14:paraId="38A7EE06"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 xml:space="preserve">Con </w:t>
      </w:r>
      <w:proofErr w:type="spellStart"/>
      <w:r w:rsidRPr="00792702">
        <w:rPr>
          <w:rFonts w:ascii="StopD" w:hAnsi="StopD" w:cs="Arial"/>
          <w:color w:val="808080"/>
          <w:sz w:val="26"/>
          <w:szCs w:val="26"/>
        </w:rPr>
        <w:t>Azi</w:t>
      </w:r>
      <w:r w:rsidRPr="008E1AFC">
        <w:rPr>
          <w:rFonts w:ascii="StopD" w:hAnsi="StopD" w:cs="Arial"/>
          <w:color w:val="00B0F0"/>
          <w:sz w:val="26"/>
          <w:szCs w:val="26"/>
        </w:rPr>
        <w:t>Web</w:t>
      </w:r>
      <w:proofErr w:type="spellEnd"/>
      <w:r w:rsidRPr="00792702">
        <w:rPr>
          <w:rFonts w:ascii="StopD" w:hAnsi="StopD" w:cs="Arial"/>
          <w:color w:val="0000FF"/>
          <w:sz w:val="26"/>
          <w:szCs w:val="26"/>
        </w:rPr>
        <w:t xml:space="preserve"> </w:t>
      </w:r>
      <w:r w:rsidRPr="00326F35">
        <w:rPr>
          <w:rFonts w:ascii="Arial" w:hAnsi="Arial" w:cs="Arial"/>
          <w:sz w:val="24"/>
          <w:szCs w:val="24"/>
        </w:rPr>
        <w:t xml:space="preserve">(Amministratori / Clienti / Condomini) possono consultare in modo facile </w:t>
      </w:r>
      <w:proofErr w:type="spellStart"/>
      <w:r w:rsidRPr="00326F35">
        <w:rPr>
          <w:rFonts w:ascii="Arial" w:hAnsi="Arial" w:cs="Arial"/>
          <w:sz w:val="24"/>
          <w:szCs w:val="24"/>
        </w:rPr>
        <w:t>ed</w:t>
      </w:r>
      <w:proofErr w:type="spellEnd"/>
      <w:r w:rsidRPr="00326F35">
        <w:rPr>
          <w:rFonts w:ascii="Arial" w:hAnsi="Arial" w:cs="Arial"/>
          <w:sz w:val="24"/>
          <w:szCs w:val="24"/>
        </w:rPr>
        <w:t xml:space="preserve"> intuitivo, via Internet, lo stato delle richieste di intervento, gli esiti delle visite ispettive, la sequenza</w:t>
      </w:r>
      <w:r w:rsidRPr="00326F35">
        <w:rPr>
          <w:rFonts w:ascii="Arial" w:hAnsi="Arial" w:cs="Arial"/>
          <w:color w:val="FFFFFF"/>
          <w:sz w:val="24"/>
          <w:szCs w:val="24"/>
        </w:rPr>
        <w:t xml:space="preserve"> </w:t>
      </w:r>
      <w:r w:rsidRPr="00326F35">
        <w:rPr>
          <w:rFonts w:ascii="Arial" w:hAnsi="Arial" w:cs="Arial"/>
          <w:sz w:val="24"/>
          <w:szCs w:val="24"/>
        </w:rPr>
        <w:t xml:space="preserve">delle visite di manutenzione nonché la situazione contrattuale, contabile ed i preventivi in essere. </w:t>
      </w:r>
    </w:p>
    <w:p w14:paraId="1D632D41"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 xml:space="preserve">I dati esposti in </w:t>
      </w:r>
      <w:proofErr w:type="spellStart"/>
      <w:r w:rsidRPr="00792702">
        <w:rPr>
          <w:rFonts w:ascii="StopD" w:hAnsi="StopD" w:cs="Arial"/>
          <w:color w:val="808080"/>
          <w:sz w:val="26"/>
          <w:szCs w:val="26"/>
        </w:rPr>
        <w:t>Azi</w:t>
      </w:r>
      <w:r w:rsidRPr="008E1AFC">
        <w:rPr>
          <w:rFonts w:ascii="StopD" w:hAnsi="StopD" w:cs="Arial"/>
          <w:color w:val="00B0F0"/>
          <w:sz w:val="26"/>
          <w:szCs w:val="26"/>
        </w:rPr>
        <w:t>Web</w:t>
      </w:r>
      <w:proofErr w:type="spellEnd"/>
      <w:r w:rsidRPr="00792702">
        <w:rPr>
          <w:rFonts w:ascii="StopD" w:hAnsi="StopD" w:cs="Arial"/>
          <w:color w:val="0000FF"/>
          <w:sz w:val="26"/>
          <w:szCs w:val="26"/>
        </w:rPr>
        <w:t xml:space="preserve"> </w:t>
      </w:r>
      <w:r w:rsidRPr="00326F35">
        <w:rPr>
          <w:rFonts w:ascii="Arial" w:hAnsi="Arial" w:cs="Arial"/>
          <w:sz w:val="24"/>
          <w:szCs w:val="24"/>
        </w:rPr>
        <w:t xml:space="preserve">possono essere letti dagli utenti (Amministratori/Clienti/Condomini) ai quali è consentito l’accesso attribuendo loro le credenziali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326F35">
        <w:rPr>
          <w:rFonts w:ascii="Arial" w:hAnsi="Arial" w:cs="Arial"/>
          <w:sz w:val="24"/>
          <w:szCs w:val="24"/>
        </w:rPr>
        <w:t>.</w:t>
      </w:r>
    </w:p>
    <w:p w14:paraId="00CBDEA0"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 xml:space="preserve">Ogni utente di </w:t>
      </w:r>
      <w:proofErr w:type="spellStart"/>
      <w:r w:rsidRPr="00326F35">
        <w:rPr>
          <w:rFonts w:ascii="Arial" w:hAnsi="Arial" w:cs="Arial"/>
          <w:sz w:val="24"/>
          <w:szCs w:val="24"/>
        </w:rPr>
        <w:t>AziWeb</w:t>
      </w:r>
      <w:proofErr w:type="spellEnd"/>
      <w:r w:rsidRPr="00326F35">
        <w:rPr>
          <w:rFonts w:ascii="Arial" w:hAnsi="Arial" w:cs="Arial"/>
          <w:sz w:val="24"/>
          <w:szCs w:val="24"/>
        </w:rPr>
        <w:t xml:space="preserve"> può vedere solamente i dati di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326F35">
        <w:rPr>
          <w:rFonts w:ascii="Arial" w:hAnsi="Arial" w:cs="Arial"/>
          <w:sz w:val="24"/>
          <w:szCs w:val="24"/>
        </w:rPr>
        <w:t xml:space="preserve"> di pertinenza.</w:t>
      </w:r>
    </w:p>
    <w:p w14:paraId="28284298"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 xml:space="preserve">L’amministratore Fabrizio Rossi accede solo ai suoi dati attraverso l’utente di </w:t>
      </w:r>
      <w:proofErr w:type="spellStart"/>
      <w:r w:rsidRPr="00792702">
        <w:rPr>
          <w:rFonts w:ascii="StopD" w:hAnsi="StopD" w:cs="Arial"/>
          <w:color w:val="808080"/>
          <w:sz w:val="26"/>
          <w:szCs w:val="26"/>
        </w:rPr>
        <w:t>Azi</w:t>
      </w:r>
      <w:r w:rsidRPr="008E1AFC">
        <w:rPr>
          <w:rFonts w:ascii="StopD" w:hAnsi="StopD" w:cs="Arial"/>
          <w:color w:val="00B0F0"/>
          <w:sz w:val="26"/>
          <w:szCs w:val="26"/>
        </w:rPr>
        <w:t>Web</w:t>
      </w:r>
      <w:proofErr w:type="spellEnd"/>
      <w:r w:rsidRPr="00792702">
        <w:rPr>
          <w:rFonts w:ascii="StopD" w:hAnsi="StopD" w:cs="Arial"/>
          <w:color w:val="0000FF"/>
          <w:sz w:val="26"/>
          <w:szCs w:val="26"/>
        </w:rPr>
        <w:t xml:space="preserve"> </w:t>
      </w:r>
      <w:r w:rsidRPr="00326F35">
        <w:rPr>
          <w:rFonts w:ascii="Arial" w:hAnsi="Arial" w:cs="Arial"/>
          <w:sz w:val="24"/>
          <w:szCs w:val="24"/>
        </w:rPr>
        <w:t>“</w:t>
      </w:r>
      <w:proofErr w:type="spellStart"/>
      <w:r w:rsidRPr="00326F35">
        <w:rPr>
          <w:rFonts w:ascii="Arial" w:hAnsi="Arial" w:cs="Arial"/>
          <w:sz w:val="24"/>
          <w:szCs w:val="24"/>
        </w:rPr>
        <w:t>ammin.frossi</w:t>
      </w:r>
      <w:proofErr w:type="spellEnd"/>
      <w:r w:rsidRPr="00326F35">
        <w:rPr>
          <w:rFonts w:ascii="Arial" w:hAnsi="Arial" w:cs="Arial"/>
          <w:sz w:val="24"/>
          <w:szCs w:val="24"/>
        </w:rPr>
        <w:t>”.</w:t>
      </w:r>
    </w:p>
    <w:p w14:paraId="2B8F89FA" w14:textId="77777777" w:rsidR="00B65996" w:rsidRPr="00326F35" w:rsidRDefault="00B65996" w:rsidP="00B65996">
      <w:pPr>
        <w:jc w:val="both"/>
        <w:rPr>
          <w:rFonts w:ascii="Arial" w:hAnsi="Arial" w:cs="Arial"/>
          <w:sz w:val="24"/>
          <w:szCs w:val="24"/>
        </w:rPr>
      </w:pPr>
    </w:p>
    <w:p w14:paraId="3CAD091C"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58B82D22" wp14:editId="2CA851A3">
            <wp:extent cx="6108700" cy="3911600"/>
            <wp:effectExtent l="0" t="0" r="635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8700" cy="3911600"/>
                    </a:xfrm>
                    <a:prstGeom prst="rect">
                      <a:avLst/>
                    </a:prstGeom>
                    <a:noFill/>
                    <a:ln>
                      <a:noFill/>
                    </a:ln>
                  </pic:spPr>
                </pic:pic>
              </a:graphicData>
            </a:graphic>
          </wp:inline>
        </w:drawing>
      </w:r>
    </w:p>
    <w:p w14:paraId="55434BBA" w14:textId="77777777" w:rsidR="00B65996" w:rsidRPr="00326F35" w:rsidRDefault="00B65996" w:rsidP="00B65996">
      <w:pPr>
        <w:jc w:val="both"/>
        <w:rPr>
          <w:rFonts w:ascii="Arial" w:hAnsi="Arial" w:cs="Arial"/>
          <w:sz w:val="24"/>
          <w:szCs w:val="24"/>
        </w:rPr>
      </w:pPr>
    </w:p>
    <w:p w14:paraId="11BD0AEB"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Lo stesso sistema è utilizzato per i clienti. Per i condomini l’accesso può avvenire a livello di singolo impianto.</w:t>
      </w:r>
    </w:p>
    <w:p w14:paraId="1C58A5E0" w14:textId="77777777" w:rsidR="00B65996" w:rsidRDefault="00B65996" w:rsidP="00B65996">
      <w:pPr>
        <w:jc w:val="both"/>
        <w:rPr>
          <w:rFonts w:ascii="Arial" w:hAnsi="Arial" w:cs="Arial"/>
          <w:sz w:val="24"/>
          <w:szCs w:val="24"/>
        </w:rPr>
      </w:pPr>
    </w:p>
    <w:p w14:paraId="0FE04750" w14:textId="77777777" w:rsidR="000346B0" w:rsidRDefault="000346B0" w:rsidP="00B65996">
      <w:pPr>
        <w:jc w:val="both"/>
        <w:rPr>
          <w:rFonts w:ascii="Arial" w:hAnsi="Arial" w:cs="Arial"/>
          <w:sz w:val="24"/>
          <w:szCs w:val="24"/>
        </w:rPr>
      </w:pPr>
    </w:p>
    <w:p w14:paraId="2A1C7FBC"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Per ogni singolo utente è possibile, poi, definire a quali moduli del portale dare accesso:</w:t>
      </w:r>
    </w:p>
    <w:p w14:paraId="225D2791"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lastRenderedPageBreak/>
        <w:t>anagrafica impianti</w:t>
      </w:r>
    </w:p>
    <w:p w14:paraId="6AC3981A"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chiamate</w:t>
      </w:r>
    </w:p>
    <w:p w14:paraId="6CAF00A6"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visite di manutenzione</w:t>
      </w:r>
    </w:p>
    <w:p w14:paraId="10B8CD07"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visite ispettive</w:t>
      </w:r>
    </w:p>
    <w:p w14:paraId="1C9E4E9A"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prospetto visite di manutenzione previste</w:t>
      </w:r>
    </w:p>
    <w:p w14:paraId="003A213F"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prospetto visite ispettive</w:t>
      </w:r>
    </w:p>
    <w:p w14:paraId="511A234F"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preventivi</w:t>
      </w:r>
    </w:p>
    <w:p w14:paraId="72C97B18"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ordini</w:t>
      </w:r>
    </w:p>
    <w:p w14:paraId="36843770" w14:textId="77777777" w:rsidR="00B65996" w:rsidRPr="00326F35" w:rsidRDefault="00B65996" w:rsidP="000346B0">
      <w:pPr>
        <w:numPr>
          <w:ilvl w:val="0"/>
          <w:numId w:val="2"/>
        </w:numPr>
        <w:spacing w:before="60"/>
        <w:ind w:left="357" w:hanging="357"/>
        <w:jc w:val="both"/>
        <w:rPr>
          <w:rFonts w:ascii="Arial" w:hAnsi="Arial" w:cs="Arial"/>
          <w:sz w:val="24"/>
          <w:szCs w:val="24"/>
        </w:rPr>
      </w:pPr>
      <w:r w:rsidRPr="00326F35">
        <w:rPr>
          <w:rFonts w:ascii="Arial" w:hAnsi="Arial" w:cs="Arial"/>
          <w:sz w:val="24"/>
          <w:szCs w:val="24"/>
        </w:rPr>
        <w:t>fatture</w:t>
      </w:r>
    </w:p>
    <w:p w14:paraId="094F96F0"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Per ogni singolo modulo è possibile definire quali informazioni di dettaglio mostrare o meno all’utente.</w:t>
      </w:r>
    </w:p>
    <w:p w14:paraId="4D5E2118" w14:textId="77777777" w:rsidR="00B65996" w:rsidRPr="00326F35" w:rsidRDefault="00B65996" w:rsidP="00B65996">
      <w:pPr>
        <w:jc w:val="both"/>
        <w:rPr>
          <w:rFonts w:ascii="Arial" w:hAnsi="Arial" w:cs="Arial"/>
          <w:sz w:val="24"/>
          <w:szCs w:val="24"/>
        </w:rPr>
      </w:pPr>
    </w:p>
    <w:p w14:paraId="2F28807E"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50509D5A" wp14:editId="3FB155F2">
            <wp:extent cx="6108700" cy="4787900"/>
            <wp:effectExtent l="0" t="0" r="635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8700" cy="4787900"/>
                    </a:xfrm>
                    <a:prstGeom prst="rect">
                      <a:avLst/>
                    </a:prstGeom>
                    <a:noFill/>
                    <a:ln>
                      <a:noFill/>
                    </a:ln>
                  </pic:spPr>
                </pic:pic>
              </a:graphicData>
            </a:graphic>
          </wp:inline>
        </w:drawing>
      </w:r>
    </w:p>
    <w:p w14:paraId="3FD63565"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br w:type="page"/>
      </w:r>
      <w:r w:rsidRPr="00326F35">
        <w:rPr>
          <w:rFonts w:ascii="Arial" w:hAnsi="Arial" w:cs="Arial"/>
          <w:sz w:val="24"/>
          <w:szCs w:val="24"/>
        </w:rPr>
        <w:lastRenderedPageBreak/>
        <w:t xml:space="preserve">L’utente si autentica sul portale con le credenziali definite in </w:t>
      </w:r>
      <w:proofErr w:type="spellStart"/>
      <w:r w:rsidRPr="00792702">
        <w:rPr>
          <w:rFonts w:ascii="StopD" w:hAnsi="StopD" w:cs="Arial"/>
          <w:color w:val="808080"/>
          <w:sz w:val="26"/>
          <w:szCs w:val="26"/>
        </w:rPr>
        <w:t>Azi</w:t>
      </w:r>
      <w:r w:rsidRPr="00792702">
        <w:rPr>
          <w:rFonts w:ascii="StopD" w:hAnsi="StopD" w:cs="Arial"/>
          <w:color w:val="0000FF"/>
          <w:sz w:val="26"/>
          <w:szCs w:val="26"/>
        </w:rPr>
        <w:t>Win</w:t>
      </w:r>
      <w:proofErr w:type="spellEnd"/>
      <w:r w:rsidRPr="00792702">
        <w:rPr>
          <w:rFonts w:ascii="StopD" w:hAnsi="StopD" w:cs="Arial"/>
          <w:color w:val="0000FF"/>
          <w:sz w:val="26"/>
          <w:szCs w:val="26"/>
        </w:rPr>
        <w:t xml:space="preserve"> </w:t>
      </w:r>
      <w:r w:rsidRPr="00792702">
        <w:rPr>
          <w:rFonts w:ascii="StopD" w:hAnsi="StopD" w:cs="Arial"/>
          <w:color w:val="FF0000"/>
          <w:sz w:val="26"/>
          <w:szCs w:val="26"/>
        </w:rPr>
        <w:t>ELEVA</w:t>
      </w:r>
      <w:r w:rsidRPr="00326F35">
        <w:rPr>
          <w:rFonts w:ascii="Arial" w:hAnsi="Arial" w:cs="Arial"/>
          <w:sz w:val="24"/>
          <w:szCs w:val="24"/>
        </w:rPr>
        <w:t>.</w:t>
      </w:r>
    </w:p>
    <w:p w14:paraId="17CB3272" w14:textId="77777777" w:rsidR="00B65996" w:rsidRPr="008E1AFC" w:rsidRDefault="00B65996" w:rsidP="00B65996">
      <w:pPr>
        <w:jc w:val="both"/>
        <w:rPr>
          <w:rFonts w:ascii="Arial" w:hAnsi="Arial" w:cs="Arial"/>
          <w:sz w:val="14"/>
          <w:szCs w:val="14"/>
        </w:rPr>
      </w:pPr>
    </w:p>
    <w:p w14:paraId="695AEF37"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113AED00" wp14:editId="1CA2C270">
            <wp:extent cx="6121400" cy="30861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1400" cy="3086100"/>
                    </a:xfrm>
                    <a:prstGeom prst="rect">
                      <a:avLst/>
                    </a:prstGeom>
                    <a:noFill/>
                    <a:ln>
                      <a:noFill/>
                    </a:ln>
                  </pic:spPr>
                </pic:pic>
              </a:graphicData>
            </a:graphic>
          </wp:inline>
        </w:drawing>
      </w:r>
    </w:p>
    <w:p w14:paraId="60980CD6" w14:textId="77777777" w:rsidR="00B65996" w:rsidRPr="008E1AFC" w:rsidRDefault="00B65996" w:rsidP="00B65996">
      <w:pPr>
        <w:jc w:val="both"/>
        <w:rPr>
          <w:rFonts w:ascii="Arial" w:hAnsi="Arial" w:cs="Arial"/>
        </w:rPr>
      </w:pPr>
    </w:p>
    <w:p w14:paraId="4431513F" w14:textId="77777777" w:rsidR="00B65996" w:rsidRPr="008E1AFC" w:rsidRDefault="00B65996" w:rsidP="00B65996">
      <w:pPr>
        <w:jc w:val="both"/>
        <w:rPr>
          <w:rFonts w:ascii="Arial" w:hAnsi="Arial" w:cs="Arial"/>
        </w:rPr>
      </w:pPr>
    </w:p>
    <w:p w14:paraId="3306C01E"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Sulla sinistra compare la lista dei moduli a disposizione dell’utente.</w:t>
      </w:r>
    </w:p>
    <w:p w14:paraId="25051DC2" w14:textId="77777777" w:rsidR="00B65996" w:rsidRPr="00326F35" w:rsidRDefault="00B65996" w:rsidP="00B65996">
      <w:pPr>
        <w:jc w:val="both"/>
        <w:rPr>
          <w:rFonts w:ascii="Arial" w:hAnsi="Arial" w:cs="Arial"/>
          <w:sz w:val="24"/>
          <w:szCs w:val="24"/>
        </w:rPr>
      </w:pPr>
    </w:p>
    <w:p w14:paraId="505373AB"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2B0A0753" wp14:editId="3AC7BD51">
            <wp:extent cx="5727700" cy="3937000"/>
            <wp:effectExtent l="0" t="0" r="6350" b="635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0" cy="3937000"/>
                    </a:xfrm>
                    <a:prstGeom prst="rect">
                      <a:avLst/>
                    </a:prstGeom>
                    <a:noFill/>
                    <a:ln>
                      <a:noFill/>
                    </a:ln>
                  </pic:spPr>
                </pic:pic>
              </a:graphicData>
            </a:graphic>
          </wp:inline>
        </w:drawing>
      </w:r>
    </w:p>
    <w:p w14:paraId="2C8938F2" w14:textId="77777777" w:rsidR="00B65996" w:rsidRDefault="00B65996" w:rsidP="00B65996">
      <w:pPr>
        <w:jc w:val="both"/>
        <w:rPr>
          <w:rFonts w:ascii="Arial" w:hAnsi="Arial" w:cs="Arial"/>
          <w:sz w:val="24"/>
          <w:szCs w:val="24"/>
        </w:rPr>
      </w:pPr>
    </w:p>
    <w:p w14:paraId="275A5CE1"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lastRenderedPageBreak/>
        <w:t xml:space="preserve">Ogni singola voce di </w:t>
      </w:r>
      <w:proofErr w:type="spellStart"/>
      <w:r w:rsidRPr="00326F35">
        <w:rPr>
          <w:rFonts w:ascii="Arial" w:hAnsi="Arial" w:cs="Arial"/>
          <w:sz w:val="24"/>
          <w:szCs w:val="24"/>
        </w:rPr>
        <w:t>menù</w:t>
      </w:r>
      <w:proofErr w:type="spellEnd"/>
      <w:r w:rsidRPr="00326F35">
        <w:rPr>
          <w:rFonts w:ascii="Arial" w:hAnsi="Arial" w:cs="Arial"/>
          <w:sz w:val="24"/>
          <w:szCs w:val="24"/>
        </w:rPr>
        <w:t xml:space="preserve"> dà accesso alla lista degli oggetti che è possibile filtrare secondo i criteri più funzionali alle ricerche da effettuare.</w:t>
      </w:r>
    </w:p>
    <w:p w14:paraId="50A9E9B8" w14:textId="77777777" w:rsidR="00B65996" w:rsidRPr="00326F35" w:rsidRDefault="00B65996" w:rsidP="00B65996">
      <w:pPr>
        <w:spacing w:before="120"/>
        <w:jc w:val="both"/>
        <w:rPr>
          <w:rFonts w:ascii="Arial" w:hAnsi="Arial" w:cs="Arial"/>
          <w:sz w:val="24"/>
          <w:szCs w:val="24"/>
        </w:rPr>
      </w:pPr>
      <w:r w:rsidRPr="00326F35">
        <w:rPr>
          <w:rFonts w:ascii="Arial" w:hAnsi="Arial" w:cs="Arial"/>
          <w:sz w:val="24"/>
          <w:szCs w:val="24"/>
        </w:rPr>
        <w:t xml:space="preserve">Scegliendo la prima voce del </w:t>
      </w:r>
      <w:proofErr w:type="spellStart"/>
      <w:r w:rsidRPr="00326F35">
        <w:rPr>
          <w:rFonts w:ascii="Arial" w:hAnsi="Arial" w:cs="Arial"/>
          <w:sz w:val="24"/>
          <w:szCs w:val="24"/>
        </w:rPr>
        <w:t>menù</w:t>
      </w:r>
      <w:proofErr w:type="spellEnd"/>
      <w:r w:rsidRPr="00326F35">
        <w:rPr>
          <w:rFonts w:ascii="Arial" w:hAnsi="Arial" w:cs="Arial"/>
          <w:sz w:val="24"/>
          <w:szCs w:val="24"/>
        </w:rPr>
        <w:t>, si entra nella lista degli impianti amministrati.</w:t>
      </w:r>
    </w:p>
    <w:p w14:paraId="21782AB6" w14:textId="77777777" w:rsidR="00B65996" w:rsidRPr="00326F35" w:rsidRDefault="00B65996" w:rsidP="00B65996">
      <w:pPr>
        <w:jc w:val="both"/>
        <w:rPr>
          <w:rFonts w:ascii="Arial" w:hAnsi="Arial" w:cs="Arial"/>
          <w:sz w:val="24"/>
          <w:szCs w:val="24"/>
        </w:rPr>
      </w:pPr>
    </w:p>
    <w:p w14:paraId="1A0B4D0E"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1BB68ED1" wp14:editId="459198DB">
            <wp:extent cx="5511800" cy="22352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11800" cy="2235200"/>
                    </a:xfrm>
                    <a:prstGeom prst="rect">
                      <a:avLst/>
                    </a:prstGeom>
                    <a:noFill/>
                    <a:ln>
                      <a:noFill/>
                    </a:ln>
                  </pic:spPr>
                </pic:pic>
              </a:graphicData>
            </a:graphic>
          </wp:inline>
        </w:drawing>
      </w:r>
    </w:p>
    <w:p w14:paraId="3E97C9C2" w14:textId="77777777" w:rsidR="00B65996" w:rsidRPr="00326F35" w:rsidRDefault="00B65996" w:rsidP="00B65996">
      <w:pPr>
        <w:jc w:val="both"/>
        <w:rPr>
          <w:rFonts w:ascii="Arial" w:hAnsi="Arial" w:cs="Arial"/>
          <w:sz w:val="24"/>
          <w:szCs w:val="24"/>
        </w:rPr>
      </w:pPr>
    </w:p>
    <w:p w14:paraId="6023EFBE" w14:textId="77777777" w:rsidR="00B65996" w:rsidRDefault="00B65996" w:rsidP="00B65996">
      <w:pPr>
        <w:jc w:val="both"/>
        <w:rPr>
          <w:rFonts w:ascii="Arial" w:hAnsi="Arial" w:cs="Arial"/>
          <w:sz w:val="24"/>
          <w:szCs w:val="24"/>
        </w:rPr>
      </w:pPr>
    </w:p>
    <w:p w14:paraId="5DB124D0"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Cliccando sull’indirizzo dell’impianto si apre la scheda.</w:t>
      </w:r>
    </w:p>
    <w:p w14:paraId="6FDE22C4" w14:textId="77777777" w:rsidR="00B65996" w:rsidRPr="00326F35" w:rsidRDefault="00B65996" w:rsidP="00B65996">
      <w:pPr>
        <w:jc w:val="both"/>
        <w:rPr>
          <w:rFonts w:ascii="Arial" w:hAnsi="Arial" w:cs="Arial"/>
          <w:sz w:val="24"/>
          <w:szCs w:val="24"/>
        </w:rPr>
      </w:pPr>
    </w:p>
    <w:p w14:paraId="37E8A5ED"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7DA1D47C" wp14:editId="44618B76">
            <wp:extent cx="5016500" cy="4127500"/>
            <wp:effectExtent l="0" t="0" r="0" b="635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6500" cy="4127500"/>
                    </a:xfrm>
                    <a:prstGeom prst="rect">
                      <a:avLst/>
                    </a:prstGeom>
                    <a:noFill/>
                    <a:ln>
                      <a:noFill/>
                    </a:ln>
                  </pic:spPr>
                </pic:pic>
              </a:graphicData>
            </a:graphic>
          </wp:inline>
        </w:drawing>
      </w:r>
    </w:p>
    <w:p w14:paraId="73323E26" w14:textId="77777777" w:rsidR="00B65996" w:rsidRDefault="00B65996" w:rsidP="00B65996">
      <w:pPr>
        <w:jc w:val="both"/>
        <w:rPr>
          <w:rFonts w:ascii="Arial" w:hAnsi="Arial" w:cs="Arial"/>
          <w:sz w:val="24"/>
          <w:szCs w:val="24"/>
        </w:rPr>
      </w:pPr>
    </w:p>
    <w:p w14:paraId="69873BD3" w14:textId="77777777" w:rsidR="00B65996" w:rsidRDefault="00B65996" w:rsidP="00B65996">
      <w:pPr>
        <w:jc w:val="both"/>
        <w:rPr>
          <w:rFonts w:ascii="Arial" w:hAnsi="Arial" w:cs="Arial"/>
          <w:sz w:val="24"/>
          <w:szCs w:val="24"/>
        </w:rPr>
      </w:pPr>
    </w:p>
    <w:p w14:paraId="040F0FF5"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lastRenderedPageBreak/>
        <w:t>Elenco chiamate.</w:t>
      </w:r>
    </w:p>
    <w:p w14:paraId="50E3D89C" w14:textId="77777777" w:rsidR="00B65996" w:rsidRPr="00326F35" w:rsidRDefault="00B65996" w:rsidP="00B65996">
      <w:pPr>
        <w:jc w:val="both"/>
        <w:rPr>
          <w:rFonts w:ascii="Arial" w:hAnsi="Arial" w:cs="Arial"/>
          <w:sz w:val="24"/>
          <w:szCs w:val="24"/>
        </w:rPr>
      </w:pPr>
    </w:p>
    <w:p w14:paraId="4FF9B1C3"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6D3015CA" wp14:editId="68C0E41C">
            <wp:extent cx="6121400" cy="23495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14:paraId="39255E8E" w14:textId="77777777" w:rsidR="00B65996" w:rsidRPr="00326F35" w:rsidRDefault="00B65996" w:rsidP="00B65996">
      <w:pPr>
        <w:jc w:val="both"/>
        <w:rPr>
          <w:rFonts w:ascii="Arial" w:hAnsi="Arial" w:cs="Arial"/>
          <w:sz w:val="24"/>
          <w:szCs w:val="24"/>
        </w:rPr>
      </w:pPr>
    </w:p>
    <w:p w14:paraId="69A949D2" w14:textId="77777777" w:rsidR="00B65996" w:rsidRDefault="00B65996" w:rsidP="00B65996">
      <w:pPr>
        <w:jc w:val="both"/>
        <w:rPr>
          <w:rFonts w:ascii="Arial" w:hAnsi="Arial" w:cs="Arial"/>
          <w:sz w:val="24"/>
          <w:szCs w:val="24"/>
        </w:rPr>
      </w:pPr>
    </w:p>
    <w:p w14:paraId="1E81EE22"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Visite di manutenzione effettuate.</w:t>
      </w:r>
    </w:p>
    <w:p w14:paraId="799956F4" w14:textId="77777777" w:rsidR="00B65996" w:rsidRPr="00326F35" w:rsidRDefault="00B65996" w:rsidP="00B65996">
      <w:pPr>
        <w:jc w:val="both"/>
        <w:rPr>
          <w:rFonts w:ascii="Arial" w:hAnsi="Arial" w:cs="Arial"/>
          <w:sz w:val="24"/>
          <w:szCs w:val="24"/>
        </w:rPr>
      </w:pPr>
    </w:p>
    <w:p w14:paraId="0AA9CF39"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4AFBFE95" wp14:editId="40626FFF">
            <wp:extent cx="6121400" cy="2336800"/>
            <wp:effectExtent l="0" t="0" r="0" b="635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1400" cy="2336800"/>
                    </a:xfrm>
                    <a:prstGeom prst="rect">
                      <a:avLst/>
                    </a:prstGeom>
                    <a:noFill/>
                    <a:ln>
                      <a:noFill/>
                    </a:ln>
                  </pic:spPr>
                </pic:pic>
              </a:graphicData>
            </a:graphic>
          </wp:inline>
        </w:drawing>
      </w:r>
    </w:p>
    <w:p w14:paraId="2F7F657F"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br w:type="page"/>
      </w:r>
    </w:p>
    <w:p w14:paraId="45657DEC"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lastRenderedPageBreak/>
        <w:t>Prospetto delle prossime visite di manutenzione per impianto.</w:t>
      </w:r>
    </w:p>
    <w:p w14:paraId="619C96D5" w14:textId="77777777" w:rsidR="00B65996" w:rsidRPr="00326F35" w:rsidRDefault="00B65996" w:rsidP="00B65996">
      <w:pPr>
        <w:jc w:val="both"/>
        <w:rPr>
          <w:rFonts w:ascii="Arial" w:hAnsi="Arial" w:cs="Arial"/>
          <w:sz w:val="24"/>
          <w:szCs w:val="24"/>
        </w:rPr>
      </w:pPr>
    </w:p>
    <w:p w14:paraId="4F5349E3"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1B6F699F" wp14:editId="1C33C664">
            <wp:extent cx="6121400" cy="2184400"/>
            <wp:effectExtent l="0" t="0" r="0" b="635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1400" cy="2184400"/>
                    </a:xfrm>
                    <a:prstGeom prst="rect">
                      <a:avLst/>
                    </a:prstGeom>
                    <a:noFill/>
                    <a:ln>
                      <a:noFill/>
                    </a:ln>
                  </pic:spPr>
                </pic:pic>
              </a:graphicData>
            </a:graphic>
          </wp:inline>
        </w:drawing>
      </w:r>
    </w:p>
    <w:p w14:paraId="49466181" w14:textId="77777777" w:rsidR="00B65996" w:rsidRPr="00326F35" w:rsidRDefault="00B65996" w:rsidP="00B65996">
      <w:pPr>
        <w:jc w:val="both"/>
        <w:rPr>
          <w:rFonts w:ascii="Arial" w:hAnsi="Arial" w:cs="Arial"/>
          <w:sz w:val="24"/>
          <w:szCs w:val="24"/>
        </w:rPr>
      </w:pPr>
    </w:p>
    <w:p w14:paraId="2C177C1D" w14:textId="77777777" w:rsidR="00B65996" w:rsidRDefault="00B65996" w:rsidP="00B65996">
      <w:pPr>
        <w:jc w:val="both"/>
        <w:rPr>
          <w:rFonts w:ascii="Arial" w:hAnsi="Arial" w:cs="Arial"/>
          <w:sz w:val="24"/>
          <w:szCs w:val="24"/>
        </w:rPr>
      </w:pPr>
    </w:p>
    <w:p w14:paraId="1C012DBE"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Prospetto delle prossime visite ispettive per impianto.</w:t>
      </w:r>
    </w:p>
    <w:p w14:paraId="74449741" w14:textId="77777777" w:rsidR="00B65996" w:rsidRPr="00326F35" w:rsidRDefault="00B65996" w:rsidP="00B65996">
      <w:pPr>
        <w:jc w:val="both"/>
        <w:rPr>
          <w:rFonts w:ascii="Arial" w:hAnsi="Arial" w:cs="Arial"/>
          <w:sz w:val="24"/>
          <w:szCs w:val="24"/>
        </w:rPr>
      </w:pPr>
    </w:p>
    <w:p w14:paraId="066B9287"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094EA4B3" wp14:editId="29112D9D">
            <wp:extent cx="6121400" cy="2603500"/>
            <wp:effectExtent l="0" t="0" r="0" b="635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1400" cy="2603500"/>
                    </a:xfrm>
                    <a:prstGeom prst="rect">
                      <a:avLst/>
                    </a:prstGeom>
                    <a:noFill/>
                    <a:ln>
                      <a:noFill/>
                    </a:ln>
                  </pic:spPr>
                </pic:pic>
              </a:graphicData>
            </a:graphic>
          </wp:inline>
        </w:drawing>
      </w:r>
    </w:p>
    <w:p w14:paraId="67E0E689"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br w:type="page"/>
      </w:r>
    </w:p>
    <w:p w14:paraId="39F8F707"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lastRenderedPageBreak/>
        <w:t>Preventivi in corso.</w:t>
      </w:r>
    </w:p>
    <w:p w14:paraId="1F29988B" w14:textId="77777777" w:rsidR="00B65996" w:rsidRPr="00326F35" w:rsidRDefault="00B65996" w:rsidP="00B65996">
      <w:pPr>
        <w:jc w:val="both"/>
        <w:rPr>
          <w:rFonts w:ascii="Arial" w:hAnsi="Arial" w:cs="Arial"/>
          <w:sz w:val="24"/>
          <w:szCs w:val="24"/>
        </w:rPr>
      </w:pPr>
    </w:p>
    <w:p w14:paraId="19CDCD89"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130F978F" wp14:editId="58361347">
            <wp:extent cx="6121400" cy="24003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1400" cy="2400300"/>
                    </a:xfrm>
                    <a:prstGeom prst="rect">
                      <a:avLst/>
                    </a:prstGeom>
                    <a:noFill/>
                    <a:ln>
                      <a:noFill/>
                    </a:ln>
                  </pic:spPr>
                </pic:pic>
              </a:graphicData>
            </a:graphic>
          </wp:inline>
        </w:drawing>
      </w:r>
    </w:p>
    <w:p w14:paraId="0752CDBA" w14:textId="77777777" w:rsidR="00B65996" w:rsidRDefault="00B65996" w:rsidP="00B65996">
      <w:pPr>
        <w:jc w:val="both"/>
        <w:rPr>
          <w:rFonts w:ascii="Arial" w:hAnsi="Arial" w:cs="Arial"/>
          <w:sz w:val="24"/>
          <w:szCs w:val="24"/>
        </w:rPr>
      </w:pPr>
    </w:p>
    <w:p w14:paraId="0EAAFA97" w14:textId="77777777" w:rsidR="00B65996" w:rsidRPr="00326F35" w:rsidRDefault="00B65996" w:rsidP="00B65996">
      <w:pPr>
        <w:jc w:val="both"/>
        <w:rPr>
          <w:rFonts w:ascii="Arial" w:hAnsi="Arial" w:cs="Arial"/>
          <w:sz w:val="24"/>
          <w:szCs w:val="24"/>
        </w:rPr>
      </w:pPr>
    </w:p>
    <w:p w14:paraId="505C382A"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Ordini.</w:t>
      </w:r>
    </w:p>
    <w:p w14:paraId="7CE37DC5" w14:textId="77777777" w:rsidR="00B65996" w:rsidRPr="00326F35" w:rsidRDefault="00B65996" w:rsidP="00B65996">
      <w:pPr>
        <w:jc w:val="both"/>
        <w:rPr>
          <w:rFonts w:ascii="Arial" w:hAnsi="Arial" w:cs="Arial"/>
          <w:sz w:val="24"/>
          <w:szCs w:val="24"/>
        </w:rPr>
      </w:pPr>
    </w:p>
    <w:p w14:paraId="3E5CD897"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2D8E6BD4" wp14:editId="4BCB601C">
            <wp:extent cx="6121400" cy="25908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1400" cy="2590800"/>
                    </a:xfrm>
                    <a:prstGeom prst="rect">
                      <a:avLst/>
                    </a:prstGeom>
                    <a:noFill/>
                    <a:ln>
                      <a:noFill/>
                    </a:ln>
                  </pic:spPr>
                </pic:pic>
              </a:graphicData>
            </a:graphic>
          </wp:inline>
        </w:drawing>
      </w:r>
    </w:p>
    <w:p w14:paraId="0AEDF399"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br w:type="page"/>
      </w:r>
    </w:p>
    <w:p w14:paraId="65A6E6C8"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lastRenderedPageBreak/>
        <w:t>Fatture.</w:t>
      </w:r>
    </w:p>
    <w:p w14:paraId="4EF07B52" w14:textId="77777777" w:rsidR="00B65996" w:rsidRPr="00326F35" w:rsidRDefault="00B65996" w:rsidP="00B65996">
      <w:pPr>
        <w:jc w:val="both"/>
        <w:rPr>
          <w:rFonts w:ascii="Arial" w:hAnsi="Arial" w:cs="Arial"/>
          <w:sz w:val="24"/>
          <w:szCs w:val="24"/>
        </w:rPr>
      </w:pPr>
    </w:p>
    <w:p w14:paraId="7AB7CB82" w14:textId="77777777" w:rsidR="00B65996" w:rsidRPr="00326F35" w:rsidRDefault="00B65996" w:rsidP="00B65996">
      <w:pPr>
        <w:jc w:val="both"/>
        <w:rPr>
          <w:rFonts w:ascii="Arial" w:hAnsi="Arial" w:cs="Arial"/>
          <w:sz w:val="24"/>
          <w:szCs w:val="24"/>
        </w:rPr>
      </w:pPr>
      <w:r w:rsidRPr="00326F35">
        <w:rPr>
          <w:rFonts w:ascii="Arial" w:hAnsi="Arial" w:cs="Arial"/>
          <w:noProof/>
          <w:sz w:val="24"/>
          <w:szCs w:val="24"/>
        </w:rPr>
        <w:drawing>
          <wp:inline distT="0" distB="0" distL="0" distR="0" wp14:anchorId="5432DF92" wp14:editId="3EB7D63B">
            <wp:extent cx="6121400" cy="19685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1400" cy="1968500"/>
                    </a:xfrm>
                    <a:prstGeom prst="rect">
                      <a:avLst/>
                    </a:prstGeom>
                    <a:noFill/>
                    <a:ln>
                      <a:noFill/>
                    </a:ln>
                  </pic:spPr>
                </pic:pic>
              </a:graphicData>
            </a:graphic>
          </wp:inline>
        </w:drawing>
      </w:r>
    </w:p>
    <w:p w14:paraId="78072871" w14:textId="77777777" w:rsidR="00B65996" w:rsidRDefault="00B65996" w:rsidP="00B65996">
      <w:pPr>
        <w:jc w:val="both"/>
        <w:rPr>
          <w:rFonts w:ascii="Arial" w:hAnsi="Arial" w:cs="Arial"/>
          <w:sz w:val="24"/>
          <w:szCs w:val="24"/>
        </w:rPr>
      </w:pPr>
    </w:p>
    <w:p w14:paraId="45A77EBF" w14:textId="77777777" w:rsidR="00B65996" w:rsidRPr="00326F35" w:rsidRDefault="00B65996" w:rsidP="00B65996">
      <w:pPr>
        <w:jc w:val="both"/>
        <w:rPr>
          <w:rFonts w:ascii="Arial" w:hAnsi="Arial" w:cs="Arial"/>
          <w:sz w:val="24"/>
          <w:szCs w:val="24"/>
        </w:rPr>
      </w:pPr>
    </w:p>
    <w:p w14:paraId="45B63D6D" w14:textId="77777777" w:rsidR="00B65996" w:rsidRPr="00326F35" w:rsidRDefault="00B65996" w:rsidP="00B65996">
      <w:pPr>
        <w:jc w:val="both"/>
        <w:rPr>
          <w:rFonts w:ascii="Arial" w:hAnsi="Arial" w:cs="Arial"/>
          <w:sz w:val="24"/>
          <w:szCs w:val="24"/>
        </w:rPr>
      </w:pPr>
      <w:r w:rsidRPr="00326F35">
        <w:rPr>
          <w:rFonts w:ascii="Arial" w:hAnsi="Arial" w:cs="Arial"/>
          <w:sz w:val="24"/>
          <w:szCs w:val="24"/>
        </w:rPr>
        <w:t>Cliccando su visualizza documento si apre il documento inviato al cliente.</w:t>
      </w:r>
    </w:p>
    <w:bookmarkEnd w:id="1"/>
    <w:p w14:paraId="7B5F68D8" w14:textId="77777777" w:rsidR="00B65996" w:rsidRDefault="00B65996" w:rsidP="00B65996">
      <w:pPr>
        <w:jc w:val="both"/>
        <w:rPr>
          <w:rFonts w:ascii="Arial" w:hAnsi="Arial" w:cs="Arial"/>
          <w:noProof/>
          <w:sz w:val="24"/>
          <w:szCs w:val="24"/>
        </w:rPr>
      </w:pPr>
      <w:r w:rsidRPr="00326F35">
        <w:rPr>
          <w:rFonts w:ascii="Arial" w:hAnsi="Arial" w:cs="Arial"/>
          <w:noProof/>
          <w:sz w:val="24"/>
          <w:szCs w:val="24"/>
        </w:rPr>
        <w:drawing>
          <wp:inline distT="0" distB="0" distL="0" distR="0" wp14:anchorId="2DA26861" wp14:editId="4A8B2E00">
            <wp:extent cx="6121400" cy="38481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1400" cy="3848100"/>
                    </a:xfrm>
                    <a:prstGeom prst="rect">
                      <a:avLst/>
                    </a:prstGeom>
                    <a:noFill/>
                    <a:ln>
                      <a:noFill/>
                    </a:ln>
                  </pic:spPr>
                </pic:pic>
              </a:graphicData>
            </a:graphic>
          </wp:inline>
        </w:drawing>
      </w:r>
    </w:p>
    <w:p w14:paraId="1646160A" w14:textId="77777777" w:rsidR="00B65996" w:rsidRDefault="00B65996" w:rsidP="00B65996">
      <w:pPr>
        <w:jc w:val="both"/>
        <w:rPr>
          <w:rFonts w:ascii="Arial" w:hAnsi="Arial" w:cs="Arial"/>
          <w:noProof/>
          <w:sz w:val="24"/>
          <w:szCs w:val="24"/>
        </w:rPr>
      </w:pPr>
    </w:p>
    <w:p w14:paraId="19C842F2" w14:textId="77777777" w:rsidR="00B65996" w:rsidRDefault="00B65996" w:rsidP="00B65996">
      <w:pPr>
        <w:jc w:val="both"/>
        <w:rPr>
          <w:rFonts w:ascii="Arial" w:hAnsi="Arial" w:cs="Arial"/>
          <w:noProof/>
          <w:sz w:val="24"/>
          <w:szCs w:val="24"/>
        </w:rPr>
      </w:pPr>
    </w:p>
    <w:p w14:paraId="32BCF211" w14:textId="77777777" w:rsidR="00B65996" w:rsidRDefault="00B65996" w:rsidP="00B65996">
      <w:pPr>
        <w:jc w:val="both"/>
        <w:rPr>
          <w:rFonts w:ascii="Arial" w:hAnsi="Arial" w:cs="Arial"/>
          <w:noProof/>
          <w:sz w:val="24"/>
          <w:szCs w:val="24"/>
        </w:rPr>
      </w:pPr>
    </w:p>
    <w:p w14:paraId="159F39D7" w14:textId="77777777" w:rsidR="00B65996" w:rsidRDefault="00B65996" w:rsidP="00B65996">
      <w:pPr>
        <w:jc w:val="both"/>
        <w:rPr>
          <w:rFonts w:ascii="Arial" w:hAnsi="Arial" w:cs="Arial"/>
          <w:noProof/>
          <w:sz w:val="24"/>
          <w:szCs w:val="24"/>
        </w:rPr>
      </w:pPr>
    </w:p>
    <w:p w14:paraId="187AA168" w14:textId="77777777" w:rsidR="000346B0" w:rsidRDefault="000346B0" w:rsidP="00B65996">
      <w:pPr>
        <w:jc w:val="both"/>
        <w:rPr>
          <w:rFonts w:ascii="Arial" w:hAnsi="Arial" w:cs="Arial"/>
          <w:noProof/>
          <w:sz w:val="24"/>
          <w:szCs w:val="24"/>
        </w:rPr>
      </w:pPr>
    </w:p>
    <w:p w14:paraId="338EE461" w14:textId="77777777" w:rsidR="000346B0" w:rsidRDefault="000346B0" w:rsidP="00B65996">
      <w:pPr>
        <w:jc w:val="both"/>
        <w:rPr>
          <w:rFonts w:ascii="Arial" w:hAnsi="Arial" w:cs="Arial"/>
          <w:noProof/>
          <w:sz w:val="24"/>
          <w:szCs w:val="24"/>
        </w:rPr>
      </w:pPr>
    </w:p>
    <w:p w14:paraId="0BDC2FAA"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191D38BE"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11169C68"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2B7AEAEB" w14:textId="77777777" w:rsidR="00B65996" w:rsidRPr="00326F35" w:rsidRDefault="00B65996" w:rsidP="00B65996">
      <w:pPr>
        <w:widowControl w:val="0"/>
        <w:autoSpaceDE w:val="0"/>
        <w:autoSpaceDN w:val="0"/>
        <w:adjustRightInd w:val="0"/>
        <w:jc w:val="both"/>
        <w:rPr>
          <w:rFonts w:ascii="Arial" w:hAnsi="Arial" w:cs="Arial"/>
          <w:sz w:val="24"/>
          <w:szCs w:val="24"/>
        </w:rPr>
      </w:pPr>
    </w:p>
    <w:p w14:paraId="2593087F" w14:textId="77777777" w:rsidR="00B65996" w:rsidRDefault="00B65996" w:rsidP="00B65996">
      <w:pPr>
        <w:pStyle w:val="Corpotesto"/>
        <w:spacing w:before="120"/>
        <w:rPr>
          <w:rFonts w:ascii="Arial" w:hAnsi="Arial" w:cs="Arial"/>
          <w:b/>
          <w:bCs/>
          <w:color w:val="000000"/>
          <w:sz w:val="96"/>
          <w:szCs w:val="96"/>
        </w:rPr>
      </w:pPr>
    </w:p>
    <w:p w14:paraId="14B9C2C9" w14:textId="77777777" w:rsidR="00B65996" w:rsidRDefault="00B65996" w:rsidP="00B65996">
      <w:pPr>
        <w:pStyle w:val="Corpotesto"/>
        <w:spacing w:before="120"/>
        <w:jc w:val="center"/>
        <w:rPr>
          <w:noProof/>
        </w:rPr>
      </w:pPr>
    </w:p>
    <w:p w14:paraId="357259E9" w14:textId="77777777" w:rsidR="00B65996" w:rsidRDefault="00B65996" w:rsidP="00B65996">
      <w:pPr>
        <w:pStyle w:val="Corpotesto"/>
        <w:spacing w:before="120"/>
        <w:jc w:val="center"/>
        <w:rPr>
          <w:noProof/>
        </w:rPr>
      </w:pPr>
    </w:p>
    <w:p w14:paraId="7EEFFEA8" w14:textId="77777777" w:rsidR="00B65996" w:rsidRDefault="00B65996" w:rsidP="00B65996">
      <w:pPr>
        <w:pStyle w:val="Corpotesto"/>
        <w:spacing w:before="120"/>
        <w:jc w:val="center"/>
        <w:rPr>
          <w:noProof/>
        </w:rPr>
      </w:pPr>
    </w:p>
    <w:p w14:paraId="58096A04" w14:textId="77777777" w:rsidR="00B65996" w:rsidRDefault="00B65996" w:rsidP="00B65996">
      <w:pPr>
        <w:pStyle w:val="Corpotesto"/>
        <w:spacing w:before="120"/>
        <w:rPr>
          <w:noProof/>
        </w:rPr>
      </w:pPr>
    </w:p>
    <w:p w14:paraId="7C35065F" w14:textId="77777777" w:rsidR="00B65996" w:rsidRDefault="00B65996" w:rsidP="00B65996">
      <w:pPr>
        <w:pStyle w:val="Corpotesto"/>
        <w:spacing w:before="120"/>
        <w:jc w:val="center"/>
        <w:rPr>
          <w:noProof/>
        </w:rPr>
      </w:pPr>
    </w:p>
    <w:p w14:paraId="1942726F" w14:textId="77777777" w:rsidR="00B65996" w:rsidRDefault="00B65996" w:rsidP="00B65996">
      <w:pPr>
        <w:pStyle w:val="Corpotesto"/>
        <w:spacing w:before="120"/>
        <w:jc w:val="center"/>
        <w:rPr>
          <w:noProof/>
        </w:rPr>
      </w:pPr>
    </w:p>
    <w:p w14:paraId="252CD2FC" w14:textId="77777777" w:rsidR="00B65996" w:rsidRDefault="00B65996" w:rsidP="00B65996">
      <w:pPr>
        <w:pStyle w:val="Corpotesto"/>
        <w:spacing w:before="120"/>
        <w:jc w:val="center"/>
        <w:rPr>
          <w:noProof/>
        </w:rPr>
      </w:pPr>
      <w:r>
        <w:rPr>
          <w:noProof/>
        </w:rPr>
        <w:drawing>
          <wp:anchor distT="0" distB="0" distL="114300" distR="114300" simplePos="0" relativeHeight="251669504" behindDoc="0" locked="0" layoutInCell="1" allowOverlap="1" wp14:anchorId="58708AE5" wp14:editId="708D454F">
            <wp:simplePos x="0" y="0"/>
            <wp:positionH relativeFrom="margin">
              <wp:posOffset>608965</wp:posOffset>
            </wp:positionH>
            <wp:positionV relativeFrom="margin">
              <wp:posOffset>2533015</wp:posOffset>
            </wp:positionV>
            <wp:extent cx="5039995" cy="1569085"/>
            <wp:effectExtent l="0" t="0" r="8255" b="0"/>
            <wp:wrapNone/>
            <wp:docPr id="198" name="Immagine 198" descr="Elevapp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vapp_logo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999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6CC0A" w14:textId="77777777" w:rsidR="00B65996" w:rsidRDefault="00B65996" w:rsidP="00B65996">
      <w:pPr>
        <w:pStyle w:val="Corpotesto"/>
        <w:spacing w:before="120"/>
        <w:jc w:val="center"/>
        <w:rPr>
          <w:noProof/>
        </w:rPr>
      </w:pPr>
    </w:p>
    <w:p w14:paraId="70EE61D7" w14:textId="77777777" w:rsidR="00B65996" w:rsidRDefault="00B65996" w:rsidP="00B65996">
      <w:pPr>
        <w:pStyle w:val="Corpotesto"/>
        <w:spacing w:before="120"/>
        <w:jc w:val="center"/>
        <w:rPr>
          <w:rFonts w:ascii="Arial" w:hAnsi="Arial" w:cs="Arial"/>
          <w:b/>
          <w:bCs/>
          <w:color w:val="000000"/>
          <w:sz w:val="96"/>
          <w:szCs w:val="96"/>
        </w:rPr>
      </w:pPr>
    </w:p>
    <w:p w14:paraId="042C5684" w14:textId="77777777" w:rsidR="00B65996" w:rsidRDefault="00B65996" w:rsidP="00B65996">
      <w:pPr>
        <w:pStyle w:val="Corpotesto"/>
        <w:spacing w:before="120"/>
        <w:jc w:val="center"/>
        <w:rPr>
          <w:rFonts w:ascii="Arial" w:hAnsi="Arial" w:cs="Arial"/>
          <w:noProof/>
          <w:sz w:val="40"/>
          <w:szCs w:val="40"/>
        </w:rPr>
      </w:pPr>
    </w:p>
    <w:p w14:paraId="33FFBE86" w14:textId="77777777" w:rsidR="00B65996" w:rsidRDefault="00B65996" w:rsidP="00B65996">
      <w:pPr>
        <w:pStyle w:val="Corpotesto"/>
        <w:spacing w:before="240"/>
        <w:jc w:val="center"/>
        <w:rPr>
          <w:rFonts w:ascii="Arial" w:hAnsi="Arial" w:cs="Arial"/>
          <w:noProof/>
          <w:sz w:val="40"/>
          <w:szCs w:val="40"/>
        </w:rPr>
      </w:pPr>
      <w:r>
        <w:rPr>
          <w:rFonts w:ascii="Arial" w:hAnsi="Arial" w:cs="Arial"/>
          <w:noProof/>
          <w:sz w:val="40"/>
          <w:szCs w:val="40"/>
        </w:rPr>
        <w:t>La tua Azienda in un touch</w:t>
      </w:r>
    </w:p>
    <w:p w14:paraId="753CF9D6" w14:textId="77777777" w:rsidR="00B65996" w:rsidRDefault="00B65996" w:rsidP="00B65996">
      <w:pPr>
        <w:pStyle w:val="Corpotesto"/>
        <w:spacing w:before="120"/>
        <w:jc w:val="left"/>
        <w:rPr>
          <w:rFonts w:ascii="Arial" w:hAnsi="Arial" w:cs="Arial"/>
          <w:noProof/>
          <w:sz w:val="40"/>
          <w:szCs w:val="40"/>
        </w:rPr>
      </w:pPr>
    </w:p>
    <w:p w14:paraId="3F497ACE"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00F9189E"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6F320876"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6D7B975E"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396AEA4F"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55ABA799"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35497CB0"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5F413930"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643BCAB1"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64DBC37D"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5DE76E6C"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1284012D"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p>
    <w:p w14:paraId="6D2DC9F3" w14:textId="77777777" w:rsidR="00B65996" w:rsidRPr="008E1F1E" w:rsidRDefault="00B65996" w:rsidP="00B65996">
      <w:pPr>
        <w:pStyle w:val="NormaleWeb"/>
        <w:shd w:val="clear" w:color="auto" w:fill="FFFFFF"/>
        <w:spacing w:before="120" w:beforeAutospacing="0" w:after="0" w:afterAutospacing="0"/>
        <w:jc w:val="both"/>
        <w:rPr>
          <w:rFonts w:ascii="Arial" w:hAnsi="Arial" w:cs="Arial"/>
          <w:color w:val="000000"/>
          <w:sz w:val="24"/>
          <w:szCs w:val="24"/>
        </w:rPr>
      </w:pPr>
      <w:r>
        <w:rPr>
          <w:noProof/>
        </w:rPr>
        <w:lastRenderedPageBreak/>
        <w:drawing>
          <wp:anchor distT="0" distB="0" distL="114300" distR="114300" simplePos="0" relativeHeight="251660288" behindDoc="1" locked="0" layoutInCell="1" allowOverlap="1" wp14:anchorId="76A8EAE5" wp14:editId="4948557E">
            <wp:simplePos x="0" y="0"/>
            <wp:positionH relativeFrom="column">
              <wp:posOffset>4524375</wp:posOffset>
            </wp:positionH>
            <wp:positionV relativeFrom="paragraph">
              <wp:posOffset>446405</wp:posOffset>
            </wp:positionV>
            <wp:extent cx="1800225" cy="3171825"/>
            <wp:effectExtent l="0" t="0" r="9525" b="9525"/>
            <wp:wrapTight wrapText="bothSides">
              <wp:wrapPolygon edited="0">
                <wp:start x="0" y="0"/>
                <wp:lineTo x="0" y="21535"/>
                <wp:lineTo x="21486" y="21535"/>
                <wp:lineTo x="21486" y="0"/>
                <wp:lineTo x="0" y="0"/>
              </wp:wrapPolygon>
            </wp:wrapTight>
            <wp:docPr id="197" name="Immagine 197" descr="ElevApp - Menu princi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vApp - Menu principale"/>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800225" cy="3171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F6A3B">
        <w:rPr>
          <w:rFonts w:ascii="StopD" w:hAnsi="StopD" w:cs="Arial"/>
          <w:color w:val="FF0000"/>
          <w:sz w:val="26"/>
          <w:szCs w:val="26"/>
        </w:rPr>
        <w:t>Elev</w:t>
      </w:r>
      <w:r w:rsidRPr="009F6A3B">
        <w:rPr>
          <w:rFonts w:ascii="StopD" w:hAnsi="StopD" w:cs="Arial"/>
          <w:color w:val="00B0F0"/>
          <w:sz w:val="26"/>
          <w:szCs w:val="26"/>
        </w:rPr>
        <w:t>App</w:t>
      </w:r>
      <w:proofErr w:type="spellEnd"/>
      <w:r>
        <w:rPr>
          <w:rFonts w:ascii="Arial" w:hAnsi="Arial" w:cs="Arial"/>
          <w:sz w:val="24"/>
          <w:szCs w:val="24"/>
        </w:rPr>
        <w:t>,</w:t>
      </w:r>
      <w:r w:rsidRPr="008E1F1E">
        <w:rPr>
          <w:rFonts w:ascii="Arial" w:hAnsi="Arial" w:cs="Arial"/>
          <w:color w:val="000000"/>
          <w:sz w:val="24"/>
          <w:szCs w:val="24"/>
        </w:rPr>
        <w:t> </w:t>
      </w:r>
      <w:r w:rsidRPr="008E1F1E">
        <w:rPr>
          <w:rStyle w:val="Enfasigrassetto"/>
          <w:rFonts w:ascii="Arial" w:hAnsi="Arial" w:cs="Arial"/>
          <w:color w:val="000000"/>
          <w:sz w:val="24"/>
          <w:szCs w:val="24"/>
        </w:rPr>
        <w:t>ora disponibile nella versione 2.0</w:t>
      </w:r>
      <w:r w:rsidRPr="008E1F1E">
        <w:rPr>
          <w:rFonts w:ascii="Arial" w:hAnsi="Arial" w:cs="Arial"/>
          <w:color w:val="000000"/>
          <w:sz w:val="24"/>
          <w:szCs w:val="24"/>
        </w:rPr>
        <w:t>, è pensata per gli ascensoristi in movimento che vogliono essere in ogni momento connessi al proprio business e rappresenta quindi il supporto ideale per le attività commerciali e di recupero crediti.</w:t>
      </w:r>
    </w:p>
    <w:p w14:paraId="10A96EBC" w14:textId="77777777" w:rsidR="00B65996" w:rsidRPr="00EB13E5" w:rsidRDefault="00B65996" w:rsidP="00B65996">
      <w:pPr>
        <w:autoSpaceDE w:val="0"/>
        <w:autoSpaceDN w:val="0"/>
        <w:adjustRightInd w:val="0"/>
        <w:spacing w:before="120"/>
        <w:jc w:val="both"/>
        <w:rPr>
          <w:rFonts w:ascii="Arial" w:hAnsi="Arial" w:cs="Arial"/>
          <w:sz w:val="24"/>
          <w:szCs w:val="24"/>
        </w:rPr>
      </w:pPr>
      <w:proofErr w:type="spellStart"/>
      <w:r w:rsidRPr="009F6A3B">
        <w:rPr>
          <w:rFonts w:ascii="StopD" w:hAnsi="StopD" w:cs="Arial"/>
          <w:color w:val="FF0000"/>
          <w:sz w:val="26"/>
          <w:szCs w:val="26"/>
        </w:rPr>
        <w:t>Elev</w:t>
      </w:r>
      <w:r w:rsidRPr="009F6A3B">
        <w:rPr>
          <w:rFonts w:ascii="StopD" w:hAnsi="StopD" w:cs="Arial"/>
          <w:color w:val="00B0F0"/>
          <w:sz w:val="26"/>
          <w:szCs w:val="26"/>
        </w:rPr>
        <w:t>App</w:t>
      </w:r>
      <w:proofErr w:type="spellEnd"/>
      <w:r w:rsidRPr="00EB13E5">
        <w:rPr>
          <w:rFonts w:ascii="Arial" w:hAnsi="Arial" w:cs="Arial"/>
          <w:sz w:val="24"/>
          <w:szCs w:val="24"/>
        </w:rPr>
        <w:t xml:space="preserve"> è l'applicazione mobile di A</w:t>
      </w:r>
      <w:r>
        <w:rPr>
          <w:rFonts w:ascii="Arial" w:hAnsi="Arial" w:cs="Arial"/>
          <w:sz w:val="24"/>
          <w:szCs w:val="24"/>
        </w:rPr>
        <w:t>.</w:t>
      </w:r>
      <w:r w:rsidRPr="00EB13E5">
        <w:rPr>
          <w:rFonts w:ascii="Arial" w:hAnsi="Arial" w:cs="Arial"/>
          <w:sz w:val="24"/>
          <w:szCs w:val="24"/>
        </w:rPr>
        <w:t>P</w:t>
      </w:r>
      <w:r>
        <w:rPr>
          <w:rFonts w:ascii="Arial" w:hAnsi="Arial" w:cs="Arial"/>
          <w:sz w:val="24"/>
          <w:szCs w:val="24"/>
        </w:rPr>
        <w:t>.</w:t>
      </w:r>
      <w:r w:rsidRPr="00EB13E5">
        <w:rPr>
          <w:rFonts w:ascii="Arial" w:hAnsi="Arial" w:cs="Arial"/>
          <w:sz w:val="24"/>
          <w:szCs w:val="24"/>
        </w:rPr>
        <w:t xml:space="preserve"> System</w:t>
      </w:r>
      <w:r>
        <w:rPr>
          <w:rFonts w:ascii="Arial" w:hAnsi="Arial" w:cs="Arial"/>
          <w:sz w:val="24"/>
          <w:szCs w:val="24"/>
        </w:rPr>
        <w:t>, disponibile per dispositivi mobili con Sistema Operativo Android,</w:t>
      </w:r>
      <w:r w:rsidRPr="00EB13E5">
        <w:rPr>
          <w:rFonts w:ascii="Arial" w:hAnsi="Arial" w:cs="Arial"/>
          <w:sz w:val="24"/>
          <w:szCs w:val="24"/>
        </w:rPr>
        <w:t xml:space="preserve"> che consente di visualizzare tutti i dati </w:t>
      </w:r>
      <w:r>
        <w:rPr>
          <w:rFonts w:ascii="Arial" w:hAnsi="Arial" w:cs="Arial"/>
          <w:sz w:val="24"/>
          <w:szCs w:val="24"/>
        </w:rPr>
        <w:t xml:space="preserve">contabili e gestionali </w:t>
      </w:r>
      <w:r w:rsidRPr="00EB13E5">
        <w:rPr>
          <w:rFonts w:ascii="Arial" w:hAnsi="Arial" w:cs="Arial"/>
          <w:sz w:val="24"/>
          <w:szCs w:val="24"/>
        </w:rPr>
        <w:t xml:space="preserve">provenienti </w:t>
      </w:r>
      <w:r w:rsidRPr="008E1F1E">
        <w:rPr>
          <w:rFonts w:ascii="Arial" w:hAnsi="Arial" w:cs="Arial"/>
          <w:color w:val="000000"/>
          <w:sz w:val="24"/>
          <w:szCs w:val="24"/>
        </w:rPr>
        <w:t>da</w:t>
      </w:r>
      <w:r>
        <w:rPr>
          <w:rFonts w:ascii="Arial" w:hAnsi="Arial" w:cs="Arial"/>
          <w:color w:val="000000"/>
          <w:sz w:val="24"/>
          <w:szCs w:val="24"/>
        </w:rPr>
        <w:t xml:space="preserve"> </w:t>
      </w:r>
      <w:proofErr w:type="spellStart"/>
      <w:r w:rsidRPr="009F6A3B">
        <w:rPr>
          <w:rFonts w:ascii="StopD" w:hAnsi="StopD" w:cs="Arial"/>
          <w:color w:val="808080"/>
          <w:sz w:val="26"/>
          <w:szCs w:val="26"/>
        </w:rPr>
        <w:t>Azi</w:t>
      </w:r>
      <w:r w:rsidRPr="009F6A3B">
        <w:rPr>
          <w:rFonts w:ascii="StopD" w:hAnsi="StopD" w:cs="Arial"/>
          <w:color w:val="0000FF"/>
          <w:sz w:val="26"/>
          <w:szCs w:val="26"/>
        </w:rPr>
        <w:t>Win</w:t>
      </w:r>
      <w:proofErr w:type="spellEnd"/>
      <w:r w:rsidRPr="009F6A3B">
        <w:rPr>
          <w:rFonts w:ascii="StopD" w:hAnsi="StopD" w:cs="Arial"/>
          <w:color w:val="0000FF"/>
          <w:sz w:val="26"/>
          <w:szCs w:val="26"/>
        </w:rPr>
        <w:t xml:space="preserve"> </w:t>
      </w:r>
      <w:r w:rsidRPr="009F6A3B">
        <w:rPr>
          <w:rFonts w:ascii="StopD" w:hAnsi="StopD" w:cs="Arial"/>
          <w:color w:val="FF0000"/>
          <w:sz w:val="26"/>
          <w:szCs w:val="26"/>
        </w:rPr>
        <w:t>ELEVA</w:t>
      </w:r>
      <w:r>
        <w:rPr>
          <w:rFonts w:ascii="Arial" w:hAnsi="Arial" w:cs="Arial"/>
          <w:sz w:val="24"/>
          <w:szCs w:val="24"/>
        </w:rPr>
        <w:t xml:space="preserve">, per </w:t>
      </w:r>
      <w:r w:rsidRPr="00EB13E5">
        <w:rPr>
          <w:rFonts w:ascii="Arial" w:hAnsi="Arial" w:cs="Arial"/>
          <w:sz w:val="24"/>
          <w:szCs w:val="24"/>
        </w:rPr>
        <w:t xml:space="preserve">avere sempre la possibilità di interrogare in tempo reale i propri archivi relativi ad </w:t>
      </w:r>
      <w:r>
        <w:rPr>
          <w:rFonts w:ascii="Arial" w:hAnsi="Arial" w:cs="Arial"/>
          <w:sz w:val="24"/>
          <w:szCs w:val="24"/>
        </w:rPr>
        <w:t>A</w:t>
      </w:r>
      <w:r w:rsidRPr="00EB13E5">
        <w:rPr>
          <w:rFonts w:ascii="Arial" w:hAnsi="Arial" w:cs="Arial"/>
          <w:sz w:val="24"/>
          <w:szCs w:val="24"/>
        </w:rPr>
        <w:t xml:space="preserve">mministratori, </w:t>
      </w:r>
      <w:r>
        <w:rPr>
          <w:rFonts w:ascii="Arial" w:hAnsi="Arial" w:cs="Arial"/>
          <w:sz w:val="24"/>
          <w:szCs w:val="24"/>
        </w:rPr>
        <w:t>C</w:t>
      </w:r>
      <w:r w:rsidRPr="00EB13E5">
        <w:rPr>
          <w:rFonts w:ascii="Arial" w:hAnsi="Arial" w:cs="Arial"/>
          <w:sz w:val="24"/>
          <w:szCs w:val="24"/>
        </w:rPr>
        <w:t xml:space="preserve">lienti, impianti, fatture </w:t>
      </w:r>
      <w:r>
        <w:rPr>
          <w:rFonts w:ascii="Arial" w:hAnsi="Arial" w:cs="Arial"/>
          <w:sz w:val="24"/>
          <w:szCs w:val="24"/>
        </w:rPr>
        <w:t>(.</w:t>
      </w:r>
      <w:r w:rsidRPr="00EB13E5">
        <w:rPr>
          <w:rFonts w:ascii="Arial" w:hAnsi="Arial" w:cs="Arial"/>
          <w:sz w:val="24"/>
          <w:szCs w:val="24"/>
        </w:rPr>
        <w:t>PDF</w:t>
      </w:r>
      <w:r>
        <w:rPr>
          <w:rFonts w:ascii="Arial" w:hAnsi="Arial" w:cs="Arial"/>
          <w:sz w:val="24"/>
          <w:szCs w:val="24"/>
        </w:rPr>
        <w:t>)</w:t>
      </w:r>
      <w:r w:rsidRPr="00EB13E5">
        <w:rPr>
          <w:rFonts w:ascii="Arial" w:hAnsi="Arial" w:cs="Arial"/>
          <w:sz w:val="24"/>
          <w:szCs w:val="24"/>
        </w:rPr>
        <w:t>, preventivi, ordini, storico lavori, scadenze pagamenti ed estratti conto</w:t>
      </w:r>
      <w:r>
        <w:rPr>
          <w:rFonts w:ascii="Arial" w:hAnsi="Arial" w:cs="Arial"/>
          <w:sz w:val="24"/>
          <w:szCs w:val="24"/>
        </w:rPr>
        <w:t xml:space="preserve"> e di </w:t>
      </w:r>
      <w:proofErr w:type="spellStart"/>
      <w:r w:rsidRPr="00B103D2">
        <w:rPr>
          <w:rFonts w:ascii="Arial" w:hAnsi="Arial" w:cs="Arial"/>
          <w:b/>
          <w:sz w:val="24"/>
          <w:szCs w:val="24"/>
        </w:rPr>
        <w:t>gesire</w:t>
      </w:r>
      <w:proofErr w:type="spellEnd"/>
      <w:r w:rsidRPr="00B103D2">
        <w:rPr>
          <w:rFonts w:ascii="Arial" w:hAnsi="Arial" w:cs="Arial"/>
          <w:b/>
          <w:sz w:val="24"/>
          <w:szCs w:val="24"/>
        </w:rPr>
        <w:t xml:space="preserve"> gli incassi</w:t>
      </w:r>
      <w:r>
        <w:rPr>
          <w:rFonts w:ascii="Arial" w:hAnsi="Arial" w:cs="Arial"/>
          <w:sz w:val="24"/>
          <w:szCs w:val="24"/>
        </w:rPr>
        <w:t xml:space="preserve">, tutto direttamente su Smartphone </w:t>
      </w:r>
      <w:r w:rsidRPr="00EB13E5">
        <w:rPr>
          <w:rFonts w:ascii="Arial" w:hAnsi="Arial" w:cs="Arial"/>
          <w:sz w:val="24"/>
          <w:szCs w:val="24"/>
        </w:rPr>
        <w:t>grazie a una facile ed intuitiva navigazione e</w:t>
      </w:r>
      <w:r>
        <w:rPr>
          <w:rFonts w:ascii="Arial" w:hAnsi="Arial" w:cs="Arial"/>
          <w:sz w:val="24"/>
          <w:szCs w:val="24"/>
        </w:rPr>
        <w:t>d</w:t>
      </w:r>
      <w:r w:rsidRPr="00EB13E5">
        <w:rPr>
          <w:rFonts w:ascii="Arial" w:hAnsi="Arial" w:cs="Arial"/>
          <w:sz w:val="24"/>
          <w:szCs w:val="24"/>
        </w:rPr>
        <w:t xml:space="preserve"> una panoramica immediata ed aggiornata di tutti i dati</w:t>
      </w:r>
      <w:r>
        <w:rPr>
          <w:rFonts w:ascii="Arial" w:hAnsi="Arial" w:cs="Arial"/>
          <w:sz w:val="24"/>
          <w:szCs w:val="24"/>
        </w:rPr>
        <w:t xml:space="preserve"> di business</w:t>
      </w:r>
      <w:r w:rsidRPr="00EB13E5">
        <w:rPr>
          <w:rFonts w:ascii="Arial" w:hAnsi="Arial" w:cs="Arial"/>
          <w:sz w:val="24"/>
          <w:szCs w:val="24"/>
        </w:rPr>
        <w:t>.</w:t>
      </w:r>
    </w:p>
    <w:p w14:paraId="4F09D4B9" w14:textId="77777777" w:rsidR="00B65996" w:rsidRPr="00B65996" w:rsidRDefault="00B65996" w:rsidP="00B65996">
      <w:pPr>
        <w:spacing w:before="240"/>
        <w:rPr>
          <w:rFonts w:ascii="Arial" w:hAnsi="Arial" w:cs="Arial"/>
          <w:b/>
          <w:color w:val="FF0000"/>
          <w:sz w:val="32"/>
          <w:szCs w:val="32"/>
          <w14:shadow w14:blurRad="50800" w14:dist="38100" w14:dir="2700000" w14:sx="100000" w14:sy="100000" w14:kx="0" w14:ky="0" w14:algn="tl">
            <w14:srgbClr w14:val="000000">
              <w14:alpha w14:val="60000"/>
            </w14:srgbClr>
          </w14:shadow>
        </w:rPr>
      </w:pPr>
    </w:p>
    <w:p w14:paraId="4732A069" w14:textId="77777777" w:rsidR="00B65996" w:rsidRPr="00B65996" w:rsidRDefault="00B65996" w:rsidP="00B65996">
      <w:pPr>
        <w:spacing w:before="240"/>
        <w:rPr>
          <w:rFonts w:ascii="Arial" w:hAnsi="Arial" w:cs="Arial"/>
          <w:b/>
          <w:color w:val="FF0000"/>
          <w:sz w:val="32"/>
          <w:szCs w:val="32"/>
          <w14:shadow w14:blurRad="50800" w14:dist="38100" w14:dir="2700000" w14:sx="100000" w14:sy="100000" w14:kx="0" w14:ky="0" w14:algn="tl">
            <w14:srgbClr w14:val="000000">
              <w14:alpha w14:val="60000"/>
            </w14:srgbClr>
          </w14:shadow>
        </w:rPr>
      </w:pPr>
      <w:r w:rsidRPr="00B65996">
        <w:rPr>
          <w:rFonts w:ascii="Arial" w:hAnsi="Arial" w:cs="Arial"/>
          <w:b/>
          <w:color w:val="FF0000"/>
          <w:sz w:val="32"/>
          <w:szCs w:val="32"/>
          <w14:shadow w14:blurRad="50800" w14:dist="38100" w14:dir="2700000" w14:sx="100000" w14:sy="100000" w14:kx="0" w14:ky="0" w14:algn="tl">
            <w14:srgbClr w14:val="000000">
              <w14:alpha w14:val="60000"/>
            </w14:srgbClr>
          </w14:shadow>
        </w:rPr>
        <w:t>Caratteristiche e funzionalità:</w:t>
      </w:r>
    </w:p>
    <w:p w14:paraId="7C40C8DD" w14:textId="77777777" w:rsidR="00B65996" w:rsidRPr="00C61203" w:rsidRDefault="00B65996" w:rsidP="00B65996">
      <w:pPr>
        <w:pStyle w:val="Corpotesto"/>
        <w:spacing w:before="240"/>
        <w:rPr>
          <w:rFonts w:ascii="Arial" w:hAnsi="Arial" w:cs="Arial"/>
          <w:b/>
          <w:sz w:val="24"/>
          <w:szCs w:val="24"/>
        </w:rPr>
      </w:pPr>
      <w:r>
        <w:rPr>
          <w:rFonts w:ascii="Arial" w:hAnsi="Arial" w:cs="Arial"/>
          <w:b/>
          <w:sz w:val="24"/>
          <w:szCs w:val="24"/>
        </w:rPr>
        <w:t>Consultazione dati</w:t>
      </w:r>
    </w:p>
    <w:p w14:paraId="5C66B5A1" w14:textId="77777777" w:rsidR="00B65996" w:rsidRDefault="00B65996" w:rsidP="00B65996">
      <w:pPr>
        <w:pStyle w:val="Corpotesto"/>
        <w:spacing w:before="120"/>
        <w:rPr>
          <w:rFonts w:ascii="Arial" w:hAnsi="Arial" w:cs="Arial"/>
          <w:sz w:val="24"/>
          <w:szCs w:val="24"/>
        </w:rPr>
      </w:pPr>
      <w:r w:rsidRPr="00C61203">
        <w:rPr>
          <w:rFonts w:ascii="Arial" w:hAnsi="Arial" w:cs="Arial"/>
          <w:color w:val="000000"/>
          <w:sz w:val="24"/>
          <w:szCs w:val="24"/>
          <w:shd w:val="clear" w:color="auto" w:fill="FFFFFF"/>
        </w:rPr>
        <w:t>Consultazione dei propri archivi presenti nel gestionale</w:t>
      </w:r>
      <w:r>
        <w:rPr>
          <w:rFonts w:ascii="Arial" w:hAnsi="Arial" w:cs="Arial"/>
          <w:color w:val="000000"/>
          <w:sz w:val="24"/>
          <w:szCs w:val="24"/>
          <w:shd w:val="clear" w:color="auto" w:fill="FFFFFF"/>
        </w:rPr>
        <w:t xml:space="preserve">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Pr>
          <w:rFonts w:ascii="StopD" w:hAnsi="StopD" w:cs="Arial"/>
          <w:color w:val="FF0000"/>
          <w:sz w:val="26"/>
          <w:szCs w:val="26"/>
        </w:rPr>
        <w:t xml:space="preserve"> </w:t>
      </w:r>
      <w:r>
        <w:rPr>
          <w:rFonts w:ascii="Arial" w:hAnsi="Arial" w:cs="Arial"/>
          <w:color w:val="000000"/>
          <w:sz w:val="24"/>
          <w:szCs w:val="24"/>
          <w:shd w:val="clear" w:color="auto" w:fill="FFFFFF"/>
        </w:rPr>
        <w:t>in mo</w:t>
      </w:r>
      <w:r w:rsidRPr="00C61203">
        <w:rPr>
          <w:rFonts w:ascii="Arial" w:hAnsi="Arial" w:cs="Arial"/>
          <w:color w:val="000000"/>
          <w:sz w:val="24"/>
          <w:szCs w:val="24"/>
          <w:shd w:val="clear" w:color="auto" w:fill="FFFFFF"/>
        </w:rPr>
        <w:t>do rapido, intuitivo e nel rispetto dei criteri di sicurezza</w:t>
      </w:r>
      <w:r>
        <w:rPr>
          <w:rFonts w:ascii="titilliumregular" w:hAnsi="titilliumregular"/>
          <w:color w:val="000000"/>
          <w:shd w:val="clear" w:color="auto" w:fill="FFFFFF"/>
        </w:rPr>
        <w:t>.</w:t>
      </w:r>
      <w:r w:rsidRPr="003A1DCD">
        <w:rPr>
          <w:rFonts w:ascii="Arial" w:hAnsi="Arial" w:cs="Arial"/>
          <w:sz w:val="24"/>
          <w:szCs w:val="24"/>
        </w:rPr>
        <w:t xml:space="preserve"> </w:t>
      </w:r>
    </w:p>
    <w:p w14:paraId="6B52B854" w14:textId="77777777" w:rsidR="00B65996" w:rsidRPr="00C61203" w:rsidRDefault="00B65996" w:rsidP="00B65996">
      <w:pPr>
        <w:pStyle w:val="Corpotesto"/>
        <w:spacing w:before="240"/>
        <w:rPr>
          <w:rFonts w:ascii="Arial" w:hAnsi="Arial" w:cs="Arial"/>
          <w:b/>
          <w:sz w:val="24"/>
          <w:szCs w:val="24"/>
        </w:rPr>
      </w:pPr>
      <w:r>
        <w:rPr>
          <w:rFonts w:ascii="Arial" w:hAnsi="Arial" w:cs="Arial"/>
          <w:b/>
          <w:sz w:val="24"/>
          <w:szCs w:val="24"/>
        </w:rPr>
        <w:t xml:space="preserve">Accesso alle informazioni </w:t>
      </w:r>
    </w:p>
    <w:p w14:paraId="5F765C5C" w14:textId="77777777" w:rsidR="00B65996" w:rsidRDefault="00B65996" w:rsidP="00B65996">
      <w:pPr>
        <w:pStyle w:val="Corpotesto"/>
        <w:spacing w:before="120"/>
        <w:rPr>
          <w:rFonts w:ascii="Arial" w:hAnsi="Arial" w:cs="Arial"/>
          <w:color w:val="000000"/>
          <w:sz w:val="24"/>
          <w:szCs w:val="24"/>
          <w:shd w:val="clear" w:color="auto" w:fill="FFFFFF"/>
        </w:rPr>
      </w:pPr>
      <w:r>
        <w:rPr>
          <w:noProof/>
        </w:rPr>
        <w:drawing>
          <wp:anchor distT="0" distB="0" distL="114300" distR="114300" simplePos="0" relativeHeight="251659264" behindDoc="1" locked="0" layoutInCell="1" allowOverlap="1" wp14:anchorId="770497D0" wp14:editId="06410CFD">
            <wp:simplePos x="0" y="0"/>
            <wp:positionH relativeFrom="column">
              <wp:posOffset>4524375</wp:posOffset>
            </wp:positionH>
            <wp:positionV relativeFrom="paragraph">
              <wp:posOffset>403225</wp:posOffset>
            </wp:positionV>
            <wp:extent cx="1800225" cy="3169285"/>
            <wp:effectExtent l="0" t="0" r="9525" b="12065"/>
            <wp:wrapTight wrapText="bothSides">
              <wp:wrapPolygon edited="0">
                <wp:start x="0" y="0"/>
                <wp:lineTo x="0" y="21552"/>
                <wp:lineTo x="21486" y="21552"/>
                <wp:lineTo x="21486" y="0"/>
                <wp:lineTo x="0" y="0"/>
              </wp:wrapPolygon>
            </wp:wrapTight>
            <wp:docPr id="196" name="Immagine 196" descr="ElevApp - Consultazione dati per amministr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vApp - Consultazione dati per amministratore"/>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800225" cy="316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203">
        <w:rPr>
          <w:rFonts w:ascii="Arial" w:hAnsi="Arial" w:cs="Arial"/>
          <w:color w:val="000000"/>
          <w:sz w:val="24"/>
          <w:szCs w:val="24"/>
          <w:shd w:val="clear" w:color="auto" w:fill="FFFFFF"/>
        </w:rPr>
        <w:t>Ricerca dei dati presenti su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Pr>
          <w:rFonts w:ascii="StopD" w:hAnsi="StopD" w:cs="Arial"/>
          <w:color w:val="FF0000"/>
          <w:sz w:val="26"/>
          <w:szCs w:val="26"/>
        </w:rPr>
        <w:t xml:space="preserve"> </w:t>
      </w:r>
      <w:r w:rsidRPr="00C61203">
        <w:rPr>
          <w:rFonts w:ascii="Arial" w:hAnsi="Arial" w:cs="Arial"/>
          <w:color w:val="000000"/>
          <w:sz w:val="24"/>
          <w:szCs w:val="24"/>
          <w:shd w:val="clear" w:color="auto" w:fill="FFFFFF"/>
        </w:rPr>
        <w:t>con visualizzazione lato Amministratore/</w:t>
      </w:r>
      <w:r>
        <w:rPr>
          <w:rFonts w:ascii="Arial" w:hAnsi="Arial" w:cs="Arial"/>
          <w:color w:val="000000"/>
          <w:sz w:val="24"/>
          <w:szCs w:val="24"/>
          <w:shd w:val="clear" w:color="auto" w:fill="FFFFFF"/>
        </w:rPr>
        <w:t xml:space="preserve"> </w:t>
      </w:r>
      <w:r w:rsidRPr="00C61203">
        <w:rPr>
          <w:rFonts w:ascii="Arial" w:hAnsi="Arial" w:cs="Arial"/>
          <w:color w:val="000000"/>
          <w:sz w:val="24"/>
          <w:szCs w:val="24"/>
          <w:shd w:val="clear" w:color="auto" w:fill="FFFFFF"/>
        </w:rPr>
        <w:t>Cliente/Impianto</w:t>
      </w:r>
      <w:r>
        <w:rPr>
          <w:rFonts w:ascii="Arial" w:hAnsi="Arial" w:cs="Arial"/>
          <w:color w:val="000000"/>
          <w:sz w:val="24"/>
          <w:szCs w:val="24"/>
          <w:shd w:val="clear" w:color="auto" w:fill="FFFFFF"/>
        </w:rPr>
        <w:t>.</w:t>
      </w:r>
    </w:p>
    <w:p w14:paraId="5AC21A59" w14:textId="77777777" w:rsidR="00B65996" w:rsidRPr="00C61203" w:rsidRDefault="00B65996" w:rsidP="00B65996">
      <w:pPr>
        <w:pStyle w:val="Corpotesto"/>
        <w:spacing w:before="240"/>
        <w:rPr>
          <w:rFonts w:ascii="Arial" w:hAnsi="Arial" w:cs="Arial"/>
          <w:b/>
          <w:sz w:val="24"/>
          <w:szCs w:val="24"/>
        </w:rPr>
      </w:pPr>
      <w:r>
        <w:rPr>
          <w:rFonts w:ascii="Arial" w:hAnsi="Arial" w:cs="Arial"/>
          <w:b/>
          <w:sz w:val="24"/>
          <w:szCs w:val="24"/>
        </w:rPr>
        <w:t>Accesso applicazioni esterne</w:t>
      </w:r>
    </w:p>
    <w:p w14:paraId="6379BBDF" w14:textId="77777777" w:rsidR="00B65996" w:rsidRDefault="00B65996" w:rsidP="00B65996">
      <w:pPr>
        <w:pStyle w:val="Corpotesto"/>
        <w:spacing w:before="120"/>
        <w:rPr>
          <w:rFonts w:ascii="Arial" w:hAnsi="Arial" w:cs="Arial"/>
          <w:color w:val="000000"/>
          <w:sz w:val="24"/>
          <w:szCs w:val="24"/>
          <w:shd w:val="clear" w:color="auto" w:fill="FFFFFF"/>
        </w:rPr>
      </w:pPr>
      <w:r w:rsidRPr="00C61203">
        <w:rPr>
          <w:rFonts w:ascii="Arial" w:hAnsi="Arial" w:cs="Arial"/>
          <w:color w:val="000000"/>
          <w:sz w:val="24"/>
          <w:szCs w:val="24"/>
          <w:shd w:val="clear" w:color="auto" w:fill="FFFFFF"/>
        </w:rPr>
        <w:t>Possibilità di accedere all'applicazione</w:t>
      </w:r>
      <w:r>
        <w:rPr>
          <w:rFonts w:ascii="Arial" w:hAnsi="Arial" w:cs="Arial"/>
          <w:color w:val="000000"/>
          <w:sz w:val="24"/>
          <w:szCs w:val="24"/>
          <w:shd w:val="clear" w:color="auto" w:fill="FFFFFF"/>
        </w:rPr>
        <w:t xml:space="preserve"> </w:t>
      </w:r>
      <w:r w:rsidRPr="00656E2D">
        <w:rPr>
          <w:rFonts w:ascii="Arial" w:hAnsi="Arial" w:cs="Arial"/>
          <w:noProof/>
          <w:sz w:val="24"/>
          <w:szCs w:val="24"/>
        </w:rPr>
        <w:drawing>
          <wp:inline distT="0" distB="0" distL="0" distR="0" wp14:anchorId="089BF44B" wp14:editId="61F7A56E">
            <wp:extent cx="1079500" cy="190500"/>
            <wp:effectExtent l="0" t="0" r="6350" b="0"/>
            <wp:docPr id="53" name="Immagine 53" descr="LogoMobileOmbreggiato_no_fr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MobileOmbreggiato_no_frecce"/>
                    <pic:cNvPicPr>
                      <a:picLocks noChangeAspect="1" noChangeArrowheads="1"/>
                    </pic:cNvPicPr>
                  </pic:nvPicPr>
                  <pic:blipFill>
                    <a:blip r:embed="rId10" cstate="print">
                      <a:extLst>
                        <a:ext uri="{28A0092B-C50C-407E-A947-70E740481C1C}">
                          <a14:useLocalDpi xmlns:a14="http://schemas.microsoft.com/office/drawing/2010/main" val="0"/>
                        </a:ext>
                      </a:extLst>
                    </a:blip>
                    <a:srcRect b="15616"/>
                    <a:stretch>
                      <a:fillRect/>
                    </a:stretch>
                  </pic:blipFill>
                  <pic:spPr bwMode="auto">
                    <a:xfrm>
                      <a:off x="0" y="0"/>
                      <a:ext cx="1079500" cy="190500"/>
                    </a:xfrm>
                    <a:prstGeom prst="rect">
                      <a:avLst/>
                    </a:prstGeom>
                    <a:noFill/>
                    <a:ln>
                      <a:noFill/>
                    </a:ln>
                  </pic:spPr>
                </pic:pic>
              </a:graphicData>
            </a:graphic>
          </wp:inline>
        </w:drawing>
      </w:r>
      <w:r>
        <w:rPr>
          <w:rFonts w:ascii="Arial" w:hAnsi="Arial" w:cs="Arial"/>
          <w:sz w:val="24"/>
          <w:szCs w:val="24"/>
        </w:rPr>
        <w:t xml:space="preserve"> ed</w:t>
      </w:r>
      <w:r w:rsidRPr="00C61203">
        <w:rPr>
          <w:rFonts w:ascii="Arial" w:hAnsi="Arial" w:cs="Arial"/>
          <w:color w:val="000000"/>
          <w:sz w:val="24"/>
          <w:szCs w:val="24"/>
          <w:shd w:val="clear" w:color="auto" w:fill="FFFFFF"/>
        </w:rPr>
        <w:t xml:space="preserve"> ai moduli Montaggi e Magazzino.</w:t>
      </w:r>
    </w:p>
    <w:p w14:paraId="5029374C" w14:textId="77777777" w:rsidR="00B65996" w:rsidRPr="00C61203" w:rsidRDefault="00B65996" w:rsidP="00B65996">
      <w:pPr>
        <w:pStyle w:val="Corpotesto"/>
        <w:spacing w:before="240"/>
        <w:rPr>
          <w:rFonts w:ascii="Arial" w:hAnsi="Arial" w:cs="Arial"/>
          <w:b/>
          <w:sz w:val="24"/>
          <w:szCs w:val="24"/>
        </w:rPr>
      </w:pPr>
      <w:r>
        <w:rPr>
          <w:rFonts w:ascii="Arial" w:hAnsi="Arial" w:cs="Arial"/>
          <w:b/>
          <w:sz w:val="24"/>
          <w:szCs w:val="24"/>
        </w:rPr>
        <w:t>Ricerche</w:t>
      </w:r>
    </w:p>
    <w:p w14:paraId="583B3DEB" w14:textId="77777777" w:rsidR="00B65996" w:rsidRPr="00C61203" w:rsidRDefault="00B65996" w:rsidP="00B65996">
      <w:pPr>
        <w:pStyle w:val="Corpotesto"/>
        <w:spacing w:before="120"/>
        <w:rPr>
          <w:rFonts w:ascii="Arial" w:hAnsi="Arial" w:cs="Arial"/>
          <w:color w:val="000000"/>
          <w:sz w:val="24"/>
          <w:szCs w:val="24"/>
          <w:shd w:val="clear" w:color="auto" w:fill="FFFFFF"/>
        </w:rPr>
      </w:pPr>
      <w:r w:rsidRPr="00C61203">
        <w:rPr>
          <w:rFonts w:ascii="Arial" w:hAnsi="Arial" w:cs="Arial"/>
          <w:color w:val="000000"/>
          <w:sz w:val="24"/>
          <w:szCs w:val="24"/>
          <w:shd w:val="clear" w:color="auto" w:fill="FFFFFF"/>
        </w:rPr>
        <w:t xml:space="preserve">Possibilità di </w:t>
      </w:r>
      <w:proofErr w:type="spellStart"/>
      <w:r w:rsidRPr="00C61203">
        <w:rPr>
          <w:rFonts w:ascii="Arial" w:hAnsi="Arial" w:cs="Arial"/>
          <w:color w:val="000000"/>
          <w:sz w:val="24"/>
          <w:szCs w:val="24"/>
          <w:shd w:val="clear" w:color="auto" w:fill="FFFFFF"/>
        </w:rPr>
        <w:t>effetturare</w:t>
      </w:r>
      <w:proofErr w:type="spellEnd"/>
      <w:r w:rsidRPr="00C61203">
        <w:rPr>
          <w:rFonts w:ascii="Arial" w:hAnsi="Arial" w:cs="Arial"/>
          <w:color w:val="000000"/>
          <w:sz w:val="24"/>
          <w:szCs w:val="24"/>
          <w:shd w:val="clear" w:color="auto" w:fill="FFFFFF"/>
        </w:rPr>
        <w:t xml:space="preserve"> ricerche testuali per nominativo, indirizzo, località.</w:t>
      </w:r>
    </w:p>
    <w:p w14:paraId="73C33C01" w14:textId="77777777" w:rsidR="00B65996" w:rsidRPr="00C61203" w:rsidRDefault="00B65996" w:rsidP="00B65996">
      <w:pPr>
        <w:pStyle w:val="Corpotesto"/>
        <w:spacing w:before="240"/>
        <w:rPr>
          <w:rFonts w:ascii="Arial" w:hAnsi="Arial" w:cs="Arial"/>
          <w:b/>
          <w:sz w:val="24"/>
          <w:szCs w:val="24"/>
        </w:rPr>
      </w:pPr>
      <w:r>
        <w:rPr>
          <w:rFonts w:ascii="Arial" w:hAnsi="Arial" w:cs="Arial"/>
          <w:b/>
          <w:sz w:val="24"/>
          <w:szCs w:val="24"/>
        </w:rPr>
        <w:t>Visualizzazione completa delle informazioni</w:t>
      </w:r>
    </w:p>
    <w:p w14:paraId="23E1F830" w14:textId="77777777" w:rsidR="00B65996" w:rsidRPr="00DF0005" w:rsidRDefault="00B65996" w:rsidP="00B65996">
      <w:pPr>
        <w:pStyle w:val="Corpotesto"/>
        <w:spacing w:before="120"/>
        <w:rPr>
          <w:rFonts w:ascii="Arial" w:hAnsi="Arial" w:cs="Arial"/>
          <w:noProof/>
          <w:sz w:val="24"/>
          <w:szCs w:val="24"/>
        </w:rPr>
      </w:pPr>
      <w:r w:rsidRPr="00DF0005">
        <w:rPr>
          <w:rFonts w:ascii="Arial" w:hAnsi="Arial" w:cs="Arial"/>
          <w:noProof/>
          <w:sz w:val="24"/>
          <w:szCs w:val="24"/>
        </w:rPr>
        <w:t xml:space="preserve">Visualizzazione di </w:t>
      </w:r>
      <w:r>
        <w:rPr>
          <w:rFonts w:ascii="Arial" w:hAnsi="Arial" w:cs="Arial"/>
          <w:noProof/>
          <w:sz w:val="24"/>
          <w:szCs w:val="24"/>
        </w:rPr>
        <w:t>e</w:t>
      </w:r>
      <w:r w:rsidRPr="00DF0005">
        <w:rPr>
          <w:rFonts w:ascii="Arial" w:hAnsi="Arial" w:cs="Arial"/>
          <w:noProof/>
          <w:sz w:val="24"/>
          <w:szCs w:val="24"/>
        </w:rPr>
        <w:t xml:space="preserve">stratti conti, </w:t>
      </w:r>
      <w:r>
        <w:rPr>
          <w:rFonts w:ascii="Arial" w:hAnsi="Arial" w:cs="Arial"/>
          <w:noProof/>
          <w:sz w:val="24"/>
          <w:szCs w:val="24"/>
        </w:rPr>
        <w:t>i</w:t>
      </w:r>
      <w:r w:rsidRPr="00DF0005">
        <w:rPr>
          <w:rFonts w:ascii="Arial" w:hAnsi="Arial" w:cs="Arial"/>
          <w:noProof/>
          <w:sz w:val="24"/>
          <w:szCs w:val="24"/>
        </w:rPr>
        <w:t xml:space="preserve">ncassi, </w:t>
      </w:r>
      <w:r>
        <w:rPr>
          <w:rFonts w:ascii="Arial" w:hAnsi="Arial" w:cs="Arial"/>
          <w:noProof/>
          <w:sz w:val="24"/>
          <w:szCs w:val="24"/>
        </w:rPr>
        <w:t>p</w:t>
      </w:r>
      <w:r w:rsidRPr="00DF0005">
        <w:rPr>
          <w:rFonts w:ascii="Arial" w:hAnsi="Arial" w:cs="Arial"/>
          <w:noProof/>
          <w:sz w:val="24"/>
          <w:szCs w:val="24"/>
        </w:rPr>
        <w:t xml:space="preserve">reventivi, </w:t>
      </w:r>
      <w:r>
        <w:rPr>
          <w:rFonts w:ascii="Arial" w:hAnsi="Arial" w:cs="Arial"/>
          <w:noProof/>
          <w:sz w:val="24"/>
          <w:szCs w:val="24"/>
        </w:rPr>
        <w:t>a</w:t>
      </w:r>
      <w:r w:rsidRPr="00DF0005">
        <w:rPr>
          <w:rFonts w:ascii="Arial" w:hAnsi="Arial" w:cs="Arial"/>
          <w:noProof/>
          <w:sz w:val="24"/>
          <w:szCs w:val="24"/>
        </w:rPr>
        <w:t xml:space="preserve">nagrafiche Clienti e </w:t>
      </w:r>
      <w:r>
        <w:rPr>
          <w:rFonts w:ascii="Arial" w:hAnsi="Arial" w:cs="Arial"/>
          <w:noProof/>
          <w:sz w:val="24"/>
          <w:szCs w:val="24"/>
        </w:rPr>
        <w:t>A</w:t>
      </w:r>
      <w:r w:rsidRPr="00DF0005">
        <w:rPr>
          <w:rFonts w:ascii="Arial" w:hAnsi="Arial" w:cs="Arial"/>
          <w:noProof/>
          <w:sz w:val="24"/>
          <w:szCs w:val="24"/>
        </w:rPr>
        <w:t xml:space="preserve">nagrafiche </w:t>
      </w:r>
      <w:r>
        <w:rPr>
          <w:rFonts w:ascii="Arial" w:hAnsi="Arial" w:cs="Arial"/>
          <w:noProof/>
          <w:sz w:val="24"/>
          <w:szCs w:val="24"/>
        </w:rPr>
        <w:t>i</w:t>
      </w:r>
      <w:r w:rsidRPr="00DF0005">
        <w:rPr>
          <w:rFonts w:ascii="Arial" w:hAnsi="Arial" w:cs="Arial"/>
          <w:noProof/>
          <w:sz w:val="24"/>
          <w:szCs w:val="24"/>
        </w:rPr>
        <w:t>mpianti per singolo Amministratore.</w:t>
      </w:r>
    </w:p>
    <w:p w14:paraId="2EFB0CCD" w14:textId="77777777" w:rsidR="00B65996" w:rsidRDefault="00B65996" w:rsidP="00B65996">
      <w:pPr>
        <w:pStyle w:val="Corpotesto"/>
        <w:spacing w:before="240"/>
        <w:rPr>
          <w:rFonts w:ascii="Arial" w:hAnsi="Arial" w:cs="Arial"/>
          <w:b/>
          <w:sz w:val="24"/>
          <w:szCs w:val="24"/>
        </w:rPr>
      </w:pPr>
      <w:r>
        <w:rPr>
          <w:rFonts w:ascii="Arial" w:hAnsi="Arial" w:cs="Arial"/>
          <w:b/>
          <w:sz w:val="24"/>
          <w:szCs w:val="24"/>
        </w:rPr>
        <w:t>Estratto conto Amministratore</w:t>
      </w:r>
    </w:p>
    <w:p w14:paraId="7026D343" w14:textId="77777777" w:rsidR="00B65996" w:rsidRDefault="00B65996" w:rsidP="00B65996">
      <w:pPr>
        <w:pStyle w:val="Corpotesto"/>
        <w:spacing w:before="120"/>
        <w:rPr>
          <w:rFonts w:ascii="Arial" w:hAnsi="Arial" w:cs="Arial"/>
          <w:color w:val="000000"/>
          <w:sz w:val="24"/>
          <w:szCs w:val="24"/>
          <w:shd w:val="clear" w:color="auto" w:fill="FFFFFF"/>
        </w:rPr>
      </w:pPr>
      <w:r w:rsidRPr="00DF0005">
        <w:rPr>
          <w:rFonts w:ascii="Arial" w:hAnsi="Arial" w:cs="Arial"/>
          <w:color w:val="000000"/>
          <w:sz w:val="24"/>
          <w:szCs w:val="24"/>
          <w:shd w:val="clear" w:color="auto" w:fill="FFFFFF"/>
        </w:rPr>
        <w:t>Visualizzazione estratto conto dell'</w:t>
      </w:r>
      <w:r>
        <w:rPr>
          <w:rFonts w:ascii="Arial" w:hAnsi="Arial" w:cs="Arial"/>
          <w:color w:val="000000"/>
          <w:sz w:val="24"/>
          <w:szCs w:val="24"/>
          <w:shd w:val="clear" w:color="auto" w:fill="FFFFFF"/>
        </w:rPr>
        <w:t>A</w:t>
      </w:r>
      <w:r w:rsidRPr="00DF0005">
        <w:rPr>
          <w:rFonts w:ascii="Arial" w:hAnsi="Arial" w:cs="Arial"/>
          <w:color w:val="000000"/>
          <w:sz w:val="24"/>
          <w:szCs w:val="24"/>
          <w:shd w:val="clear" w:color="auto" w:fill="FFFFFF"/>
        </w:rPr>
        <w:t xml:space="preserve">mministratore con elenco </w:t>
      </w:r>
      <w:r>
        <w:rPr>
          <w:rFonts w:ascii="Arial" w:hAnsi="Arial" w:cs="Arial"/>
          <w:color w:val="000000"/>
          <w:sz w:val="24"/>
          <w:szCs w:val="24"/>
          <w:shd w:val="clear" w:color="auto" w:fill="FFFFFF"/>
        </w:rPr>
        <w:t>C</w:t>
      </w:r>
      <w:r w:rsidRPr="00DF0005">
        <w:rPr>
          <w:rFonts w:ascii="Arial" w:hAnsi="Arial" w:cs="Arial"/>
          <w:color w:val="000000"/>
          <w:sz w:val="24"/>
          <w:szCs w:val="24"/>
          <w:shd w:val="clear" w:color="auto" w:fill="FFFFFF"/>
        </w:rPr>
        <w:t>lienti.</w:t>
      </w:r>
    </w:p>
    <w:p w14:paraId="1C83936C" w14:textId="77777777" w:rsidR="00B65996" w:rsidRPr="00DF0005" w:rsidRDefault="00B65996" w:rsidP="00B65996">
      <w:pPr>
        <w:shd w:val="clear" w:color="auto" w:fill="FFFFFF"/>
        <w:spacing w:before="240"/>
        <w:jc w:val="both"/>
        <w:rPr>
          <w:rFonts w:ascii="Arial" w:hAnsi="Arial" w:cs="Arial"/>
          <w:color w:val="000000"/>
          <w:sz w:val="24"/>
          <w:szCs w:val="24"/>
        </w:rPr>
      </w:pPr>
      <w:r>
        <w:rPr>
          <w:rFonts w:ascii="Arial" w:hAnsi="Arial" w:cs="Arial"/>
          <w:b/>
          <w:bCs/>
          <w:color w:val="000000"/>
          <w:sz w:val="24"/>
          <w:szCs w:val="24"/>
        </w:rPr>
        <w:t>Dettaglio estratto conto Cliente associato all’Amministratore</w:t>
      </w:r>
    </w:p>
    <w:p w14:paraId="7EBB673A" w14:textId="77777777" w:rsidR="00B65996" w:rsidRDefault="00B65996" w:rsidP="00B65996">
      <w:pPr>
        <w:shd w:val="clear" w:color="auto" w:fill="FFFFFF"/>
        <w:spacing w:before="120"/>
        <w:jc w:val="both"/>
        <w:rPr>
          <w:rFonts w:ascii="Arial" w:hAnsi="Arial" w:cs="Arial"/>
          <w:color w:val="000000"/>
          <w:sz w:val="24"/>
          <w:szCs w:val="24"/>
        </w:rPr>
      </w:pPr>
      <w:r>
        <w:rPr>
          <w:rFonts w:ascii="Arial" w:hAnsi="Arial" w:cs="Arial"/>
          <w:b/>
          <w:noProof/>
          <w:sz w:val="24"/>
          <w:szCs w:val="24"/>
        </w:rPr>
        <w:lastRenderedPageBreak/>
        <w:drawing>
          <wp:anchor distT="0" distB="0" distL="114300" distR="114300" simplePos="0" relativeHeight="251661312" behindDoc="1" locked="0" layoutInCell="1" allowOverlap="1" wp14:anchorId="74925209" wp14:editId="2C6224BF">
            <wp:simplePos x="0" y="0"/>
            <wp:positionH relativeFrom="column">
              <wp:posOffset>4514850</wp:posOffset>
            </wp:positionH>
            <wp:positionV relativeFrom="paragraph">
              <wp:posOffset>24765</wp:posOffset>
            </wp:positionV>
            <wp:extent cx="1800225" cy="3171825"/>
            <wp:effectExtent l="0" t="0" r="9525" b="9525"/>
            <wp:wrapTight wrapText="bothSides">
              <wp:wrapPolygon edited="0">
                <wp:start x="0" y="0"/>
                <wp:lineTo x="0" y="21535"/>
                <wp:lineTo x="21486" y="21535"/>
                <wp:lineTo x="21486" y="0"/>
                <wp:lineTo x="0" y="0"/>
              </wp:wrapPolygon>
            </wp:wrapTight>
            <wp:docPr id="195" name="Immagine 195" descr="ElevApp - Estratto conto Amministratore - Dettaglio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vApp - Estratto conto Amministratore - Dettaglio cliente"/>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8002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005">
        <w:rPr>
          <w:rFonts w:ascii="Arial" w:hAnsi="Arial" w:cs="Arial"/>
          <w:color w:val="000000"/>
          <w:sz w:val="24"/>
          <w:szCs w:val="24"/>
        </w:rPr>
        <w:t>Visualizzazione estratto conto Cliente associato all'Amministratore con elenco delle partite</w:t>
      </w:r>
      <w:r>
        <w:rPr>
          <w:rFonts w:ascii="Arial" w:hAnsi="Arial" w:cs="Arial"/>
          <w:color w:val="000000"/>
          <w:sz w:val="24"/>
          <w:szCs w:val="24"/>
        </w:rPr>
        <w:t>, con la possibilità di visualizzare il dettaglio delle singole partite</w:t>
      </w:r>
      <w:r w:rsidRPr="00DF0005">
        <w:rPr>
          <w:rFonts w:ascii="Arial" w:hAnsi="Arial" w:cs="Arial"/>
          <w:color w:val="000000"/>
          <w:sz w:val="24"/>
          <w:szCs w:val="24"/>
        </w:rPr>
        <w:t>.</w:t>
      </w:r>
    </w:p>
    <w:p w14:paraId="767429D5" w14:textId="77777777" w:rsidR="00B65996" w:rsidRPr="00DF0005" w:rsidRDefault="00B65996" w:rsidP="00B65996">
      <w:pPr>
        <w:shd w:val="clear" w:color="auto" w:fill="FFFFFF"/>
        <w:spacing w:before="240"/>
        <w:jc w:val="both"/>
        <w:rPr>
          <w:rFonts w:ascii="Arial" w:hAnsi="Arial" w:cs="Arial"/>
          <w:color w:val="000000"/>
          <w:sz w:val="24"/>
          <w:szCs w:val="24"/>
        </w:rPr>
      </w:pPr>
      <w:r>
        <w:rPr>
          <w:rFonts w:ascii="Arial" w:hAnsi="Arial" w:cs="Arial"/>
          <w:b/>
          <w:bCs/>
          <w:color w:val="000000"/>
          <w:sz w:val="24"/>
          <w:szCs w:val="24"/>
        </w:rPr>
        <w:t>Visualizzazione fattura</w:t>
      </w:r>
    </w:p>
    <w:p w14:paraId="6175C3B1" w14:textId="77777777" w:rsidR="00B65996" w:rsidRDefault="00B65996" w:rsidP="00B65996">
      <w:pPr>
        <w:shd w:val="clear" w:color="auto" w:fill="FFFFFF"/>
        <w:spacing w:before="120"/>
        <w:jc w:val="both"/>
        <w:rPr>
          <w:rFonts w:ascii="Arial" w:hAnsi="Arial" w:cs="Arial"/>
          <w:color w:val="000000"/>
          <w:sz w:val="24"/>
          <w:szCs w:val="24"/>
        </w:rPr>
      </w:pPr>
      <w:r w:rsidRPr="00DF0005">
        <w:rPr>
          <w:rFonts w:ascii="Arial" w:hAnsi="Arial" w:cs="Arial"/>
          <w:color w:val="000000"/>
          <w:sz w:val="24"/>
          <w:szCs w:val="24"/>
        </w:rPr>
        <w:t xml:space="preserve">Visualizzazione </w:t>
      </w:r>
      <w:r>
        <w:rPr>
          <w:rFonts w:ascii="Arial" w:hAnsi="Arial" w:cs="Arial"/>
          <w:color w:val="000000"/>
          <w:sz w:val="24"/>
          <w:szCs w:val="24"/>
        </w:rPr>
        <w:t>dettaglio fattura con possibilità di esportarla in formato .PDF</w:t>
      </w:r>
      <w:r w:rsidRPr="00DF0005">
        <w:rPr>
          <w:rFonts w:ascii="Arial" w:hAnsi="Arial" w:cs="Arial"/>
          <w:color w:val="000000"/>
          <w:sz w:val="24"/>
          <w:szCs w:val="24"/>
        </w:rPr>
        <w:t>.</w:t>
      </w:r>
    </w:p>
    <w:p w14:paraId="7DE14C1E" w14:textId="77777777" w:rsidR="00B65996" w:rsidRPr="00906BC4" w:rsidRDefault="00B65996" w:rsidP="00B65996">
      <w:pPr>
        <w:pStyle w:val="NormaleWeb"/>
        <w:shd w:val="clear" w:color="auto" w:fill="FFFFFF"/>
        <w:spacing w:before="240" w:beforeAutospacing="0" w:after="0" w:afterAutospacing="0"/>
        <w:jc w:val="both"/>
        <w:rPr>
          <w:rFonts w:ascii="Arial" w:hAnsi="Arial" w:cs="Arial"/>
          <w:color w:val="000000"/>
          <w:sz w:val="24"/>
          <w:szCs w:val="24"/>
        </w:rPr>
      </w:pPr>
      <w:r w:rsidRPr="00906BC4">
        <w:rPr>
          <w:rStyle w:val="Enfasigrassetto"/>
          <w:rFonts w:ascii="Arial" w:hAnsi="Arial" w:cs="Arial"/>
          <w:color w:val="000000"/>
          <w:sz w:val="24"/>
          <w:szCs w:val="24"/>
        </w:rPr>
        <w:t>G</w:t>
      </w:r>
      <w:r>
        <w:rPr>
          <w:rStyle w:val="Enfasigrassetto"/>
          <w:rFonts w:ascii="Arial" w:hAnsi="Arial" w:cs="Arial"/>
          <w:color w:val="000000"/>
          <w:sz w:val="24"/>
          <w:szCs w:val="24"/>
        </w:rPr>
        <w:t>estione incassi automatica</w:t>
      </w:r>
    </w:p>
    <w:p w14:paraId="47320D8A" w14:textId="77777777" w:rsidR="00B65996" w:rsidRDefault="00B65996" w:rsidP="00B65996">
      <w:pPr>
        <w:pStyle w:val="NormaleWeb"/>
        <w:shd w:val="clear" w:color="auto" w:fill="FFFFFF"/>
        <w:spacing w:before="120" w:beforeAutospacing="0" w:after="0" w:afterAutospacing="0"/>
        <w:jc w:val="both"/>
        <w:rPr>
          <w:rFonts w:ascii="Arial" w:hAnsi="Arial" w:cs="Arial"/>
          <w:color w:val="000000"/>
          <w:sz w:val="24"/>
          <w:szCs w:val="24"/>
        </w:rPr>
      </w:pPr>
      <w:proofErr w:type="spellStart"/>
      <w:r w:rsidRPr="009F6A3B">
        <w:rPr>
          <w:rFonts w:ascii="StopD" w:hAnsi="StopD" w:cs="Arial"/>
          <w:color w:val="FF0000"/>
          <w:sz w:val="26"/>
          <w:szCs w:val="26"/>
        </w:rPr>
        <w:t>Elev</w:t>
      </w:r>
      <w:r w:rsidRPr="009F6A3B">
        <w:rPr>
          <w:rFonts w:ascii="StopD" w:hAnsi="StopD" w:cs="Arial"/>
          <w:color w:val="00B0F0"/>
          <w:sz w:val="26"/>
          <w:szCs w:val="26"/>
        </w:rPr>
        <w:t>App</w:t>
      </w:r>
      <w:proofErr w:type="spellEnd"/>
      <w:r w:rsidRPr="00906BC4">
        <w:rPr>
          <w:rFonts w:ascii="Arial" w:hAnsi="Arial" w:cs="Arial"/>
          <w:color w:val="000000"/>
          <w:sz w:val="24"/>
          <w:szCs w:val="24"/>
        </w:rPr>
        <w:t xml:space="preserve"> consente di gestire gli incassi del </w:t>
      </w:r>
      <w:r>
        <w:rPr>
          <w:rFonts w:ascii="Arial" w:hAnsi="Arial" w:cs="Arial"/>
          <w:color w:val="000000"/>
          <w:sz w:val="24"/>
          <w:szCs w:val="24"/>
        </w:rPr>
        <w:t>C</w:t>
      </w:r>
      <w:r w:rsidRPr="00906BC4">
        <w:rPr>
          <w:rFonts w:ascii="Arial" w:hAnsi="Arial" w:cs="Arial"/>
          <w:color w:val="000000"/>
          <w:sz w:val="24"/>
          <w:szCs w:val="24"/>
        </w:rPr>
        <w:t>liente direttamente sul dispositivo mobile, </w:t>
      </w:r>
      <w:r w:rsidRPr="00906BC4">
        <w:rPr>
          <w:rStyle w:val="Enfasigrassetto"/>
          <w:rFonts w:ascii="Arial" w:hAnsi="Arial" w:cs="Arial"/>
          <w:color w:val="000000"/>
          <w:sz w:val="24"/>
          <w:szCs w:val="24"/>
        </w:rPr>
        <w:t>con registrazione automatica sul gestionale</w:t>
      </w:r>
      <w:r>
        <w:rPr>
          <w:rStyle w:val="Enfasigrassetto"/>
          <w:rFonts w:ascii="Arial" w:hAnsi="Arial" w:cs="Arial"/>
          <w:color w:val="000000"/>
          <w:sz w:val="24"/>
          <w:szCs w:val="24"/>
        </w:rPr>
        <w:t xml:space="preserve"> </w:t>
      </w:r>
      <w:proofErr w:type="spellStart"/>
      <w:r w:rsidRPr="005C6EFE">
        <w:rPr>
          <w:rFonts w:ascii="StopD" w:hAnsi="StopD" w:cs="Arial"/>
          <w:color w:val="808080"/>
          <w:sz w:val="26"/>
          <w:szCs w:val="26"/>
        </w:rPr>
        <w:t>Azi</w:t>
      </w:r>
      <w:r w:rsidRPr="005C6EFE">
        <w:rPr>
          <w:rFonts w:ascii="StopD" w:hAnsi="StopD" w:cs="Arial"/>
          <w:color w:val="0000FF"/>
          <w:sz w:val="26"/>
          <w:szCs w:val="26"/>
        </w:rPr>
        <w:t>Win</w:t>
      </w:r>
      <w:proofErr w:type="spellEnd"/>
      <w:r w:rsidRPr="005C6EFE">
        <w:rPr>
          <w:rFonts w:ascii="StopD" w:hAnsi="StopD" w:cs="Arial"/>
          <w:color w:val="0000FF"/>
          <w:sz w:val="26"/>
          <w:szCs w:val="26"/>
        </w:rPr>
        <w:t xml:space="preserve"> </w:t>
      </w:r>
      <w:r w:rsidRPr="005C6EFE">
        <w:rPr>
          <w:rFonts w:ascii="StopD" w:hAnsi="StopD" w:cs="Arial"/>
          <w:color w:val="FF0000"/>
          <w:sz w:val="26"/>
          <w:szCs w:val="26"/>
        </w:rPr>
        <w:t>ELEVA</w:t>
      </w:r>
      <w:r>
        <w:rPr>
          <w:rFonts w:ascii="Arial" w:hAnsi="Arial" w:cs="Arial"/>
          <w:color w:val="000000"/>
          <w:sz w:val="24"/>
          <w:szCs w:val="24"/>
        </w:rPr>
        <w:t xml:space="preserve">. </w:t>
      </w:r>
    </w:p>
    <w:p w14:paraId="663E3DAC" w14:textId="77777777" w:rsidR="00B65996" w:rsidRPr="00F56D78" w:rsidRDefault="00B65996" w:rsidP="00B65996">
      <w:pPr>
        <w:shd w:val="clear" w:color="auto" w:fill="FFFFFF"/>
        <w:spacing w:before="240"/>
        <w:jc w:val="both"/>
        <w:rPr>
          <w:rFonts w:ascii="Arial" w:hAnsi="Arial" w:cs="Arial"/>
          <w:color w:val="000000"/>
          <w:sz w:val="24"/>
          <w:szCs w:val="24"/>
        </w:rPr>
      </w:pPr>
      <w:r w:rsidRPr="00F56D78">
        <w:rPr>
          <w:rFonts w:ascii="Arial" w:hAnsi="Arial" w:cs="Arial"/>
          <w:b/>
          <w:bCs/>
          <w:color w:val="000000"/>
          <w:sz w:val="24"/>
          <w:szCs w:val="24"/>
        </w:rPr>
        <w:t>R</w:t>
      </w:r>
      <w:r>
        <w:rPr>
          <w:rFonts w:ascii="Arial" w:hAnsi="Arial" w:cs="Arial"/>
          <w:b/>
          <w:bCs/>
          <w:color w:val="000000"/>
          <w:sz w:val="24"/>
          <w:szCs w:val="24"/>
        </w:rPr>
        <w:t>icerca impianti</w:t>
      </w:r>
    </w:p>
    <w:p w14:paraId="7CD0E7D1" w14:textId="77777777" w:rsidR="00B65996" w:rsidRPr="00F56D78" w:rsidRDefault="00B65996" w:rsidP="00B65996">
      <w:pPr>
        <w:shd w:val="clear" w:color="auto" w:fill="FFFFFF"/>
        <w:spacing w:before="120"/>
        <w:jc w:val="both"/>
        <w:rPr>
          <w:rFonts w:ascii="Arial" w:hAnsi="Arial" w:cs="Arial"/>
          <w:color w:val="000000"/>
          <w:sz w:val="24"/>
          <w:szCs w:val="24"/>
        </w:rPr>
      </w:pPr>
      <w:r w:rsidRPr="00F56D78">
        <w:rPr>
          <w:rFonts w:ascii="Arial" w:hAnsi="Arial" w:cs="Arial"/>
          <w:color w:val="000000"/>
          <w:sz w:val="24"/>
          <w:szCs w:val="24"/>
        </w:rPr>
        <w:t xml:space="preserve">E' possibile effettuare la ricerca degli impianti per </w:t>
      </w:r>
      <w:r>
        <w:rPr>
          <w:rFonts w:ascii="Arial" w:hAnsi="Arial" w:cs="Arial"/>
          <w:color w:val="000000"/>
          <w:sz w:val="24"/>
          <w:szCs w:val="24"/>
        </w:rPr>
        <w:t>A</w:t>
      </w:r>
      <w:r w:rsidRPr="00F56D78">
        <w:rPr>
          <w:rFonts w:ascii="Arial" w:hAnsi="Arial" w:cs="Arial"/>
          <w:color w:val="000000"/>
          <w:sz w:val="24"/>
          <w:szCs w:val="24"/>
        </w:rPr>
        <w:t xml:space="preserve">mministratore, </w:t>
      </w:r>
      <w:r>
        <w:rPr>
          <w:rFonts w:ascii="Arial" w:hAnsi="Arial" w:cs="Arial"/>
          <w:color w:val="000000"/>
          <w:sz w:val="24"/>
          <w:szCs w:val="24"/>
        </w:rPr>
        <w:t>C</w:t>
      </w:r>
      <w:r w:rsidRPr="00F56D78">
        <w:rPr>
          <w:rFonts w:ascii="Arial" w:hAnsi="Arial" w:cs="Arial"/>
          <w:color w:val="000000"/>
          <w:sz w:val="24"/>
          <w:szCs w:val="24"/>
        </w:rPr>
        <w:t>liente o direttamente dall'anagrafica impianti.</w:t>
      </w:r>
    </w:p>
    <w:p w14:paraId="755A3230" w14:textId="77777777" w:rsidR="00B65996" w:rsidRPr="00F56D78" w:rsidRDefault="00B65996" w:rsidP="00B65996">
      <w:pPr>
        <w:shd w:val="clear" w:color="auto" w:fill="FFFFFF"/>
        <w:spacing w:before="240"/>
        <w:jc w:val="both"/>
        <w:rPr>
          <w:rFonts w:ascii="Arial" w:hAnsi="Arial" w:cs="Arial"/>
          <w:color w:val="000000"/>
          <w:sz w:val="24"/>
          <w:szCs w:val="24"/>
        </w:rPr>
      </w:pPr>
      <w:r>
        <w:rPr>
          <w:noProof/>
        </w:rPr>
        <w:drawing>
          <wp:anchor distT="0" distB="0" distL="114300" distR="114300" simplePos="0" relativeHeight="251662336" behindDoc="1" locked="0" layoutInCell="1" allowOverlap="1" wp14:anchorId="4C28886E" wp14:editId="4A06C405">
            <wp:simplePos x="0" y="0"/>
            <wp:positionH relativeFrom="column">
              <wp:posOffset>4514850</wp:posOffset>
            </wp:positionH>
            <wp:positionV relativeFrom="paragraph">
              <wp:posOffset>314960</wp:posOffset>
            </wp:positionV>
            <wp:extent cx="1800225" cy="3171825"/>
            <wp:effectExtent l="0" t="0" r="9525" b="9525"/>
            <wp:wrapTight wrapText="bothSides">
              <wp:wrapPolygon edited="0">
                <wp:start x="0" y="0"/>
                <wp:lineTo x="0" y="21535"/>
                <wp:lineTo x="21486" y="21535"/>
                <wp:lineTo x="21486" y="0"/>
                <wp:lineTo x="0" y="0"/>
              </wp:wrapPolygon>
            </wp:wrapTight>
            <wp:docPr id="194" name="Immagine 194" descr="ElevApp - Dettaglio impi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pp - Dettaglio impiant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8002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78">
        <w:rPr>
          <w:rFonts w:ascii="Arial" w:hAnsi="Arial" w:cs="Arial"/>
          <w:b/>
          <w:bCs/>
          <w:color w:val="000000"/>
          <w:sz w:val="24"/>
          <w:szCs w:val="24"/>
        </w:rPr>
        <w:t>D</w:t>
      </w:r>
      <w:r>
        <w:rPr>
          <w:rFonts w:ascii="Arial" w:hAnsi="Arial" w:cs="Arial"/>
          <w:b/>
          <w:bCs/>
          <w:color w:val="000000"/>
          <w:sz w:val="24"/>
          <w:szCs w:val="24"/>
        </w:rPr>
        <w:t>ettaglio impianto</w:t>
      </w:r>
    </w:p>
    <w:p w14:paraId="20443F9E" w14:textId="77777777" w:rsidR="00B65996" w:rsidRDefault="00B65996" w:rsidP="00B65996">
      <w:pPr>
        <w:shd w:val="clear" w:color="auto" w:fill="FFFFFF"/>
        <w:spacing w:before="120"/>
        <w:jc w:val="both"/>
        <w:rPr>
          <w:rFonts w:ascii="Arial" w:hAnsi="Arial" w:cs="Arial"/>
          <w:color w:val="000000"/>
          <w:sz w:val="24"/>
          <w:szCs w:val="24"/>
        </w:rPr>
      </w:pPr>
      <w:r w:rsidRPr="00F56D78">
        <w:rPr>
          <w:rFonts w:ascii="Arial" w:hAnsi="Arial" w:cs="Arial"/>
          <w:color w:val="000000"/>
          <w:sz w:val="24"/>
          <w:szCs w:val="24"/>
        </w:rPr>
        <w:t>Selezionato l'impianto, è possibile accedere a</w:t>
      </w:r>
      <w:r>
        <w:rPr>
          <w:rFonts w:ascii="Arial" w:hAnsi="Arial" w:cs="Arial"/>
          <w:color w:val="000000"/>
          <w:sz w:val="24"/>
          <w:szCs w:val="24"/>
        </w:rPr>
        <w:t>:</w:t>
      </w:r>
      <w:r w:rsidRPr="00F56D78">
        <w:rPr>
          <w:rFonts w:ascii="Arial" w:hAnsi="Arial" w:cs="Arial"/>
          <w:color w:val="000000"/>
          <w:sz w:val="24"/>
          <w:szCs w:val="24"/>
        </w:rPr>
        <w:t xml:space="preserve"> </w:t>
      </w:r>
    </w:p>
    <w:p w14:paraId="754964B1" w14:textId="77777777" w:rsidR="00B65996" w:rsidRDefault="00B65996" w:rsidP="00B65996">
      <w:pPr>
        <w:shd w:val="clear" w:color="auto" w:fill="FFFFFF"/>
        <w:spacing w:before="120"/>
        <w:jc w:val="both"/>
        <w:rPr>
          <w:rFonts w:ascii="Arial" w:hAnsi="Arial" w:cs="Arial"/>
          <w:color w:val="000000"/>
          <w:sz w:val="24"/>
          <w:szCs w:val="24"/>
        </w:rPr>
      </w:pPr>
      <w:r>
        <w:rPr>
          <w:noProof/>
        </w:rPr>
        <w:drawing>
          <wp:anchor distT="0" distB="0" distL="114300" distR="114300" simplePos="0" relativeHeight="251663360" behindDoc="1" locked="0" layoutInCell="1" allowOverlap="1" wp14:anchorId="009AC86A" wp14:editId="4D0740C1">
            <wp:simplePos x="0" y="0"/>
            <wp:positionH relativeFrom="column">
              <wp:posOffset>2628900</wp:posOffset>
            </wp:positionH>
            <wp:positionV relativeFrom="paragraph">
              <wp:posOffset>237490</wp:posOffset>
            </wp:positionV>
            <wp:extent cx="1800225" cy="3171825"/>
            <wp:effectExtent l="0" t="0" r="9525" b="9525"/>
            <wp:wrapTight wrapText="bothSides">
              <wp:wrapPolygon edited="0">
                <wp:start x="0" y="0"/>
                <wp:lineTo x="0" y="21535"/>
                <wp:lineTo x="21486" y="21535"/>
                <wp:lineTo x="21486" y="0"/>
                <wp:lineTo x="0" y="0"/>
              </wp:wrapPolygon>
            </wp:wrapTight>
            <wp:docPr id="193" name="Immagine 193" descr="ElevApp - Anagrafica impi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vApp - Anagrafica impianto"/>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8002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 </w:t>
      </w:r>
      <w:r w:rsidRPr="00F56D78">
        <w:rPr>
          <w:rFonts w:ascii="Arial" w:hAnsi="Arial" w:cs="Arial"/>
          <w:color w:val="000000"/>
          <w:sz w:val="24"/>
          <w:szCs w:val="24"/>
        </w:rPr>
        <w:t>anagrafica</w:t>
      </w:r>
      <w:r>
        <w:rPr>
          <w:rFonts w:ascii="Arial" w:hAnsi="Arial" w:cs="Arial"/>
          <w:color w:val="000000"/>
          <w:sz w:val="24"/>
          <w:szCs w:val="24"/>
        </w:rPr>
        <w:t xml:space="preserve"> impianto</w:t>
      </w:r>
    </w:p>
    <w:p w14:paraId="1BA8C168" w14:textId="77777777" w:rsidR="00B65996" w:rsidRDefault="00B65996" w:rsidP="00B65996">
      <w:pPr>
        <w:shd w:val="clear" w:color="auto" w:fill="FFFFFF"/>
        <w:spacing w:before="120"/>
        <w:jc w:val="both"/>
        <w:rPr>
          <w:rFonts w:ascii="Arial" w:hAnsi="Arial" w:cs="Arial"/>
          <w:color w:val="000000"/>
          <w:sz w:val="24"/>
          <w:szCs w:val="24"/>
        </w:rPr>
      </w:pPr>
      <w:r>
        <w:rPr>
          <w:rFonts w:ascii="Arial" w:hAnsi="Arial" w:cs="Arial"/>
          <w:color w:val="000000"/>
          <w:sz w:val="24"/>
          <w:szCs w:val="24"/>
        </w:rPr>
        <w:t>- dati tecnici dell’impianto</w:t>
      </w:r>
    </w:p>
    <w:p w14:paraId="341063DC" w14:textId="77777777" w:rsidR="00B65996" w:rsidRDefault="00B65996" w:rsidP="00B65996">
      <w:pPr>
        <w:shd w:val="clear" w:color="auto" w:fill="FFFFFF"/>
        <w:spacing w:before="120"/>
        <w:jc w:val="both"/>
        <w:rPr>
          <w:rFonts w:ascii="Arial" w:hAnsi="Arial" w:cs="Arial"/>
          <w:color w:val="000000"/>
          <w:sz w:val="24"/>
          <w:szCs w:val="24"/>
        </w:rPr>
      </w:pPr>
      <w:r>
        <w:rPr>
          <w:rFonts w:ascii="Arial" w:hAnsi="Arial" w:cs="Arial"/>
          <w:color w:val="000000"/>
          <w:sz w:val="24"/>
          <w:szCs w:val="24"/>
        </w:rPr>
        <w:t>- dati contratto</w:t>
      </w:r>
    </w:p>
    <w:p w14:paraId="73D3C7C9" w14:textId="77777777" w:rsidR="00B65996" w:rsidRDefault="00B65996" w:rsidP="00B65996">
      <w:pPr>
        <w:shd w:val="clear" w:color="auto" w:fill="FFFFFF"/>
        <w:spacing w:before="120"/>
        <w:jc w:val="both"/>
        <w:rPr>
          <w:rFonts w:ascii="Arial" w:hAnsi="Arial" w:cs="Arial"/>
          <w:color w:val="000000"/>
          <w:sz w:val="24"/>
          <w:szCs w:val="24"/>
        </w:rPr>
      </w:pPr>
      <w:r>
        <w:rPr>
          <w:rFonts w:ascii="Arial" w:hAnsi="Arial" w:cs="Arial"/>
          <w:color w:val="000000"/>
          <w:sz w:val="24"/>
          <w:szCs w:val="24"/>
        </w:rPr>
        <w:t xml:space="preserve">- </w:t>
      </w:r>
      <w:r w:rsidRPr="00F56D78">
        <w:rPr>
          <w:rFonts w:ascii="Arial" w:hAnsi="Arial" w:cs="Arial"/>
          <w:color w:val="000000"/>
          <w:sz w:val="24"/>
          <w:szCs w:val="24"/>
        </w:rPr>
        <w:t>preventivi</w:t>
      </w:r>
    </w:p>
    <w:p w14:paraId="1EA45432" w14:textId="77777777" w:rsidR="00B65996" w:rsidRDefault="00B65996" w:rsidP="00B65996">
      <w:pPr>
        <w:shd w:val="clear" w:color="auto" w:fill="FFFFFF"/>
        <w:spacing w:before="120"/>
        <w:jc w:val="both"/>
        <w:rPr>
          <w:rFonts w:ascii="Arial" w:hAnsi="Arial" w:cs="Arial"/>
          <w:color w:val="000000"/>
          <w:sz w:val="24"/>
          <w:szCs w:val="24"/>
        </w:rPr>
      </w:pPr>
      <w:r>
        <w:rPr>
          <w:rFonts w:ascii="Arial" w:hAnsi="Arial" w:cs="Arial"/>
          <w:color w:val="000000"/>
          <w:sz w:val="24"/>
          <w:szCs w:val="24"/>
        </w:rPr>
        <w:t xml:space="preserve">- </w:t>
      </w:r>
      <w:r w:rsidRPr="00F56D78">
        <w:rPr>
          <w:rFonts w:ascii="Arial" w:hAnsi="Arial" w:cs="Arial"/>
          <w:color w:val="000000"/>
          <w:sz w:val="24"/>
          <w:szCs w:val="24"/>
        </w:rPr>
        <w:t xml:space="preserve">ordini </w:t>
      </w:r>
    </w:p>
    <w:p w14:paraId="213EC47A" w14:textId="77777777" w:rsidR="00B65996" w:rsidRPr="00F56D78" w:rsidRDefault="00B65996" w:rsidP="00B65996">
      <w:pPr>
        <w:shd w:val="clear" w:color="auto" w:fill="FFFFFF"/>
        <w:spacing w:before="120"/>
        <w:jc w:val="both"/>
        <w:rPr>
          <w:rFonts w:ascii="Arial" w:hAnsi="Arial" w:cs="Arial"/>
          <w:color w:val="000000"/>
          <w:sz w:val="24"/>
          <w:szCs w:val="24"/>
        </w:rPr>
      </w:pPr>
    </w:p>
    <w:p w14:paraId="00044CA6"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3FFD24FE"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6D80EFF3"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06823684"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4C721588"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4FB0E95B"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50F537ED"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6A6F6034"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4DCA9450" w14:textId="77777777" w:rsidR="00B65996" w:rsidRDefault="00B65996" w:rsidP="00B65996">
      <w:pPr>
        <w:pStyle w:val="Corpotesto"/>
        <w:tabs>
          <w:tab w:val="clear" w:pos="567"/>
          <w:tab w:val="clear" w:pos="2880"/>
          <w:tab w:val="clear" w:pos="3456"/>
          <w:tab w:val="clear" w:pos="6379"/>
          <w:tab w:val="left" w:pos="7980"/>
        </w:tabs>
        <w:rPr>
          <w:rStyle w:val="Enfasigrassetto"/>
          <w:rFonts w:ascii="Arial" w:hAnsi="Arial" w:cs="Arial"/>
          <w:i/>
          <w:color w:val="000000"/>
          <w:sz w:val="16"/>
          <w:szCs w:val="16"/>
        </w:rPr>
      </w:pPr>
    </w:p>
    <w:p w14:paraId="6FA8B0B4"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358FDBF5"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6AF61580"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r w:rsidRPr="00660DF0">
        <w:rPr>
          <w:rFonts w:ascii="Arial" w:hAnsi="Arial" w:cs="Arial"/>
          <w:bCs/>
          <w:i/>
          <w:color w:val="000000"/>
          <w:sz w:val="16"/>
          <w:szCs w:val="16"/>
        </w:rPr>
        <w:t>I contenuti ed i marchi riportati nel presente documento sono di proprietà dell’A.P. System srl.</w:t>
      </w:r>
    </w:p>
    <w:p w14:paraId="7DA3C4FC" w14:textId="77777777" w:rsidR="00B65996" w:rsidRDefault="00B65996" w:rsidP="00B65996">
      <w:pPr>
        <w:pStyle w:val="NormaleWeb"/>
        <w:shd w:val="clear" w:color="auto" w:fill="FFFFFF"/>
        <w:spacing w:before="120" w:beforeAutospacing="0" w:after="0" w:afterAutospacing="0"/>
        <w:jc w:val="both"/>
        <w:rPr>
          <w:rFonts w:ascii="Arial" w:hAnsi="Arial" w:cs="Arial"/>
          <w:b/>
          <w:sz w:val="24"/>
          <w:szCs w:val="24"/>
        </w:rPr>
      </w:pPr>
    </w:p>
    <w:p w14:paraId="0EC8F08F" w14:textId="77777777" w:rsidR="00B65996" w:rsidRDefault="00B65996" w:rsidP="00B65996">
      <w:pPr>
        <w:pStyle w:val="Corpotesto"/>
        <w:spacing w:before="120"/>
        <w:rPr>
          <w:rFonts w:ascii="Arial" w:hAnsi="Arial" w:cs="Arial"/>
          <w:b/>
          <w:bCs/>
          <w:color w:val="000000"/>
          <w:sz w:val="96"/>
          <w:szCs w:val="96"/>
        </w:rPr>
      </w:pPr>
    </w:p>
    <w:p w14:paraId="4DC15EE9" w14:textId="77777777" w:rsidR="00B65996" w:rsidRDefault="00B65996" w:rsidP="00B65996">
      <w:pPr>
        <w:pStyle w:val="Corpotesto"/>
        <w:spacing w:before="120"/>
        <w:jc w:val="center"/>
        <w:rPr>
          <w:noProof/>
        </w:rPr>
      </w:pPr>
    </w:p>
    <w:p w14:paraId="0E62FCFF" w14:textId="77777777" w:rsidR="00B65996" w:rsidRDefault="00B65996" w:rsidP="00B65996">
      <w:pPr>
        <w:pStyle w:val="Corpotesto"/>
        <w:spacing w:before="120"/>
        <w:jc w:val="center"/>
        <w:rPr>
          <w:noProof/>
        </w:rPr>
      </w:pPr>
    </w:p>
    <w:p w14:paraId="069068C7" w14:textId="77777777" w:rsidR="00B65996" w:rsidRDefault="00B65996" w:rsidP="00B65996">
      <w:pPr>
        <w:pStyle w:val="Corpotesto"/>
        <w:spacing w:before="120"/>
        <w:jc w:val="center"/>
        <w:rPr>
          <w:noProof/>
        </w:rPr>
      </w:pPr>
    </w:p>
    <w:p w14:paraId="6D105F39" w14:textId="77777777" w:rsidR="00B65996" w:rsidRDefault="00B65996" w:rsidP="00B65996">
      <w:pPr>
        <w:pStyle w:val="Corpotesto"/>
        <w:spacing w:before="120"/>
        <w:jc w:val="center"/>
        <w:rPr>
          <w:noProof/>
        </w:rPr>
      </w:pPr>
    </w:p>
    <w:p w14:paraId="2822121B" w14:textId="77777777" w:rsidR="00B65996" w:rsidRDefault="00B65996" w:rsidP="00B65996">
      <w:pPr>
        <w:pStyle w:val="Corpotesto"/>
        <w:spacing w:before="120"/>
        <w:jc w:val="center"/>
        <w:rPr>
          <w:noProof/>
        </w:rPr>
      </w:pPr>
    </w:p>
    <w:p w14:paraId="3E1D6E26" w14:textId="77777777" w:rsidR="00B65996" w:rsidRDefault="00B65996" w:rsidP="00B65996">
      <w:pPr>
        <w:pStyle w:val="Corpotesto"/>
        <w:spacing w:before="120"/>
        <w:jc w:val="center"/>
        <w:rPr>
          <w:noProof/>
        </w:rPr>
      </w:pPr>
    </w:p>
    <w:p w14:paraId="0A178791" w14:textId="77777777" w:rsidR="00B65996" w:rsidRDefault="00B65996" w:rsidP="00B65996">
      <w:pPr>
        <w:pStyle w:val="Corpotesto"/>
        <w:spacing w:before="120"/>
        <w:jc w:val="center"/>
        <w:rPr>
          <w:noProof/>
        </w:rPr>
      </w:pPr>
    </w:p>
    <w:p w14:paraId="43B87E66" w14:textId="77777777" w:rsidR="00B65996" w:rsidRDefault="00B65996" w:rsidP="00B65996">
      <w:pPr>
        <w:pStyle w:val="Corpotesto"/>
        <w:spacing w:before="120"/>
        <w:jc w:val="center"/>
        <w:rPr>
          <w:noProof/>
        </w:rPr>
      </w:pPr>
    </w:p>
    <w:p w14:paraId="17D5D5CA" w14:textId="77777777" w:rsidR="00B65996" w:rsidRDefault="00B65996" w:rsidP="00B65996">
      <w:pPr>
        <w:pStyle w:val="Corpotesto"/>
        <w:spacing w:before="120"/>
        <w:jc w:val="center"/>
        <w:rPr>
          <w:noProof/>
        </w:rPr>
      </w:pPr>
    </w:p>
    <w:p w14:paraId="01776BD8" w14:textId="77777777" w:rsidR="00B65996" w:rsidRDefault="00B65996" w:rsidP="00B65996">
      <w:pPr>
        <w:pStyle w:val="Corpotesto"/>
        <w:spacing w:before="120"/>
        <w:jc w:val="center"/>
        <w:rPr>
          <w:rFonts w:ascii="Arial" w:hAnsi="Arial" w:cs="Arial"/>
          <w:b/>
          <w:bCs/>
          <w:color w:val="000000"/>
          <w:sz w:val="96"/>
          <w:szCs w:val="96"/>
        </w:rPr>
      </w:pPr>
      <w:r>
        <w:rPr>
          <w:rFonts w:ascii="Arial" w:hAnsi="Arial" w:cs="Arial"/>
          <w:b/>
          <w:bCs/>
          <w:noProof/>
          <w:color w:val="000000"/>
          <w:sz w:val="96"/>
          <w:szCs w:val="96"/>
        </w:rPr>
        <w:drawing>
          <wp:inline distT="0" distB="0" distL="0" distR="0" wp14:anchorId="2A4C1970" wp14:editId="44789D27">
            <wp:extent cx="5194300" cy="711200"/>
            <wp:effectExtent l="0" t="0" r="6350" b="0"/>
            <wp:docPr id="52" name="Immagine 52"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AziWin Fe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94300" cy="711200"/>
                    </a:xfrm>
                    <a:prstGeom prst="rect">
                      <a:avLst/>
                    </a:prstGeom>
                    <a:noFill/>
                    <a:ln>
                      <a:noFill/>
                    </a:ln>
                  </pic:spPr>
                </pic:pic>
              </a:graphicData>
            </a:graphic>
          </wp:inline>
        </w:drawing>
      </w:r>
    </w:p>
    <w:p w14:paraId="5D70FF8E"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 xml:space="preserve">Fatturazione Elettronica </w:t>
      </w:r>
    </w:p>
    <w:p w14:paraId="5308CC5E"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PA/B2B/B2C e Cliclo Passivo in un clic</w:t>
      </w:r>
    </w:p>
    <w:p w14:paraId="13951907" w14:textId="77777777" w:rsidR="00B65996" w:rsidRDefault="00B65996" w:rsidP="00B65996">
      <w:pPr>
        <w:pStyle w:val="Corpotesto"/>
        <w:spacing w:before="120"/>
        <w:jc w:val="left"/>
        <w:rPr>
          <w:rFonts w:ascii="Arial" w:hAnsi="Arial" w:cs="Arial"/>
          <w:noProof/>
          <w:sz w:val="40"/>
          <w:szCs w:val="40"/>
        </w:rPr>
      </w:pPr>
    </w:p>
    <w:p w14:paraId="59EDE414"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1653B87F"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24D9A2D3" w14:textId="77777777" w:rsidR="00B65996" w:rsidRDefault="00B65996" w:rsidP="00B65996">
      <w:pPr>
        <w:pStyle w:val="NormaleWeb"/>
        <w:shd w:val="clear" w:color="auto" w:fill="FFFFFF"/>
        <w:spacing w:before="120" w:beforeAutospacing="0" w:after="0" w:afterAutospacing="0"/>
        <w:jc w:val="both"/>
        <w:rPr>
          <w:rFonts w:ascii="StopD" w:hAnsi="StopD" w:cs="Arial"/>
          <w:color w:val="FF0000"/>
          <w:sz w:val="26"/>
          <w:szCs w:val="26"/>
        </w:rPr>
      </w:pPr>
    </w:p>
    <w:p w14:paraId="4C484574" w14:textId="77777777" w:rsidR="00B65996" w:rsidRDefault="00B65996" w:rsidP="00B65996">
      <w:pPr>
        <w:pStyle w:val="Corpotesto"/>
        <w:spacing w:before="120"/>
        <w:jc w:val="center"/>
        <w:rPr>
          <w:rFonts w:ascii="Arial" w:hAnsi="Arial" w:cs="Arial"/>
          <w:b/>
          <w:sz w:val="24"/>
          <w:szCs w:val="24"/>
        </w:rPr>
      </w:pPr>
    </w:p>
    <w:p w14:paraId="0B9D53F4" w14:textId="77777777" w:rsidR="00B65996" w:rsidRDefault="00B65996" w:rsidP="00B65996">
      <w:pPr>
        <w:pStyle w:val="Corpotesto"/>
        <w:spacing w:before="120"/>
        <w:jc w:val="center"/>
        <w:rPr>
          <w:rFonts w:ascii="Arial" w:hAnsi="Arial" w:cs="Arial"/>
          <w:b/>
          <w:sz w:val="24"/>
          <w:szCs w:val="24"/>
        </w:rPr>
      </w:pPr>
    </w:p>
    <w:p w14:paraId="2DAA5ED4" w14:textId="77777777" w:rsidR="00B65996" w:rsidRDefault="00B65996" w:rsidP="00B65996">
      <w:pPr>
        <w:pStyle w:val="Corpotesto"/>
        <w:spacing w:before="120"/>
        <w:jc w:val="center"/>
        <w:rPr>
          <w:rFonts w:ascii="Arial" w:hAnsi="Arial" w:cs="Arial"/>
          <w:b/>
          <w:sz w:val="24"/>
          <w:szCs w:val="24"/>
        </w:rPr>
      </w:pPr>
    </w:p>
    <w:p w14:paraId="7C04C4C7" w14:textId="77777777" w:rsidR="000346B0" w:rsidRDefault="000346B0" w:rsidP="00B65996">
      <w:pPr>
        <w:pStyle w:val="Corpotesto"/>
        <w:spacing w:before="120"/>
        <w:jc w:val="center"/>
        <w:rPr>
          <w:rFonts w:ascii="Arial" w:hAnsi="Arial" w:cs="Arial"/>
          <w:b/>
          <w:sz w:val="24"/>
          <w:szCs w:val="24"/>
        </w:rPr>
      </w:pPr>
    </w:p>
    <w:p w14:paraId="5DFDF75C" w14:textId="77777777" w:rsidR="00B65996" w:rsidRDefault="00B65996" w:rsidP="00B65996">
      <w:pPr>
        <w:pStyle w:val="Corpotesto"/>
        <w:spacing w:before="120"/>
        <w:jc w:val="center"/>
        <w:rPr>
          <w:rFonts w:ascii="Arial" w:hAnsi="Arial" w:cs="Arial"/>
          <w:b/>
          <w:sz w:val="24"/>
          <w:szCs w:val="24"/>
        </w:rPr>
      </w:pPr>
    </w:p>
    <w:p w14:paraId="73076201" w14:textId="77777777" w:rsidR="00B65996" w:rsidRDefault="00B65996" w:rsidP="00B65996">
      <w:pPr>
        <w:pStyle w:val="Corpotesto"/>
        <w:spacing w:before="120"/>
        <w:jc w:val="center"/>
        <w:rPr>
          <w:rFonts w:ascii="Arial" w:hAnsi="Arial" w:cs="Arial"/>
          <w:b/>
          <w:sz w:val="24"/>
          <w:szCs w:val="24"/>
        </w:rPr>
      </w:pPr>
    </w:p>
    <w:p w14:paraId="7D47BB8B" w14:textId="77777777" w:rsidR="00B65996" w:rsidRDefault="00B65996" w:rsidP="00B65996">
      <w:pPr>
        <w:pStyle w:val="Corpotesto"/>
        <w:spacing w:before="120"/>
        <w:jc w:val="center"/>
        <w:rPr>
          <w:rFonts w:ascii="Arial" w:hAnsi="Arial" w:cs="Arial"/>
          <w:b/>
          <w:sz w:val="24"/>
          <w:szCs w:val="24"/>
        </w:rPr>
      </w:pPr>
    </w:p>
    <w:p w14:paraId="43F2B503" w14:textId="77777777" w:rsidR="00B65996" w:rsidRDefault="00B65996" w:rsidP="00B65996">
      <w:pPr>
        <w:pStyle w:val="Corpotesto"/>
        <w:spacing w:before="120"/>
        <w:jc w:val="center"/>
        <w:rPr>
          <w:rFonts w:ascii="Arial" w:hAnsi="Arial" w:cs="Arial"/>
          <w:b/>
          <w:sz w:val="24"/>
          <w:szCs w:val="24"/>
        </w:rPr>
      </w:pPr>
    </w:p>
    <w:p w14:paraId="5117151F" w14:textId="77777777" w:rsidR="00B65996" w:rsidRDefault="00B65996" w:rsidP="00B65996">
      <w:pPr>
        <w:pStyle w:val="Corpotesto"/>
        <w:spacing w:before="120"/>
        <w:jc w:val="center"/>
        <w:rPr>
          <w:rFonts w:ascii="Arial" w:hAnsi="Arial" w:cs="Arial"/>
          <w:b/>
          <w:sz w:val="24"/>
          <w:szCs w:val="24"/>
        </w:rPr>
      </w:pPr>
    </w:p>
    <w:p w14:paraId="7D9228B7" w14:textId="77777777" w:rsidR="00B65996" w:rsidRDefault="00B65996" w:rsidP="00B65996">
      <w:pPr>
        <w:pStyle w:val="Corpotesto"/>
        <w:spacing w:before="120"/>
        <w:jc w:val="center"/>
        <w:rPr>
          <w:rFonts w:ascii="Arial" w:hAnsi="Arial" w:cs="Arial"/>
          <w:b/>
          <w:sz w:val="24"/>
          <w:szCs w:val="24"/>
        </w:rPr>
      </w:pPr>
    </w:p>
    <w:p w14:paraId="6B30E83E" w14:textId="77777777" w:rsidR="00B65996" w:rsidRPr="00797F2B" w:rsidRDefault="00B65996" w:rsidP="00B65996">
      <w:pPr>
        <w:pStyle w:val="Corpotesto"/>
        <w:spacing w:before="240"/>
        <w:rPr>
          <w:rFonts w:ascii="Arial" w:hAnsi="Arial" w:cs="Arial"/>
          <w:b/>
          <w:sz w:val="32"/>
          <w:szCs w:val="32"/>
        </w:rPr>
      </w:pPr>
      <w:r w:rsidRPr="00797F2B">
        <w:rPr>
          <w:rFonts w:ascii="Arial" w:hAnsi="Arial" w:cs="Arial"/>
          <w:b/>
          <w:sz w:val="32"/>
          <w:szCs w:val="32"/>
        </w:rPr>
        <w:lastRenderedPageBreak/>
        <w:t>Premessa</w:t>
      </w:r>
    </w:p>
    <w:p w14:paraId="4E4A84CA"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Dopo la prima fase riservata solamente alla fatturazione verso la Pubblica Amministrazione, a partire dal 1 Gennaio 2019 diventa obbligatoria la fatturazione elettronica tra imprese e verso privati. Per alcuni settori già dal 1° Luglio 2018 (Filiera Subappaltatori PA), è obbligatorio inviare fatture, gestirle e conservarle, solo ed esclusivamente in formato elettronico.</w:t>
      </w:r>
    </w:p>
    <w:p w14:paraId="1BD51360"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La Fatturazione Elettronica B2B e B2C, prevede le stesse regole stabilite dall’Agenzia delle Entrate per la Fatturazione Elettronica verso la Pubblica Amministrazione: l'utilizzo del formato XML, la trasmissione e la ricezione tramite il Sistema Di Interscambio (</w:t>
      </w:r>
      <w:proofErr w:type="spellStart"/>
      <w:r w:rsidRPr="00E35BC5">
        <w:rPr>
          <w:rFonts w:ascii="Arial" w:hAnsi="Arial" w:cs="Arial"/>
          <w:sz w:val="24"/>
          <w:szCs w:val="24"/>
        </w:rPr>
        <w:t>SdI</w:t>
      </w:r>
      <w:proofErr w:type="spellEnd"/>
      <w:r w:rsidRPr="00E35BC5">
        <w:rPr>
          <w:rFonts w:ascii="Arial" w:hAnsi="Arial" w:cs="Arial"/>
          <w:sz w:val="24"/>
          <w:szCs w:val="24"/>
        </w:rPr>
        <w:t>) e la successiva conservazione digitale delle fatture emesse e ricevute.</w:t>
      </w:r>
    </w:p>
    <w:p w14:paraId="5855031E" w14:textId="77777777" w:rsidR="00B65996" w:rsidRPr="00797F2B" w:rsidRDefault="00B65996" w:rsidP="00B65996">
      <w:pPr>
        <w:pStyle w:val="Corpotesto"/>
        <w:spacing w:before="240"/>
        <w:rPr>
          <w:rFonts w:ascii="Arial" w:hAnsi="Arial" w:cs="Arial"/>
          <w:b/>
          <w:sz w:val="28"/>
          <w:szCs w:val="28"/>
        </w:rPr>
      </w:pPr>
      <w:r w:rsidRPr="00797F2B">
        <w:rPr>
          <w:rFonts w:ascii="Arial" w:hAnsi="Arial" w:cs="Arial"/>
          <w:b/>
          <w:sz w:val="28"/>
          <w:szCs w:val="28"/>
        </w:rPr>
        <w:t>Cos'è la Fattura Elettronica</w:t>
      </w:r>
    </w:p>
    <w:p w14:paraId="50658D69"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La fatturazione elettronica è un sistema digitale di emissione, trasmissione e conservazione delle fatture che permette di abbandonare per sempre il supporto cartaceo e tutti i relativi costi di stampa spedizione e conservazione.</w:t>
      </w:r>
    </w:p>
    <w:p w14:paraId="62EEC41E"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 xml:space="preserve">La fatturazione elettronica prevede l'emissione di fatture strutturate secondo un linguaggio standard (formato XML), un linguaggio informatico che consente di definire e controllare il significato degli elementi contenuti in un documento, verificando così le informazioni ai fini dei controlli previsti per legge. </w:t>
      </w:r>
    </w:p>
    <w:p w14:paraId="7CE69DF8"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 xml:space="preserve">Le Fatture Elettroniche devono essere inoltre firmate digitalmente da chi le emette (obbligo previsto solo per le Fatture PA), trasmesse tramite il </w:t>
      </w:r>
      <w:proofErr w:type="spellStart"/>
      <w:r w:rsidRPr="00E35BC5">
        <w:rPr>
          <w:rFonts w:ascii="Arial" w:hAnsi="Arial" w:cs="Arial"/>
          <w:sz w:val="24"/>
          <w:szCs w:val="24"/>
        </w:rPr>
        <w:t>SdIe</w:t>
      </w:r>
      <w:proofErr w:type="spellEnd"/>
      <w:r w:rsidRPr="00E35BC5">
        <w:rPr>
          <w:rFonts w:ascii="Arial" w:hAnsi="Arial" w:cs="Arial"/>
          <w:sz w:val="24"/>
          <w:szCs w:val="24"/>
        </w:rPr>
        <w:t xml:space="preserve"> obbligatoriamente conservate a norma in formato digitale (Rif. Decreto Legislativo 7 marzo 2005, n. 82-CAD Codice dell’amministrazione digitale, Decreto del Presidente del Consiglio dei Ministri 3 dicembre 2013 - Regole tecniche in materia di sistema di conservazione, Decreto del Presidente del Consiglio dei Ministri 13 novembre 2014 - Regole tecniche  in materia di formazione, trasmissione, copia, duplicazione, riproduzione e validazione dei documenti informatici in particolare di quelli delle pubbliche amministrazioni).</w:t>
      </w:r>
    </w:p>
    <w:p w14:paraId="36472297" w14:textId="77777777" w:rsidR="00B65996" w:rsidRPr="00797F2B" w:rsidRDefault="00B65996" w:rsidP="00B65996">
      <w:pPr>
        <w:pStyle w:val="Corpotesto"/>
        <w:spacing w:before="240"/>
        <w:rPr>
          <w:rFonts w:ascii="Arial" w:hAnsi="Arial" w:cs="Arial"/>
          <w:b/>
          <w:sz w:val="28"/>
          <w:szCs w:val="28"/>
        </w:rPr>
      </w:pPr>
      <w:r w:rsidRPr="00797F2B">
        <w:rPr>
          <w:rFonts w:ascii="Arial" w:hAnsi="Arial" w:cs="Arial"/>
          <w:b/>
          <w:sz w:val="28"/>
          <w:szCs w:val="28"/>
        </w:rPr>
        <w:t>Come funziona la Fattura Elettronica</w:t>
      </w:r>
    </w:p>
    <w:p w14:paraId="6206B91E"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La fatturazione elettronica è un sistema completamente digitale di emissione, trasmissione e conservazione delle fatture che non necessita del supporto cartaceo e quindi permette di risparmiare tutti i costi relativi a stampa, spedizione e conservazione.</w:t>
      </w:r>
    </w:p>
    <w:p w14:paraId="36F8B1EE" w14:textId="77777777" w:rsidR="00B65996" w:rsidRPr="00E35BC5" w:rsidRDefault="00B65996" w:rsidP="00B65996">
      <w:pPr>
        <w:pStyle w:val="Corpotesto"/>
        <w:spacing w:before="240"/>
        <w:rPr>
          <w:rFonts w:ascii="Arial" w:hAnsi="Arial" w:cs="Arial"/>
          <w:b/>
          <w:sz w:val="24"/>
          <w:szCs w:val="24"/>
        </w:rPr>
      </w:pPr>
      <w:r w:rsidRPr="00E35BC5">
        <w:rPr>
          <w:rFonts w:ascii="Arial" w:hAnsi="Arial" w:cs="Arial"/>
          <w:b/>
          <w:sz w:val="24"/>
          <w:szCs w:val="24"/>
        </w:rPr>
        <w:t>Ciclo Attivo</w:t>
      </w:r>
    </w:p>
    <w:p w14:paraId="7DCEBEDD"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Nel ciclo di emissione della Fattura Elettronica:</w:t>
      </w:r>
    </w:p>
    <w:p w14:paraId="7F7D2875" w14:textId="77777777" w:rsidR="00B65996" w:rsidRPr="00E35BC5" w:rsidRDefault="00B65996" w:rsidP="000346B0">
      <w:pPr>
        <w:pStyle w:val="Corpotesto"/>
        <w:numPr>
          <w:ilvl w:val="0"/>
          <w:numId w:val="12"/>
        </w:numPr>
        <w:tabs>
          <w:tab w:val="clear" w:pos="567"/>
          <w:tab w:val="left" w:pos="709"/>
        </w:tabs>
        <w:spacing w:before="120"/>
        <w:ind w:left="714" w:hanging="357"/>
        <w:rPr>
          <w:rFonts w:ascii="Arial" w:hAnsi="Arial" w:cs="Arial"/>
          <w:sz w:val="24"/>
          <w:szCs w:val="24"/>
        </w:rPr>
      </w:pPr>
      <w:r w:rsidRPr="00E35BC5">
        <w:rPr>
          <w:rFonts w:ascii="Arial" w:hAnsi="Arial" w:cs="Arial"/>
          <w:sz w:val="24"/>
          <w:szCs w:val="24"/>
        </w:rPr>
        <w:t xml:space="preserve">La Fattura deve essere generata nel </w:t>
      </w:r>
      <w:proofErr w:type="spellStart"/>
      <w:r w:rsidRPr="00E35BC5">
        <w:rPr>
          <w:rFonts w:ascii="Arial" w:hAnsi="Arial" w:cs="Arial"/>
          <w:sz w:val="24"/>
          <w:szCs w:val="24"/>
        </w:rPr>
        <w:t>fomato</w:t>
      </w:r>
      <w:proofErr w:type="spellEnd"/>
      <w:r w:rsidRPr="00E35BC5">
        <w:rPr>
          <w:rFonts w:ascii="Arial" w:hAnsi="Arial" w:cs="Arial"/>
          <w:sz w:val="24"/>
          <w:szCs w:val="24"/>
        </w:rPr>
        <w:t xml:space="preserve"> XML conforme al Decreto Ministeriale n. 55 del 3 aprile 2013.</w:t>
      </w:r>
    </w:p>
    <w:p w14:paraId="7F85FA39" w14:textId="77777777" w:rsidR="00B65996" w:rsidRPr="00E35BC5" w:rsidRDefault="00B65996" w:rsidP="000346B0">
      <w:pPr>
        <w:pStyle w:val="Corpotesto"/>
        <w:numPr>
          <w:ilvl w:val="0"/>
          <w:numId w:val="12"/>
        </w:numPr>
        <w:tabs>
          <w:tab w:val="clear" w:pos="567"/>
          <w:tab w:val="left" w:pos="709"/>
        </w:tabs>
        <w:spacing w:before="120"/>
        <w:ind w:left="714" w:hanging="357"/>
        <w:rPr>
          <w:rFonts w:ascii="Arial" w:hAnsi="Arial" w:cs="Arial"/>
          <w:sz w:val="24"/>
          <w:szCs w:val="24"/>
        </w:rPr>
      </w:pPr>
      <w:r w:rsidRPr="00E35BC5">
        <w:rPr>
          <w:rFonts w:ascii="Arial" w:hAnsi="Arial" w:cs="Arial"/>
          <w:sz w:val="24"/>
          <w:szCs w:val="24"/>
        </w:rPr>
        <w:t>La Fattura XML emessa deve essere firmata digitalmente (solo per le Fatture destinate alla PA).</w:t>
      </w:r>
    </w:p>
    <w:p w14:paraId="51DD684C" w14:textId="77777777" w:rsidR="00B65996" w:rsidRPr="00E35BC5" w:rsidRDefault="00B65996" w:rsidP="000346B0">
      <w:pPr>
        <w:pStyle w:val="Corpotesto"/>
        <w:numPr>
          <w:ilvl w:val="0"/>
          <w:numId w:val="12"/>
        </w:numPr>
        <w:tabs>
          <w:tab w:val="clear" w:pos="567"/>
          <w:tab w:val="left" w:pos="709"/>
        </w:tabs>
        <w:spacing w:before="120"/>
        <w:ind w:left="714" w:hanging="357"/>
        <w:rPr>
          <w:rFonts w:ascii="Arial" w:hAnsi="Arial" w:cs="Arial"/>
          <w:sz w:val="24"/>
          <w:szCs w:val="24"/>
        </w:rPr>
      </w:pPr>
      <w:r w:rsidRPr="00E35BC5">
        <w:rPr>
          <w:rFonts w:ascii="Arial" w:hAnsi="Arial" w:cs="Arial"/>
          <w:sz w:val="24"/>
          <w:szCs w:val="24"/>
        </w:rPr>
        <w:t xml:space="preserve">La Fattura deve essere inviata allo </w:t>
      </w:r>
      <w:proofErr w:type="spellStart"/>
      <w:r w:rsidRPr="00E35BC5">
        <w:rPr>
          <w:rFonts w:ascii="Arial" w:hAnsi="Arial" w:cs="Arial"/>
          <w:sz w:val="24"/>
          <w:szCs w:val="24"/>
        </w:rPr>
        <w:t>SdI</w:t>
      </w:r>
      <w:proofErr w:type="spellEnd"/>
      <w:r w:rsidRPr="00E35BC5">
        <w:rPr>
          <w:rFonts w:ascii="Arial" w:hAnsi="Arial" w:cs="Arial"/>
          <w:sz w:val="24"/>
          <w:szCs w:val="24"/>
        </w:rPr>
        <w:t xml:space="preserve"> che si occuperà di effettuare le verifiche formali sul contenuto.</w:t>
      </w:r>
    </w:p>
    <w:p w14:paraId="35F714BC" w14:textId="77777777" w:rsidR="00B65996" w:rsidRPr="00E35BC5" w:rsidRDefault="00B65996" w:rsidP="000346B0">
      <w:pPr>
        <w:pStyle w:val="Corpotesto"/>
        <w:numPr>
          <w:ilvl w:val="0"/>
          <w:numId w:val="12"/>
        </w:numPr>
        <w:tabs>
          <w:tab w:val="clear" w:pos="567"/>
          <w:tab w:val="left" w:pos="709"/>
        </w:tabs>
        <w:spacing w:before="120"/>
        <w:ind w:left="714" w:hanging="357"/>
        <w:rPr>
          <w:rFonts w:ascii="Arial" w:hAnsi="Arial" w:cs="Arial"/>
          <w:sz w:val="24"/>
          <w:szCs w:val="24"/>
        </w:rPr>
      </w:pPr>
      <w:r w:rsidRPr="00E35BC5">
        <w:rPr>
          <w:rFonts w:ascii="Arial" w:hAnsi="Arial" w:cs="Arial"/>
          <w:sz w:val="24"/>
          <w:szCs w:val="24"/>
        </w:rPr>
        <w:lastRenderedPageBreak/>
        <w:t xml:space="preserve">Il </w:t>
      </w:r>
      <w:proofErr w:type="spellStart"/>
      <w:r w:rsidRPr="00E35BC5">
        <w:rPr>
          <w:rFonts w:ascii="Arial" w:hAnsi="Arial" w:cs="Arial"/>
          <w:sz w:val="24"/>
          <w:szCs w:val="24"/>
        </w:rPr>
        <w:t>SdI</w:t>
      </w:r>
      <w:proofErr w:type="spellEnd"/>
      <w:r w:rsidRPr="00E35BC5">
        <w:rPr>
          <w:rFonts w:ascii="Arial" w:hAnsi="Arial" w:cs="Arial"/>
          <w:sz w:val="24"/>
          <w:szCs w:val="24"/>
        </w:rPr>
        <w:t xml:space="preserve"> si occupa di inviare la fattura al destinatario tramite PEC o codice destinatario e di consegnare al mittente tutte le ricevute (scarto, consegna, accettazione o rifiuto).</w:t>
      </w:r>
    </w:p>
    <w:p w14:paraId="62E34411" w14:textId="77777777" w:rsidR="00B65996" w:rsidRPr="00E35BC5" w:rsidRDefault="00B65996" w:rsidP="000346B0">
      <w:pPr>
        <w:pStyle w:val="Corpotesto"/>
        <w:numPr>
          <w:ilvl w:val="0"/>
          <w:numId w:val="12"/>
        </w:numPr>
        <w:tabs>
          <w:tab w:val="clear" w:pos="567"/>
          <w:tab w:val="left" w:pos="709"/>
        </w:tabs>
        <w:spacing w:before="120"/>
        <w:ind w:left="714" w:hanging="357"/>
        <w:rPr>
          <w:rFonts w:ascii="Arial" w:hAnsi="Arial" w:cs="Arial"/>
          <w:sz w:val="24"/>
          <w:szCs w:val="24"/>
        </w:rPr>
      </w:pPr>
      <w:r w:rsidRPr="00E35BC5">
        <w:rPr>
          <w:rFonts w:ascii="Arial" w:hAnsi="Arial" w:cs="Arial"/>
          <w:sz w:val="24"/>
          <w:szCs w:val="24"/>
        </w:rPr>
        <w:t>Al termine del processo di invio le Fatture Elettroniche firmate e le relative notifiche dovranno essere sottoposte a Conservazione a Norma.</w:t>
      </w:r>
    </w:p>
    <w:p w14:paraId="43B71CDD" w14:textId="77777777" w:rsidR="00B65996" w:rsidRPr="00E35BC5" w:rsidRDefault="00B65996" w:rsidP="00B65996">
      <w:pPr>
        <w:pStyle w:val="Corpotesto"/>
        <w:spacing w:before="240"/>
        <w:rPr>
          <w:rFonts w:ascii="Arial" w:hAnsi="Arial" w:cs="Arial"/>
          <w:b/>
          <w:sz w:val="24"/>
          <w:szCs w:val="24"/>
        </w:rPr>
      </w:pPr>
      <w:r w:rsidRPr="00E35BC5">
        <w:rPr>
          <w:rFonts w:ascii="Arial" w:hAnsi="Arial" w:cs="Arial"/>
          <w:b/>
          <w:sz w:val="24"/>
          <w:szCs w:val="24"/>
        </w:rPr>
        <w:t>Ciclo Passivo</w:t>
      </w:r>
    </w:p>
    <w:p w14:paraId="62DB1835" w14:textId="77777777" w:rsidR="00B65996" w:rsidRPr="00E35BC5" w:rsidRDefault="00B65996" w:rsidP="00B65996">
      <w:pPr>
        <w:pStyle w:val="Corpotesto"/>
        <w:spacing w:before="120"/>
        <w:rPr>
          <w:rFonts w:ascii="Arial" w:hAnsi="Arial" w:cs="Arial"/>
          <w:sz w:val="24"/>
          <w:szCs w:val="24"/>
        </w:rPr>
      </w:pPr>
      <w:r w:rsidRPr="00E35BC5">
        <w:rPr>
          <w:rFonts w:ascii="Arial" w:hAnsi="Arial" w:cs="Arial"/>
          <w:sz w:val="24"/>
          <w:szCs w:val="24"/>
        </w:rPr>
        <w:t>Nel ciclo di ricezione della Fattura Elettronica:</w:t>
      </w:r>
    </w:p>
    <w:p w14:paraId="0A3CA5DD" w14:textId="77777777" w:rsidR="00B65996" w:rsidRPr="00E35BC5" w:rsidRDefault="00B65996" w:rsidP="000346B0">
      <w:pPr>
        <w:pStyle w:val="Corpotesto"/>
        <w:numPr>
          <w:ilvl w:val="0"/>
          <w:numId w:val="13"/>
        </w:numPr>
        <w:tabs>
          <w:tab w:val="clear" w:pos="567"/>
          <w:tab w:val="left" w:pos="709"/>
        </w:tabs>
        <w:spacing w:before="120"/>
        <w:rPr>
          <w:rFonts w:ascii="Arial" w:hAnsi="Arial" w:cs="Arial"/>
          <w:sz w:val="24"/>
          <w:szCs w:val="24"/>
        </w:rPr>
      </w:pPr>
      <w:r w:rsidRPr="00E35BC5">
        <w:rPr>
          <w:rFonts w:ascii="Arial" w:hAnsi="Arial" w:cs="Arial"/>
          <w:sz w:val="24"/>
          <w:szCs w:val="24"/>
        </w:rPr>
        <w:t xml:space="preserve">Il fornitore trasmette la Fattura Elettronica in formato XML al suo cliente tramite il </w:t>
      </w:r>
      <w:proofErr w:type="spellStart"/>
      <w:r w:rsidRPr="00E35BC5">
        <w:rPr>
          <w:rFonts w:ascii="Arial" w:hAnsi="Arial" w:cs="Arial"/>
          <w:sz w:val="24"/>
          <w:szCs w:val="24"/>
        </w:rPr>
        <w:t>SdI</w:t>
      </w:r>
      <w:proofErr w:type="spellEnd"/>
      <w:r w:rsidRPr="00E35BC5">
        <w:rPr>
          <w:rFonts w:ascii="Arial" w:hAnsi="Arial" w:cs="Arial"/>
          <w:sz w:val="24"/>
          <w:szCs w:val="24"/>
        </w:rPr>
        <w:t>.</w:t>
      </w:r>
    </w:p>
    <w:p w14:paraId="53B3C562" w14:textId="77777777" w:rsidR="00B65996" w:rsidRPr="00E35BC5" w:rsidRDefault="00B65996" w:rsidP="000346B0">
      <w:pPr>
        <w:pStyle w:val="Corpotesto"/>
        <w:numPr>
          <w:ilvl w:val="0"/>
          <w:numId w:val="13"/>
        </w:numPr>
        <w:tabs>
          <w:tab w:val="clear" w:pos="567"/>
          <w:tab w:val="left" w:pos="709"/>
        </w:tabs>
        <w:spacing w:before="120"/>
        <w:rPr>
          <w:rFonts w:ascii="Arial" w:hAnsi="Arial" w:cs="Arial"/>
          <w:sz w:val="24"/>
          <w:szCs w:val="24"/>
        </w:rPr>
      </w:pPr>
      <w:r w:rsidRPr="00E35BC5">
        <w:rPr>
          <w:rFonts w:ascii="Arial" w:hAnsi="Arial" w:cs="Arial"/>
          <w:sz w:val="24"/>
          <w:szCs w:val="24"/>
        </w:rPr>
        <w:t xml:space="preserve">Il destinatario riceverà la Fattura Elettronica dal </w:t>
      </w:r>
      <w:proofErr w:type="spellStart"/>
      <w:r w:rsidRPr="00E35BC5">
        <w:rPr>
          <w:rFonts w:ascii="Arial" w:hAnsi="Arial" w:cs="Arial"/>
          <w:sz w:val="24"/>
          <w:szCs w:val="24"/>
        </w:rPr>
        <w:t>SdI</w:t>
      </w:r>
      <w:proofErr w:type="spellEnd"/>
      <w:r w:rsidRPr="00E35BC5">
        <w:rPr>
          <w:rFonts w:ascii="Arial" w:hAnsi="Arial" w:cs="Arial"/>
          <w:sz w:val="24"/>
          <w:szCs w:val="24"/>
        </w:rPr>
        <w:t>, tramite PEC oppure tramite codice destinatario direttamente nel proprio ERP.</w:t>
      </w:r>
    </w:p>
    <w:p w14:paraId="32A81FFD" w14:textId="77777777" w:rsidR="00B65996" w:rsidRPr="00E35BC5" w:rsidRDefault="00B65996" w:rsidP="000346B0">
      <w:pPr>
        <w:pStyle w:val="Corpotesto"/>
        <w:numPr>
          <w:ilvl w:val="0"/>
          <w:numId w:val="13"/>
        </w:numPr>
        <w:tabs>
          <w:tab w:val="clear" w:pos="567"/>
          <w:tab w:val="left" w:pos="709"/>
        </w:tabs>
        <w:spacing w:before="120"/>
        <w:rPr>
          <w:rFonts w:ascii="Arial" w:hAnsi="Arial" w:cs="Arial"/>
          <w:sz w:val="24"/>
          <w:szCs w:val="24"/>
        </w:rPr>
      </w:pPr>
      <w:r w:rsidRPr="00E35BC5">
        <w:rPr>
          <w:rFonts w:ascii="Arial" w:hAnsi="Arial" w:cs="Arial"/>
          <w:sz w:val="24"/>
          <w:szCs w:val="24"/>
        </w:rPr>
        <w:t>Il destinatario può avvalersi del diritto di accettare o rifiutare la fattura (valido solo per le PA).</w:t>
      </w:r>
    </w:p>
    <w:p w14:paraId="76DFE926" w14:textId="77777777" w:rsidR="00B65996" w:rsidRPr="00E35BC5" w:rsidRDefault="00B65996" w:rsidP="000346B0">
      <w:pPr>
        <w:pStyle w:val="Corpotesto"/>
        <w:numPr>
          <w:ilvl w:val="0"/>
          <w:numId w:val="13"/>
        </w:numPr>
        <w:tabs>
          <w:tab w:val="clear" w:pos="567"/>
          <w:tab w:val="left" w:pos="709"/>
        </w:tabs>
        <w:spacing w:before="120"/>
        <w:rPr>
          <w:rFonts w:ascii="Arial" w:hAnsi="Arial" w:cs="Arial"/>
          <w:sz w:val="24"/>
          <w:szCs w:val="24"/>
        </w:rPr>
      </w:pPr>
      <w:r w:rsidRPr="00E35BC5">
        <w:rPr>
          <w:rFonts w:ascii="Arial" w:hAnsi="Arial" w:cs="Arial"/>
          <w:sz w:val="24"/>
          <w:szCs w:val="24"/>
        </w:rPr>
        <w:t>Il destinatario dovrà garantire la corretta Conservazione a Norma.</w:t>
      </w:r>
    </w:p>
    <w:p w14:paraId="07005882" w14:textId="77777777" w:rsidR="00B65996" w:rsidRPr="00797F2B" w:rsidRDefault="00B65996" w:rsidP="00B65996">
      <w:pPr>
        <w:pStyle w:val="Corpotesto"/>
        <w:spacing w:before="240"/>
        <w:rPr>
          <w:rFonts w:ascii="Arial" w:hAnsi="Arial" w:cs="Arial"/>
          <w:b/>
          <w:sz w:val="32"/>
          <w:szCs w:val="32"/>
        </w:rPr>
      </w:pPr>
      <w:r w:rsidRPr="00797F2B">
        <w:rPr>
          <w:rFonts w:ascii="Arial" w:hAnsi="Arial" w:cs="Arial"/>
          <w:b/>
          <w:sz w:val="32"/>
          <w:szCs w:val="32"/>
        </w:rPr>
        <w:t>Panoramica</w:t>
      </w:r>
    </w:p>
    <w:p w14:paraId="335036E3" w14:textId="77777777" w:rsidR="00B65996" w:rsidRPr="00E35BC5" w:rsidRDefault="00B65996" w:rsidP="00B65996">
      <w:pPr>
        <w:pStyle w:val="Corpotesto"/>
        <w:tabs>
          <w:tab w:val="clear" w:pos="567"/>
          <w:tab w:val="left" w:pos="709"/>
        </w:tabs>
        <w:spacing w:before="120"/>
        <w:rPr>
          <w:rFonts w:ascii="Arial" w:hAnsi="Arial" w:cs="Arial"/>
          <w:color w:val="000000"/>
          <w:sz w:val="24"/>
          <w:szCs w:val="24"/>
          <w:shd w:val="clear" w:color="auto" w:fill="FFFFFF"/>
        </w:rPr>
      </w:pPr>
      <w:r w:rsidRPr="00E35BC5">
        <w:rPr>
          <w:rFonts w:ascii="Arial" w:hAnsi="Arial" w:cs="Arial"/>
          <w:b/>
          <w:bCs/>
          <w:noProof/>
          <w:color w:val="000000"/>
          <w:sz w:val="24"/>
          <w:szCs w:val="24"/>
        </w:rPr>
        <w:drawing>
          <wp:inline distT="0" distB="0" distL="0" distR="0" wp14:anchorId="6231B53C" wp14:editId="2802B75C">
            <wp:extent cx="977900" cy="127000"/>
            <wp:effectExtent l="0" t="0" r="0" b="6350"/>
            <wp:docPr id="51" name="Immagine 51"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sidRPr="00E35BC5">
        <w:rPr>
          <w:rFonts w:ascii="Arial" w:hAnsi="Arial" w:cs="Arial"/>
          <w:color w:val="000000"/>
          <w:sz w:val="24"/>
          <w:szCs w:val="24"/>
          <w:shd w:val="clear" w:color="auto" w:fill="FFFFFF"/>
        </w:rPr>
        <w:t xml:space="preserve"> è il servizio offerto da A.P. System ai Clienti titolari di licenza d’uso del software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color w:val="000000"/>
          <w:sz w:val="24"/>
          <w:szCs w:val="24"/>
          <w:shd w:val="clear" w:color="auto" w:fill="FFFFFF"/>
        </w:rPr>
        <w:t>, che consente di gestire sia il Ciclo attivo che il Ciclo passivo in modalità completamente automatica.</w:t>
      </w:r>
    </w:p>
    <w:p w14:paraId="27567D21" w14:textId="77777777" w:rsidR="00B65996" w:rsidRPr="00E35BC5" w:rsidRDefault="00B65996" w:rsidP="00B65996">
      <w:pPr>
        <w:pStyle w:val="Corpotesto"/>
        <w:tabs>
          <w:tab w:val="clear" w:pos="567"/>
          <w:tab w:val="left" w:pos="709"/>
        </w:tabs>
        <w:spacing w:before="240"/>
        <w:rPr>
          <w:rFonts w:ascii="Arial" w:hAnsi="Arial" w:cs="Arial"/>
          <w:color w:val="000000"/>
          <w:sz w:val="24"/>
          <w:szCs w:val="24"/>
          <w:shd w:val="clear" w:color="auto" w:fill="FFFFFF"/>
        </w:rPr>
      </w:pPr>
      <w:r w:rsidRPr="00797F2B">
        <w:rPr>
          <w:rFonts w:ascii="Arial" w:hAnsi="Arial" w:cs="Arial"/>
          <w:b/>
          <w:bCs/>
          <w:noProof/>
          <w:color w:val="000000"/>
          <w:sz w:val="28"/>
          <w:szCs w:val="28"/>
        </w:rPr>
        <w:drawing>
          <wp:inline distT="0" distB="0" distL="0" distR="0" wp14:anchorId="0B4101DE" wp14:editId="57F15306">
            <wp:extent cx="977900" cy="152400"/>
            <wp:effectExtent l="0" t="0" r="0" b="0"/>
            <wp:docPr id="50" name="Immagine 50"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AziWin Fe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77900" cy="152400"/>
                    </a:xfrm>
                    <a:prstGeom prst="rect">
                      <a:avLst/>
                    </a:prstGeom>
                    <a:noFill/>
                    <a:ln>
                      <a:noFill/>
                    </a:ln>
                  </pic:spPr>
                </pic:pic>
              </a:graphicData>
            </a:graphic>
          </wp:inline>
        </w:drawing>
      </w:r>
      <w:r w:rsidRPr="00E35BC5">
        <w:rPr>
          <w:rFonts w:ascii="Arial" w:hAnsi="Arial" w:cs="Arial"/>
          <w:bCs/>
          <w:color w:val="000000"/>
          <w:sz w:val="24"/>
          <w:szCs w:val="24"/>
        </w:rPr>
        <w:t xml:space="preserve"> </w:t>
      </w:r>
      <w:r w:rsidRPr="002F4A83">
        <w:rPr>
          <w:rFonts w:ascii="Arial" w:hAnsi="Arial" w:cs="Arial"/>
          <w:b/>
          <w:bCs/>
          <w:color w:val="000000"/>
          <w:sz w:val="28"/>
          <w:szCs w:val="28"/>
        </w:rPr>
        <w:t>- Ciclo Attivo</w:t>
      </w:r>
    </w:p>
    <w:p w14:paraId="3C0B2C96" w14:textId="77777777" w:rsidR="00B65996" w:rsidRPr="00E35BC5" w:rsidRDefault="00B65996" w:rsidP="00B65996">
      <w:pPr>
        <w:pStyle w:val="Corpotesto"/>
        <w:tabs>
          <w:tab w:val="clear" w:pos="567"/>
          <w:tab w:val="left" w:pos="709"/>
        </w:tabs>
        <w:spacing w:before="120"/>
        <w:jc w:val="center"/>
        <w:rPr>
          <w:sz w:val="24"/>
          <w:szCs w:val="24"/>
        </w:rPr>
      </w:pPr>
      <w:r w:rsidRPr="00E35BC5">
        <w:rPr>
          <w:sz w:val="24"/>
          <w:szCs w:val="24"/>
        </w:rPr>
        <w:fldChar w:fldCharType="begin"/>
      </w:r>
      <w:r w:rsidRPr="00E35BC5">
        <w:rPr>
          <w:sz w:val="24"/>
          <w:szCs w:val="24"/>
        </w:rPr>
        <w:instrText xml:space="preserve"> INCLUDEPICTURE "http://www.apsystem.it/images/prodotti/AziWin/AziWin_FE4.0/Fatturazione-Elettronica_ciclo_attivoAZIWIN_FE_4.0-3.png" \* MERGEFORMATINET </w:instrText>
      </w:r>
      <w:r w:rsidRPr="00E35BC5">
        <w:rPr>
          <w:sz w:val="24"/>
          <w:szCs w:val="24"/>
        </w:rPr>
        <w:fldChar w:fldCharType="separate"/>
      </w:r>
      <w:r w:rsidR="00837CDD">
        <w:rPr>
          <w:sz w:val="24"/>
          <w:szCs w:val="24"/>
        </w:rPr>
        <w:fldChar w:fldCharType="begin"/>
      </w:r>
      <w:r w:rsidR="00837CDD">
        <w:rPr>
          <w:sz w:val="24"/>
          <w:szCs w:val="24"/>
        </w:rPr>
        <w:instrText xml:space="preserve"> </w:instrText>
      </w:r>
      <w:r w:rsidR="00837CDD">
        <w:rPr>
          <w:sz w:val="24"/>
          <w:szCs w:val="24"/>
        </w:rPr>
        <w:instrText>INCLUDEPICTURE  "http://www.apsystem.it/images/prodotti/AziWin/AziWin_FE4.0/Fatturazione-Elettronica_ciclo_attivoAZIWIN_FE_4.0-3.png" \* MERGEFORMATINET</w:instrText>
      </w:r>
      <w:r w:rsidR="00837CDD">
        <w:rPr>
          <w:sz w:val="24"/>
          <w:szCs w:val="24"/>
        </w:rPr>
        <w:instrText xml:space="preserve"> </w:instrText>
      </w:r>
      <w:r w:rsidR="00837CDD">
        <w:rPr>
          <w:sz w:val="24"/>
          <w:szCs w:val="24"/>
        </w:rPr>
        <w:fldChar w:fldCharType="separate"/>
      </w:r>
      <w:r w:rsidR="00837CDD">
        <w:rPr>
          <w:sz w:val="24"/>
          <w:szCs w:val="24"/>
        </w:rPr>
        <w:pict w14:anchorId="600B01EB">
          <v:shape id="_x0000_i1046" type="#_x0000_t75" alt="Fatturazione Elettronica Ciclo Attivo con AziWin FE" style="width:481.7pt;height:204.6pt">
            <v:imagedata r:id="rId100" r:href="rId101"/>
          </v:shape>
        </w:pict>
      </w:r>
      <w:r w:rsidR="00837CDD">
        <w:rPr>
          <w:sz w:val="24"/>
          <w:szCs w:val="24"/>
        </w:rPr>
        <w:fldChar w:fldCharType="end"/>
      </w:r>
      <w:r w:rsidRPr="00E35BC5">
        <w:rPr>
          <w:sz w:val="24"/>
          <w:szCs w:val="24"/>
        </w:rPr>
        <w:fldChar w:fldCharType="end"/>
      </w:r>
    </w:p>
    <w:p w14:paraId="13BA48EB" w14:textId="77777777" w:rsidR="00B65996" w:rsidRPr="002F4A83" w:rsidRDefault="00B65996" w:rsidP="00B65996">
      <w:pPr>
        <w:pStyle w:val="Corpotesto"/>
        <w:spacing w:before="240"/>
        <w:rPr>
          <w:rFonts w:ascii="Arial" w:hAnsi="Arial" w:cs="Arial"/>
          <w:b/>
          <w:sz w:val="24"/>
          <w:szCs w:val="24"/>
        </w:rPr>
      </w:pPr>
      <w:r w:rsidRPr="002F4A83">
        <w:rPr>
          <w:rFonts w:ascii="Arial" w:hAnsi="Arial" w:cs="Arial"/>
          <w:b/>
          <w:sz w:val="24"/>
          <w:szCs w:val="24"/>
        </w:rPr>
        <w:t xml:space="preserve">I vantaggi di </w:t>
      </w:r>
      <w:r w:rsidRPr="00E35BC5">
        <w:rPr>
          <w:rFonts w:ascii="Arial" w:hAnsi="Arial" w:cs="Arial"/>
          <w:b/>
          <w:bCs/>
          <w:noProof/>
          <w:color w:val="000000"/>
          <w:sz w:val="24"/>
          <w:szCs w:val="24"/>
        </w:rPr>
        <w:drawing>
          <wp:inline distT="0" distB="0" distL="0" distR="0" wp14:anchorId="21556E10" wp14:editId="656C1F8C">
            <wp:extent cx="977900" cy="127000"/>
            <wp:effectExtent l="0" t="0" r="0" b="6350"/>
            <wp:docPr id="49" name="Immagine 49"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sidRPr="002F4A83">
        <w:rPr>
          <w:rFonts w:ascii="Arial" w:hAnsi="Arial" w:cs="Arial"/>
          <w:b/>
          <w:sz w:val="24"/>
          <w:szCs w:val="24"/>
        </w:rPr>
        <w:t xml:space="preserve"> nel Ciclo Attivo</w:t>
      </w:r>
    </w:p>
    <w:p w14:paraId="6C8C0B5A" w14:textId="77777777" w:rsidR="00B65996" w:rsidRPr="00E35BC5" w:rsidRDefault="00B65996" w:rsidP="000346B0">
      <w:pPr>
        <w:pStyle w:val="Corpotesto"/>
        <w:numPr>
          <w:ilvl w:val="0"/>
          <w:numId w:val="14"/>
        </w:numPr>
        <w:tabs>
          <w:tab w:val="clear" w:pos="567"/>
          <w:tab w:val="left" w:pos="709"/>
        </w:tabs>
        <w:spacing w:before="80"/>
        <w:ind w:left="714" w:hanging="357"/>
        <w:rPr>
          <w:rFonts w:ascii="Arial" w:hAnsi="Arial" w:cs="Arial"/>
          <w:sz w:val="24"/>
          <w:szCs w:val="24"/>
        </w:rPr>
      </w:pPr>
      <w:r w:rsidRPr="00E35BC5">
        <w:rPr>
          <w:rFonts w:ascii="Arial" w:hAnsi="Arial" w:cs="Arial"/>
          <w:sz w:val="24"/>
          <w:szCs w:val="24"/>
        </w:rPr>
        <w:t>Generazione automatica del file XML;</w:t>
      </w:r>
    </w:p>
    <w:p w14:paraId="539C6D70"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Esposizione ritenuta d'acconto nel file XML della Fattura Elettronica emessa per acquisizione automatica da parte degli amministratori di condominio;</w:t>
      </w:r>
    </w:p>
    <w:p w14:paraId="331F3156"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 xml:space="preserve">Possibilità di allegare al file XML eventuali allegati in formato .PDF (Es. copia Fattura secondo l'attuale modello cartaceo, Rapportini di intervento, altri documenti in formato .PDF generati da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Style w:val="Enfasigrassetto"/>
          <w:rFonts w:ascii="Arial" w:hAnsi="Arial" w:cs="Arial"/>
          <w:b w:val="0"/>
          <w:color w:val="000000"/>
          <w:sz w:val="24"/>
          <w:szCs w:val="24"/>
          <w:shd w:val="clear" w:color="auto" w:fill="FFFFFF"/>
        </w:rPr>
        <w:t>);</w:t>
      </w:r>
    </w:p>
    <w:p w14:paraId="4EB48D4D"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lastRenderedPageBreak/>
        <w:t>Controllo formale automatico del file XML;</w:t>
      </w:r>
    </w:p>
    <w:p w14:paraId="7F9DB3BC"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Possibilità di invio automatico della Fattura sia in formato XML allo SDI, sia in formato .PDF via mail/stampa cartacea;</w:t>
      </w:r>
    </w:p>
    <w:p w14:paraId="600541A9"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Invio automatico delle Fattura in formato XML all'indirizzo telematico (PEC o Codice Destinatario) dell'Amministratore di Condominio;</w:t>
      </w:r>
    </w:p>
    <w:p w14:paraId="44B4CEBB"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Salvataggio massivo delle Fatture Elettroniche XML attive per successivo invio via mail (Es. invio in formato compresso via mail al commercialista);</w:t>
      </w:r>
    </w:p>
    <w:p w14:paraId="676BA9B5"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Apposizione della firma digitale massiva e del riferimento temporale (solo per le Fatture PA);</w:t>
      </w:r>
    </w:p>
    <w:p w14:paraId="285A736D"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 xml:space="preserve">Monitoraggio semplice e rapido delle notifiche tramite cruscotto integrato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Style w:val="Enfasigrassetto"/>
          <w:rFonts w:ascii="Arial" w:hAnsi="Arial" w:cs="Arial"/>
          <w:b w:val="0"/>
          <w:color w:val="000000"/>
          <w:sz w:val="24"/>
          <w:szCs w:val="24"/>
          <w:shd w:val="clear" w:color="auto" w:fill="FFFFFF"/>
        </w:rPr>
        <w:t>;</w:t>
      </w:r>
    </w:p>
    <w:p w14:paraId="310ADAF0"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Ricezione automatica via mail delle Notifiche dello SDI;</w:t>
      </w:r>
    </w:p>
    <w:p w14:paraId="087E07D3"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 xml:space="preserve">Integrazione con Servizio di Conservazione a Norma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ED7D31"/>
          <w:sz w:val="24"/>
          <w:szCs w:val="24"/>
        </w:rPr>
        <w:t xml:space="preserve"> </w:t>
      </w:r>
      <w:r w:rsidRPr="003531FC">
        <w:rPr>
          <w:rFonts w:ascii="Arial" w:hAnsi="Arial" w:cs="Arial"/>
          <w:b/>
          <w:color w:val="ED7D31"/>
          <w:sz w:val="24"/>
          <w:szCs w:val="24"/>
        </w:rPr>
        <w:t>Archivia</w:t>
      </w:r>
      <w:r w:rsidRPr="00E35BC5">
        <w:rPr>
          <w:rStyle w:val="Enfasigrassetto"/>
          <w:rFonts w:ascii="Arial" w:hAnsi="Arial" w:cs="Arial"/>
          <w:b w:val="0"/>
          <w:sz w:val="24"/>
          <w:szCs w:val="24"/>
          <w:shd w:val="clear" w:color="auto" w:fill="FFFFFF"/>
        </w:rPr>
        <w:t>;</w:t>
      </w:r>
    </w:p>
    <w:p w14:paraId="65FEECF0" w14:textId="77777777" w:rsidR="00B65996" w:rsidRPr="00E35BC5" w:rsidRDefault="00B65996" w:rsidP="000346B0">
      <w:pPr>
        <w:pStyle w:val="Corpotesto"/>
        <w:numPr>
          <w:ilvl w:val="0"/>
          <w:numId w:val="14"/>
        </w:numPr>
        <w:tabs>
          <w:tab w:val="clear" w:pos="567"/>
          <w:tab w:val="left" w:pos="709"/>
        </w:tabs>
        <w:spacing w:before="80"/>
        <w:ind w:left="714" w:hanging="357"/>
        <w:rPr>
          <w:rFonts w:ascii="Arial" w:hAnsi="Arial" w:cs="Arial"/>
          <w:b/>
          <w:sz w:val="24"/>
          <w:szCs w:val="24"/>
        </w:rPr>
      </w:pPr>
      <w:r w:rsidRPr="00E35BC5">
        <w:rPr>
          <w:rStyle w:val="Enfasigrassetto"/>
          <w:rFonts w:ascii="Arial" w:hAnsi="Arial" w:cs="Arial"/>
          <w:b w:val="0"/>
          <w:color w:val="000000"/>
          <w:sz w:val="24"/>
          <w:szCs w:val="24"/>
          <w:shd w:val="clear" w:color="auto" w:fill="FFFFFF"/>
        </w:rPr>
        <w:t xml:space="preserve">Integrazione con Servizio di Invio e Tracciabilità mail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808080"/>
          <w:sz w:val="24"/>
          <w:szCs w:val="24"/>
        </w:rPr>
        <w:t xml:space="preserve"> Message</w:t>
      </w:r>
      <w:r w:rsidRPr="00E35BC5">
        <w:rPr>
          <w:rStyle w:val="Enfasigrassetto"/>
          <w:rFonts w:ascii="Arial" w:hAnsi="Arial" w:cs="Arial"/>
          <w:b w:val="0"/>
          <w:sz w:val="24"/>
          <w:szCs w:val="24"/>
          <w:shd w:val="clear" w:color="auto" w:fill="FFFFFF"/>
        </w:rPr>
        <w:t>.</w:t>
      </w:r>
    </w:p>
    <w:p w14:paraId="7FD4915E" w14:textId="77777777" w:rsidR="00B65996" w:rsidRDefault="00B65996" w:rsidP="00B65996">
      <w:pPr>
        <w:pStyle w:val="Corpotesto"/>
        <w:tabs>
          <w:tab w:val="clear" w:pos="567"/>
          <w:tab w:val="left" w:pos="709"/>
        </w:tabs>
        <w:spacing w:before="120"/>
        <w:rPr>
          <w:rFonts w:ascii="Arial" w:hAnsi="Arial" w:cs="Arial"/>
          <w:b/>
          <w:bCs/>
          <w:color w:val="000000"/>
          <w:sz w:val="24"/>
          <w:szCs w:val="24"/>
        </w:rPr>
      </w:pPr>
    </w:p>
    <w:p w14:paraId="18D9CFB7" w14:textId="77777777" w:rsidR="00B65996" w:rsidRPr="00E35BC5" w:rsidRDefault="00B65996" w:rsidP="00B65996">
      <w:pPr>
        <w:pStyle w:val="Corpotesto"/>
        <w:tabs>
          <w:tab w:val="clear" w:pos="567"/>
          <w:tab w:val="left" w:pos="709"/>
        </w:tabs>
        <w:spacing w:before="120"/>
        <w:rPr>
          <w:rFonts w:ascii="Arial" w:hAnsi="Arial" w:cs="Arial"/>
          <w:color w:val="000000"/>
          <w:sz w:val="24"/>
          <w:szCs w:val="24"/>
          <w:shd w:val="clear" w:color="auto" w:fill="FFFFFF"/>
        </w:rPr>
      </w:pPr>
      <w:r w:rsidRPr="00797F2B">
        <w:rPr>
          <w:rFonts w:ascii="Arial" w:hAnsi="Arial" w:cs="Arial"/>
          <w:b/>
          <w:bCs/>
          <w:noProof/>
          <w:color w:val="000000"/>
          <w:sz w:val="28"/>
          <w:szCs w:val="28"/>
        </w:rPr>
        <w:drawing>
          <wp:inline distT="0" distB="0" distL="0" distR="0" wp14:anchorId="00031F7F" wp14:editId="12DBF241">
            <wp:extent cx="977900" cy="152400"/>
            <wp:effectExtent l="0" t="0" r="0" b="0"/>
            <wp:docPr id="48" name="Immagine 48"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AziWin Fe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77900" cy="152400"/>
                    </a:xfrm>
                    <a:prstGeom prst="rect">
                      <a:avLst/>
                    </a:prstGeom>
                    <a:noFill/>
                    <a:ln>
                      <a:noFill/>
                    </a:ln>
                  </pic:spPr>
                </pic:pic>
              </a:graphicData>
            </a:graphic>
          </wp:inline>
        </w:drawing>
      </w:r>
      <w:r w:rsidRPr="002F4A83">
        <w:rPr>
          <w:rFonts w:ascii="Arial" w:hAnsi="Arial" w:cs="Arial"/>
          <w:b/>
          <w:bCs/>
          <w:color w:val="000000"/>
          <w:sz w:val="28"/>
          <w:szCs w:val="28"/>
        </w:rPr>
        <w:t xml:space="preserve"> - Ciclo Passivo</w:t>
      </w:r>
    </w:p>
    <w:p w14:paraId="77027006" w14:textId="77777777" w:rsidR="00B65996" w:rsidRPr="00E35BC5" w:rsidRDefault="00B65996" w:rsidP="00B65996">
      <w:pPr>
        <w:pStyle w:val="Corpotesto"/>
        <w:tabs>
          <w:tab w:val="clear" w:pos="567"/>
          <w:tab w:val="left" w:pos="709"/>
        </w:tabs>
        <w:spacing w:before="120"/>
        <w:jc w:val="center"/>
        <w:rPr>
          <w:sz w:val="24"/>
          <w:szCs w:val="24"/>
        </w:rPr>
      </w:pPr>
      <w:r w:rsidRPr="00E35BC5">
        <w:rPr>
          <w:sz w:val="24"/>
          <w:szCs w:val="24"/>
        </w:rPr>
        <w:fldChar w:fldCharType="begin"/>
      </w:r>
      <w:r w:rsidRPr="00E35BC5">
        <w:rPr>
          <w:sz w:val="24"/>
          <w:szCs w:val="24"/>
        </w:rPr>
        <w:instrText xml:space="preserve"> INCLUDEPICTURE "http://www.apsystem.it/images/prodotti/AziWin/AziWin_FE4.0/Fatturazione_Elettronica_ciclo_passivo-AZIWIN_FE_volantino-OTTOBRE_2018.png" \* MERGEFORMATINET </w:instrText>
      </w:r>
      <w:r w:rsidRPr="00E35BC5">
        <w:rPr>
          <w:sz w:val="24"/>
          <w:szCs w:val="24"/>
        </w:rPr>
        <w:fldChar w:fldCharType="separate"/>
      </w:r>
      <w:r w:rsidR="00837CDD">
        <w:rPr>
          <w:sz w:val="24"/>
          <w:szCs w:val="24"/>
        </w:rPr>
        <w:fldChar w:fldCharType="begin"/>
      </w:r>
      <w:r w:rsidR="00837CDD">
        <w:rPr>
          <w:sz w:val="24"/>
          <w:szCs w:val="24"/>
        </w:rPr>
        <w:instrText xml:space="preserve"> </w:instrText>
      </w:r>
      <w:r w:rsidR="00837CDD">
        <w:rPr>
          <w:sz w:val="24"/>
          <w:szCs w:val="24"/>
        </w:rPr>
        <w:instrText>INCLUDEPICTURE  "http://www.apsystem.it/images/prodotti/AziWin/AziWin_FE4.0/Fattura</w:instrText>
      </w:r>
      <w:r w:rsidR="00837CDD">
        <w:rPr>
          <w:sz w:val="24"/>
          <w:szCs w:val="24"/>
        </w:rPr>
        <w:instrText>zione_Elettronica_ciclo_passivo-AZIWIN_FE_volantino-OTTOBRE_2018.png" \* MERGEFORMATINET</w:instrText>
      </w:r>
      <w:r w:rsidR="00837CDD">
        <w:rPr>
          <w:sz w:val="24"/>
          <w:szCs w:val="24"/>
        </w:rPr>
        <w:instrText xml:space="preserve"> </w:instrText>
      </w:r>
      <w:r w:rsidR="00837CDD">
        <w:rPr>
          <w:sz w:val="24"/>
          <w:szCs w:val="24"/>
        </w:rPr>
        <w:fldChar w:fldCharType="separate"/>
      </w:r>
      <w:r w:rsidR="00837CDD">
        <w:rPr>
          <w:sz w:val="24"/>
          <w:szCs w:val="24"/>
        </w:rPr>
        <w:pict w14:anchorId="1AE9540D">
          <v:shape id="_x0000_i1047" type="#_x0000_t75" alt="Fatturazione Elettronica Ciclo Passivo con AziWin FE" style="width:482.05pt;height:175.3pt">
            <v:imagedata r:id="rId102" r:href="rId103"/>
          </v:shape>
        </w:pict>
      </w:r>
      <w:r w:rsidR="00837CDD">
        <w:rPr>
          <w:sz w:val="24"/>
          <w:szCs w:val="24"/>
        </w:rPr>
        <w:fldChar w:fldCharType="end"/>
      </w:r>
      <w:r w:rsidRPr="00E35BC5">
        <w:rPr>
          <w:sz w:val="24"/>
          <w:szCs w:val="24"/>
        </w:rPr>
        <w:fldChar w:fldCharType="end"/>
      </w:r>
    </w:p>
    <w:p w14:paraId="3390A080" w14:textId="77777777" w:rsidR="00B65996" w:rsidRPr="00E35BC5" w:rsidRDefault="00B65996" w:rsidP="00B65996">
      <w:pPr>
        <w:pStyle w:val="Corpotesto"/>
        <w:spacing w:before="240"/>
        <w:rPr>
          <w:rFonts w:ascii="Arial" w:hAnsi="Arial" w:cs="Arial"/>
          <w:b/>
          <w:sz w:val="24"/>
          <w:szCs w:val="24"/>
        </w:rPr>
      </w:pPr>
      <w:r w:rsidRPr="00E35BC5">
        <w:rPr>
          <w:rFonts w:ascii="Arial" w:hAnsi="Arial" w:cs="Arial"/>
          <w:b/>
          <w:sz w:val="24"/>
          <w:szCs w:val="24"/>
        </w:rPr>
        <w:t xml:space="preserve">I vantaggi di </w:t>
      </w:r>
      <w:r w:rsidRPr="00E35BC5">
        <w:rPr>
          <w:rFonts w:ascii="Arial" w:hAnsi="Arial" w:cs="Arial"/>
          <w:b/>
          <w:bCs/>
          <w:noProof/>
          <w:color w:val="000000"/>
          <w:sz w:val="24"/>
          <w:szCs w:val="24"/>
        </w:rPr>
        <w:drawing>
          <wp:inline distT="0" distB="0" distL="0" distR="0" wp14:anchorId="044A2D03" wp14:editId="2CAD835A">
            <wp:extent cx="977900" cy="127000"/>
            <wp:effectExtent l="0" t="0" r="0" b="6350"/>
            <wp:docPr id="47" name="Immagine 47"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sidRPr="00E35BC5">
        <w:rPr>
          <w:rFonts w:ascii="Arial" w:hAnsi="Arial" w:cs="Arial"/>
          <w:b/>
          <w:sz w:val="24"/>
          <w:szCs w:val="24"/>
        </w:rPr>
        <w:t xml:space="preserve"> nel Ciclo Passivo</w:t>
      </w:r>
    </w:p>
    <w:p w14:paraId="4E6A0DF7" w14:textId="77777777" w:rsidR="00B65996" w:rsidRPr="00E35BC5" w:rsidRDefault="00B65996" w:rsidP="000346B0">
      <w:pPr>
        <w:pStyle w:val="Corpotesto"/>
        <w:numPr>
          <w:ilvl w:val="0"/>
          <w:numId w:val="14"/>
        </w:numPr>
        <w:tabs>
          <w:tab w:val="clear" w:pos="567"/>
          <w:tab w:val="left" w:pos="709"/>
        </w:tabs>
        <w:spacing w:before="80"/>
        <w:ind w:left="714" w:hanging="357"/>
        <w:rPr>
          <w:rFonts w:ascii="Arial" w:hAnsi="Arial" w:cs="Arial"/>
          <w:b/>
          <w:sz w:val="24"/>
          <w:szCs w:val="24"/>
        </w:rPr>
      </w:pPr>
      <w:r w:rsidRPr="00E35BC5">
        <w:rPr>
          <w:rStyle w:val="Enfasigrassetto"/>
          <w:rFonts w:ascii="Arial" w:hAnsi="Arial" w:cs="Arial"/>
          <w:b w:val="0"/>
          <w:color w:val="000000"/>
          <w:sz w:val="24"/>
          <w:szCs w:val="24"/>
          <w:shd w:val="clear" w:color="auto" w:fill="FFFFFF"/>
        </w:rPr>
        <w:t xml:space="preserve">Ricezione e acquisizione automatica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Style w:val="Enfasigrassetto"/>
          <w:rFonts w:ascii="Arial" w:hAnsi="Arial" w:cs="Arial"/>
          <w:b w:val="0"/>
          <w:color w:val="000000"/>
          <w:sz w:val="24"/>
          <w:szCs w:val="24"/>
          <w:shd w:val="clear" w:color="auto" w:fill="FFFFFF"/>
        </w:rPr>
        <w:t xml:space="preserve"> delle Fatture Elettroniche XML dei fornitori</w:t>
      </w:r>
      <w:r w:rsidRPr="00E35BC5">
        <w:rPr>
          <w:rFonts w:ascii="Arial" w:hAnsi="Arial" w:cs="Arial"/>
          <w:b/>
          <w:sz w:val="24"/>
          <w:szCs w:val="24"/>
        </w:rPr>
        <w:t>;</w:t>
      </w:r>
    </w:p>
    <w:p w14:paraId="55A690CD"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Visualizzazione della Fattura Elettronica in formato grafico leggibile;</w:t>
      </w:r>
    </w:p>
    <w:p w14:paraId="720DDAAB"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Visualizzazione eventuali allegati;</w:t>
      </w:r>
    </w:p>
    <w:p w14:paraId="188AB5EE"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proofErr w:type="spellStart"/>
      <w:r w:rsidRPr="00E35BC5">
        <w:rPr>
          <w:rStyle w:val="Enfasigrassetto"/>
          <w:rFonts w:ascii="Arial" w:hAnsi="Arial" w:cs="Arial"/>
          <w:b w:val="0"/>
          <w:color w:val="000000"/>
          <w:sz w:val="24"/>
          <w:szCs w:val="24"/>
          <w:shd w:val="clear" w:color="auto" w:fill="FFFFFF"/>
        </w:rPr>
        <w:t>Pre</w:t>
      </w:r>
      <w:proofErr w:type="spellEnd"/>
      <w:r w:rsidRPr="00E35BC5">
        <w:rPr>
          <w:rStyle w:val="Enfasigrassetto"/>
          <w:rFonts w:ascii="Arial" w:hAnsi="Arial" w:cs="Arial"/>
          <w:b w:val="0"/>
          <w:color w:val="000000"/>
          <w:sz w:val="24"/>
          <w:szCs w:val="24"/>
          <w:shd w:val="clear" w:color="auto" w:fill="FFFFFF"/>
        </w:rPr>
        <w:t>-registrazione contabile automatica della Fattura Elettronica in contabilità generale IVA o in contabilità fornitori (non IVA);</w:t>
      </w:r>
    </w:p>
    <w:p w14:paraId="1C721CD7"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Memorizzazione, associazione alla registrazione contabile della Fattura e degli eventuali allegati in formato leggibile (.PDF);</w:t>
      </w:r>
    </w:p>
    <w:p w14:paraId="60C9327B"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Ricezione automatica ad indirizzi e-mail preimpostati (Es. mail dell'Ufficio Contabilità e Ufficio Acquisti) della Fattura in formato XML e in formato .PDF e degli eventuali allegati;</w:t>
      </w:r>
    </w:p>
    <w:p w14:paraId="21A27260"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lastRenderedPageBreak/>
        <w:t>Invio automatico ad indirizzi e-mail preimpostati (Es. mail del Commercialista) della Fattura (in formato XML e .PDF) e degli eventuali allegati;</w:t>
      </w:r>
    </w:p>
    <w:p w14:paraId="700A909C"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Salvataggio massivo delle Fatture Elettroniche XML passive per successivo inoltro via mail (Es. invio in formato compresso via mail al commercialista);</w:t>
      </w:r>
    </w:p>
    <w:p w14:paraId="605A924D"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Monitoraggio semplice e rapido delle Fatture Elettroniche ricevute tramite cruscotto integrato in</w:t>
      </w:r>
      <w:r w:rsidRPr="00E35BC5">
        <w:rPr>
          <w:rStyle w:val="Enfasigrassetto"/>
          <w:rFonts w:ascii="titilliumregular" w:hAnsi="titilliumregular"/>
          <w:color w:val="000000"/>
          <w:sz w:val="24"/>
          <w:szCs w:val="24"/>
          <w:shd w:val="clear" w:color="auto" w:fill="FFFFFF"/>
        </w:rPr>
        <w:t xml:space="preserve">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Style w:val="Enfasigrassetto"/>
          <w:rFonts w:ascii="Arial" w:hAnsi="Arial" w:cs="Arial"/>
          <w:b w:val="0"/>
          <w:color w:val="000000"/>
          <w:sz w:val="24"/>
          <w:szCs w:val="24"/>
          <w:shd w:val="clear" w:color="auto" w:fill="FFFFFF"/>
        </w:rPr>
        <w:t>;</w:t>
      </w:r>
    </w:p>
    <w:p w14:paraId="0DAB87E4" w14:textId="77777777" w:rsidR="00B65996" w:rsidRPr="00E35BC5" w:rsidRDefault="00B65996" w:rsidP="000346B0">
      <w:pPr>
        <w:pStyle w:val="Corpotesto"/>
        <w:numPr>
          <w:ilvl w:val="0"/>
          <w:numId w:val="14"/>
        </w:numPr>
        <w:tabs>
          <w:tab w:val="clear" w:pos="567"/>
          <w:tab w:val="left" w:pos="709"/>
        </w:tabs>
        <w:spacing w:before="80"/>
        <w:ind w:left="714" w:hanging="357"/>
        <w:rPr>
          <w:rStyle w:val="Enfasigrassetto"/>
          <w:rFonts w:ascii="Arial" w:hAnsi="Arial" w:cs="Arial"/>
          <w:b w:val="0"/>
          <w:bCs w:val="0"/>
          <w:sz w:val="24"/>
          <w:szCs w:val="24"/>
        </w:rPr>
      </w:pPr>
      <w:r w:rsidRPr="00E35BC5">
        <w:rPr>
          <w:rStyle w:val="Enfasigrassetto"/>
          <w:rFonts w:ascii="Arial" w:hAnsi="Arial" w:cs="Arial"/>
          <w:b w:val="0"/>
          <w:color w:val="000000"/>
          <w:sz w:val="24"/>
          <w:szCs w:val="24"/>
          <w:shd w:val="clear" w:color="auto" w:fill="FFFFFF"/>
        </w:rPr>
        <w:t>Ricezione automatica via mail delle Notifiche dello SDI;</w:t>
      </w:r>
    </w:p>
    <w:p w14:paraId="0888E93C" w14:textId="77777777" w:rsidR="00B65996" w:rsidRPr="00E35BC5" w:rsidRDefault="00B65996" w:rsidP="000346B0">
      <w:pPr>
        <w:pStyle w:val="Corpotesto"/>
        <w:numPr>
          <w:ilvl w:val="0"/>
          <w:numId w:val="14"/>
        </w:numPr>
        <w:tabs>
          <w:tab w:val="clear" w:pos="567"/>
          <w:tab w:val="left" w:pos="709"/>
        </w:tabs>
        <w:spacing w:before="80"/>
        <w:ind w:left="714" w:hanging="357"/>
        <w:rPr>
          <w:rFonts w:ascii="Arial" w:hAnsi="Arial" w:cs="Arial"/>
          <w:sz w:val="24"/>
          <w:szCs w:val="24"/>
        </w:rPr>
      </w:pPr>
      <w:r w:rsidRPr="00E35BC5">
        <w:rPr>
          <w:rStyle w:val="Enfasigrassetto"/>
          <w:rFonts w:ascii="Arial" w:hAnsi="Arial" w:cs="Arial"/>
          <w:b w:val="0"/>
          <w:color w:val="000000"/>
          <w:sz w:val="24"/>
          <w:szCs w:val="24"/>
          <w:shd w:val="clear" w:color="auto" w:fill="FFFFFF"/>
        </w:rPr>
        <w:t xml:space="preserve">Integrazione con Servizio di Conservazione a Norma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ED7D31"/>
          <w:sz w:val="24"/>
          <w:szCs w:val="24"/>
        </w:rPr>
        <w:t xml:space="preserve"> Archivia</w:t>
      </w:r>
      <w:r w:rsidRPr="00E35BC5">
        <w:rPr>
          <w:rStyle w:val="Enfasigrassetto"/>
          <w:rFonts w:ascii="Arial" w:hAnsi="Arial" w:cs="Arial"/>
          <w:b w:val="0"/>
          <w:sz w:val="24"/>
          <w:szCs w:val="24"/>
          <w:shd w:val="clear" w:color="auto" w:fill="FFFFFF"/>
        </w:rPr>
        <w:t>.</w:t>
      </w:r>
      <w:r w:rsidRPr="00E35BC5">
        <w:rPr>
          <w:rFonts w:ascii="Arial" w:hAnsi="Arial" w:cs="Arial"/>
          <w:sz w:val="24"/>
          <w:szCs w:val="24"/>
        </w:rPr>
        <w:t xml:space="preserve"> </w:t>
      </w:r>
    </w:p>
    <w:p w14:paraId="07684724" w14:textId="77777777" w:rsidR="00B65996" w:rsidRDefault="00B65996" w:rsidP="00B65996">
      <w:pPr>
        <w:pStyle w:val="Corpotesto"/>
        <w:spacing w:before="240"/>
        <w:rPr>
          <w:rFonts w:ascii="Arial" w:hAnsi="Arial" w:cs="Arial"/>
          <w:color w:val="000000"/>
          <w:sz w:val="24"/>
          <w:szCs w:val="24"/>
          <w:shd w:val="clear" w:color="auto" w:fill="FFFFFF"/>
        </w:rPr>
      </w:pPr>
      <w:r w:rsidRPr="00E35BC5">
        <w:rPr>
          <w:rFonts w:ascii="Arial" w:hAnsi="Arial" w:cs="Arial"/>
          <w:sz w:val="24"/>
          <w:szCs w:val="24"/>
        </w:rPr>
        <w:t xml:space="preserve">Nel </w:t>
      </w:r>
      <w:r>
        <w:rPr>
          <w:rFonts w:ascii="Arial" w:hAnsi="Arial" w:cs="Arial"/>
          <w:sz w:val="24"/>
          <w:szCs w:val="24"/>
        </w:rPr>
        <w:t>s</w:t>
      </w:r>
      <w:r w:rsidRPr="00E35BC5">
        <w:rPr>
          <w:rFonts w:ascii="Arial" w:hAnsi="Arial" w:cs="Arial"/>
          <w:sz w:val="24"/>
          <w:szCs w:val="24"/>
        </w:rPr>
        <w:t xml:space="preserve">ervizio </w:t>
      </w:r>
      <w:r w:rsidRPr="00E35BC5">
        <w:rPr>
          <w:rFonts w:ascii="Arial" w:hAnsi="Arial" w:cs="Arial"/>
          <w:bCs/>
          <w:noProof/>
          <w:color w:val="000000"/>
          <w:sz w:val="24"/>
          <w:szCs w:val="24"/>
        </w:rPr>
        <w:drawing>
          <wp:inline distT="0" distB="0" distL="0" distR="0" wp14:anchorId="1794D8D2" wp14:editId="444EA633">
            <wp:extent cx="977900" cy="127000"/>
            <wp:effectExtent l="0" t="0" r="0" b="6350"/>
            <wp:docPr id="46" name="Immagine 46"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sidRPr="00E35BC5">
        <w:rPr>
          <w:rFonts w:ascii="Arial" w:hAnsi="Arial" w:cs="Arial"/>
          <w:sz w:val="24"/>
          <w:szCs w:val="24"/>
        </w:rPr>
        <w:t xml:space="preserve"> è inoltre </w:t>
      </w:r>
      <w:r>
        <w:rPr>
          <w:rFonts w:ascii="Arial" w:hAnsi="Arial" w:cs="Arial"/>
          <w:sz w:val="24"/>
          <w:szCs w:val="24"/>
        </w:rPr>
        <w:t>compreso</w:t>
      </w:r>
      <w:r w:rsidRPr="008B0393">
        <w:rPr>
          <w:rFonts w:ascii="Arial" w:hAnsi="Arial" w:cs="Arial"/>
          <w:sz w:val="24"/>
          <w:szCs w:val="24"/>
        </w:rPr>
        <w:t xml:space="preserve"> </w:t>
      </w:r>
      <w:r w:rsidRPr="008B0393">
        <w:rPr>
          <w:rFonts w:ascii="Arial" w:hAnsi="Arial" w:cs="Arial"/>
          <w:color w:val="000000"/>
          <w:sz w:val="24"/>
          <w:szCs w:val="24"/>
          <w:shd w:val="clear" w:color="auto" w:fill="FFFFFF"/>
        </w:rPr>
        <w:t xml:space="preserve">(1° Anno compreso nel Servizio </w:t>
      </w:r>
      <w:r w:rsidRPr="00E35BC5">
        <w:rPr>
          <w:rFonts w:ascii="Arial" w:hAnsi="Arial" w:cs="Arial"/>
          <w:bCs/>
          <w:noProof/>
          <w:color w:val="000000"/>
          <w:sz w:val="24"/>
          <w:szCs w:val="24"/>
        </w:rPr>
        <w:drawing>
          <wp:inline distT="0" distB="0" distL="0" distR="0" wp14:anchorId="184AD3AD" wp14:editId="09A74741">
            <wp:extent cx="977900" cy="127000"/>
            <wp:effectExtent l="0" t="0" r="0" b="6350"/>
            <wp:docPr id="45" name="Immagine 45"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sidRPr="008B0393">
        <w:rPr>
          <w:rFonts w:ascii="Arial" w:hAnsi="Arial" w:cs="Arial"/>
          <w:color w:val="000000"/>
          <w:sz w:val="24"/>
          <w:szCs w:val="24"/>
          <w:shd w:val="clear" w:color="auto" w:fill="FFFFFF"/>
        </w:rPr>
        <w:t>. A partire dal 2° anno, il servizio potrà essere soggetto a costo di utilizzo.)</w:t>
      </w:r>
      <w:r>
        <w:rPr>
          <w:rFonts w:ascii="Arial" w:hAnsi="Arial" w:cs="Arial"/>
          <w:color w:val="000000"/>
          <w:sz w:val="24"/>
          <w:szCs w:val="24"/>
          <w:shd w:val="clear" w:color="auto" w:fill="FFFFFF"/>
        </w:rPr>
        <w:t>:</w:t>
      </w:r>
    </w:p>
    <w:p w14:paraId="467DE73A" w14:textId="77777777" w:rsidR="00B65996" w:rsidRDefault="00B65996" w:rsidP="000346B0">
      <w:pPr>
        <w:pStyle w:val="Corpotesto"/>
        <w:spacing w:before="360"/>
        <w:jc w:val="center"/>
      </w:pPr>
      <w:r>
        <w:fldChar w:fldCharType="begin"/>
      </w:r>
      <w:r>
        <w:instrText xml:space="preserve"> INCLUDEPICTURE "http://www.apsystem.it/images/prodotti/AziWin_Message/AziWin_Message-logo2018-blu_scuro.jpg" \* MERGEFORMATINET </w:instrText>
      </w:r>
      <w:r>
        <w:fldChar w:fldCharType="separate"/>
      </w:r>
      <w:r w:rsidR="00837CDD">
        <w:fldChar w:fldCharType="begin"/>
      </w:r>
      <w:r w:rsidR="00837CDD">
        <w:instrText xml:space="preserve"> </w:instrText>
      </w:r>
      <w:r w:rsidR="00837CDD">
        <w:instrText>INCLUDEPICTURE  "http://www.apsystem.it/images/prodotti/AziWin_Message/AziWin_Message-logo2018-blu_scuro.jpg" \* MERGEFORMATINET</w:instrText>
      </w:r>
      <w:r w:rsidR="00837CDD">
        <w:instrText xml:space="preserve"> </w:instrText>
      </w:r>
      <w:r w:rsidR="00837CDD">
        <w:fldChar w:fldCharType="separate"/>
      </w:r>
      <w:r w:rsidR="00837CDD">
        <w:pict w14:anchorId="71652CF3">
          <v:shape id="_x0000_i1048" type="#_x0000_t75" alt="AziWin Message logo2018 blu scuro" style="width:283.55pt;height:72.65pt">
            <v:imagedata r:id="rId104" r:href="rId105"/>
          </v:shape>
        </w:pict>
      </w:r>
      <w:r w:rsidR="00837CDD">
        <w:fldChar w:fldCharType="end"/>
      </w:r>
      <w:r>
        <w:fldChar w:fldCharType="end"/>
      </w:r>
    </w:p>
    <w:p w14:paraId="671C69EB" w14:textId="77777777" w:rsidR="00B65996" w:rsidRDefault="00B65996" w:rsidP="00B65996">
      <w:pPr>
        <w:pStyle w:val="Corpotesto"/>
        <w:rPr>
          <w:rStyle w:val="Enfasigrassetto"/>
          <w:rFonts w:ascii="Arial" w:hAnsi="Arial" w:cs="Arial"/>
          <w:b w:val="0"/>
          <w:color w:val="000000"/>
          <w:sz w:val="24"/>
          <w:szCs w:val="24"/>
          <w:shd w:val="clear" w:color="auto" w:fill="FFFFFF"/>
        </w:rPr>
      </w:pPr>
      <w:r>
        <w:rPr>
          <w:rStyle w:val="Enfasigrassetto"/>
          <w:rFonts w:ascii="Arial" w:hAnsi="Arial" w:cs="Arial"/>
          <w:b w:val="0"/>
          <w:sz w:val="24"/>
          <w:szCs w:val="24"/>
          <w:shd w:val="clear" w:color="auto" w:fill="FFFFFF"/>
        </w:rPr>
        <w:t>il nuovo servizio di messaggistica</w:t>
      </w:r>
      <w:r w:rsidRPr="00E35BC5">
        <w:rPr>
          <w:rFonts w:ascii="titilliumregular" w:hAnsi="titilliumregular"/>
          <w:color w:val="000000"/>
          <w:sz w:val="36"/>
          <w:szCs w:val="36"/>
          <w:shd w:val="clear" w:color="auto" w:fill="FFFFFF"/>
        </w:rPr>
        <w:t xml:space="preserve"> </w:t>
      </w:r>
      <w:r w:rsidRPr="00E35BC5">
        <w:rPr>
          <w:rStyle w:val="Enfasigrassetto"/>
          <w:rFonts w:ascii="Arial" w:hAnsi="Arial" w:cs="Arial"/>
          <w:b w:val="0"/>
          <w:color w:val="000000"/>
          <w:sz w:val="24"/>
          <w:szCs w:val="24"/>
          <w:shd w:val="clear" w:color="auto" w:fill="FFFFFF"/>
        </w:rPr>
        <w:t xml:space="preserve">integrato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Pr>
          <w:rFonts w:ascii="StopD" w:hAnsi="StopD" w:cs="Arial"/>
          <w:color w:val="0000FF"/>
          <w:sz w:val="26"/>
          <w:szCs w:val="26"/>
        </w:rPr>
        <w:t xml:space="preserve"> </w:t>
      </w:r>
      <w:r w:rsidRPr="00E35BC5">
        <w:rPr>
          <w:rStyle w:val="Enfasigrassetto"/>
          <w:rFonts w:ascii="Arial" w:hAnsi="Arial" w:cs="Arial"/>
          <w:b w:val="0"/>
          <w:color w:val="000000"/>
          <w:sz w:val="24"/>
          <w:szCs w:val="24"/>
          <w:shd w:val="clear" w:color="auto" w:fill="FFFFFF"/>
        </w:rPr>
        <w:t>che consente di inviare documenti via e-mail e di tracciarne la lettura</w:t>
      </w:r>
      <w:r>
        <w:rPr>
          <w:rStyle w:val="Enfasigrassetto"/>
          <w:rFonts w:ascii="Arial" w:hAnsi="Arial" w:cs="Arial"/>
          <w:b w:val="0"/>
          <w:color w:val="000000"/>
          <w:sz w:val="24"/>
          <w:szCs w:val="24"/>
          <w:shd w:val="clear" w:color="auto" w:fill="FFFFFF"/>
        </w:rPr>
        <w:t>.</w:t>
      </w:r>
    </w:p>
    <w:p w14:paraId="48185202" w14:textId="77777777" w:rsidR="00B65996" w:rsidRDefault="00B65996" w:rsidP="00B65996">
      <w:pPr>
        <w:pStyle w:val="Corpotesto"/>
        <w:rPr>
          <w:rStyle w:val="Enfasigrassetto"/>
          <w:rFonts w:ascii="Arial" w:hAnsi="Arial" w:cs="Arial"/>
          <w:b w:val="0"/>
          <w:color w:val="000000"/>
          <w:sz w:val="24"/>
          <w:szCs w:val="24"/>
          <w:shd w:val="clear" w:color="auto" w:fill="FFFFFF"/>
        </w:rPr>
      </w:pPr>
    </w:p>
    <w:p w14:paraId="680EF74F" w14:textId="77777777" w:rsidR="00B65996" w:rsidRDefault="00B65996" w:rsidP="00B65996">
      <w:pPr>
        <w:pStyle w:val="Corpotesto"/>
        <w:rPr>
          <w:rFonts w:ascii="Arial" w:hAnsi="Arial" w:cs="Arial"/>
          <w:sz w:val="24"/>
          <w:szCs w:val="24"/>
        </w:rPr>
      </w:pPr>
      <w:r>
        <w:rPr>
          <w:rStyle w:val="Enfasigrassetto"/>
          <w:rFonts w:ascii="Arial" w:hAnsi="Arial" w:cs="Arial"/>
          <w:b w:val="0"/>
          <w:color w:val="000000"/>
          <w:sz w:val="24"/>
          <w:szCs w:val="24"/>
          <w:shd w:val="clear" w:color="auto" w:fill="FFFFFF"/>
        </w:rPr>
        <w:t>Funzionali e vantaggi:</w:t>
      </w:r>
    </w:p>
    <w:p w14:paraId="213270B6" w14:textId="77777777" w:rsidR="00B65996" w:rsidRDefault="00B65996" w:rsidP="00B65996">
      <w:pPr>
        <w:pStyle w:val="Corpotesto"/>
        <w:tabs>
          <w:tab w:val="clear" w:pos="567"/>
          <w:tab w:val="left" w:pos="709"/>
        </w:tabs>
        <w:spacing w:before="120"/>
        <w:jc w:val="center"/>
      </w:pPr>
      <w:r>
        <w:fldChar w:fldCharType="begin"/>
      </w:r>
      <w:r>
        <w:instrText xml:space="preserve"> INCLUDEPICTURE "http://www.apsystem.it/images/prodotti/AziWin_Message/Aziwin_Message-Funzionalit%C3%A0-2018.jpg" \* MERGEFORMATINET </w:instrText>
      </w:r>
      <w:r>
        <w:fldChar w:fldCharType="separate"/>
      </w:r>
      <w:r w:rsidR="00837CDD">
        <w:fldChar w:fldCharType="begin"/>
      </w:r>
      <w:r w:rsidR="00837CDD">
        <w:instrText xml:space="preserve"> </w:instrText>
      </w:r>
      <w:r w:rsidR="00837CDD">
        <w:instrText>INCLUDEPICTURE  "http://www.apsystem.it/images/prodotti/AziWin_Message/Aziwin_Message-Funzionalit%C3%A0-2018.jpg" \* MERGE</w:instrText>
      </w:r>
      <w:r w:rsidR="00837CDD">
        <w:instrText>FORMATINET</w:instrText>
      </w:r>
      <w:r w:rsidR="00837CDD">
        <w:instrText xml:space="preserve"> </w:instrText>
      </w:r>
      <w:r w:rsidR="00837CDD">
        <w:fldChar w:fldCharType="separate"/>
      </w:r>
      <w:r w:rsidR="00837CDD">
        <w:pict w14:anchorId="517A6A27">
          <v:shape id="_x0000_i1049" type="#_x0000_t75" alt="Aziwin Message FunzionalitÃ  2018" style="width:510.45pt;height:263.85pt">
            <v:imagedata r:id="rId106" r:href="rId107" croptop="4760f" cropbottom="3023f"/>
          </v:shape>
        </w:pict>
      </w:r>
      <w:r w:rsidR="00837CDD">
        <w:fldChar w:fldCharType="end"/>
      </w:r>
      <w:r>
        <w:fldChar w:fldCharType="end"/>
      </w:r>
    </w:p>
    <w:p w14:paraId="271AB5E2" w14:textId="77777777" w:rsidR="00B65996" w:rsidRDefault="00B65996" w:rsidP="00B65996">
      <w:pPr>
        <w:pStyle w:val="Corpotesto"/>
        <w:rPr>
          <w:rStyle w:val="Enfasigrassetto"/>
          <w:rFonts w:ascii="Arial" w:hAnsi="Arial" w:cs="Arial"/>
          <w:b w:val="0"/>
          <w:sz w:val="24"/>
          <w:szCs w:val="24"/>
          <w:shd w:val="clear" w:color="auto" w:fill="FFFFFF"/>
        </w:rPr>
      </w:pPr>
    </w:p>
    <w:p w14:paraId="46C068AE" w14:textId="77777777" w:rsidR="000346B0" w:rsidRDefault="000346B0" w:rsidP="00B65996">
      <w:pPr>
        <w:pStyle w:val="Corpotesto"/>
        <w:rPr>
          <w:rStyle w:val="Enfasigrassetto"/>
          <w:rFonts w:ascii="Arial" w:hAnsi="Arial" w:cs="Arial"/>
          <w:b w:val="0"/>
          <w:sz w:val="24"/>
          <w:szCs w:val="24"/>
          <w:shd w:val="clear" w:color="auto" w:fill="FFFFFF"/>
        </w:rPr>
      </w:pPr>
    </w:p>
    <w:p w14:paraId="5E7CC349" w14:textId="77777777" w:rsidR="000346B0" w:rsidRDefault="000346B0" w:rsidP="00B65996">
      <w:pPr>
        <w:pStyle w:val="Corpotesto"/>
        <w:rPr>
          <w:rStyle w:val="Enfasigrassetto"/>
          <w:rFonts w:ascii="Arial" w:hAnsi="Arial" w:cs="Arial"/>
          <w:b w:val="0"/>
          <w:sz w:val="24"/>
          <w:szCs w:val="24"/>
          <w:shd w:val="clear" w:color="auto" w:fill="FFFFFF"/>
        </w:rPr>
      </w:pPr>
    </w:p>
    <w:p w14:paraId="735CACD2"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lastRenderedPageBreak/>
        <w:t>I</w:t>
      </w:r>
      <w:r w:rsidRPr="00544F54">
        <w:rPr>
          <w:rStyle w:val="Enfasigrassetto"/>
          <w:rFonts w:ascii="Arial" w:hAnsi="Arial" w:cs="Arial"/>
          <w:sz w:val="24"/>
          <w:szCs w:val="24"/>
          <w:shd w:val="clear" w:color="auto" w:fill="FFFFFF"/>
        </w:rPr>
        <w:t>l cruscotto del sistema di tracciabilità</w:t>
      </w:r>
    </w:p>
    <w:p w14:paraId="455EE44F" w14:textId="77777777" w:rsidR="00B65996" w:rsidRDefault="00B65996" w:rsidP="00B65996">
      <w:pPr>
        <w:pStyle w:val="Corpotesto"/>
        <w:spacing w:before="120"/>
        <w:rPr>
          <w:rStyle w:val="Enfasigrassetto"/>
          <w:rFonts w:ascii="Arial" w:hAnsi="Arial" w:cs="Arial"/>
          <w:b w:val="0"/>
          <w:sz w:val="24"/>
          <w:szCs w:val="24"/>
          <w:shd w:val="clear" w:color="auto" w:fill="FFFFFF"/>
        </w:rPr>
      </w:pP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808080"/>
          <w:sz w:val="24"/>
          <w:szCs w:val="24"/>
        </w:rPr>
        <w:t xml:space="preserve"> Message</w:t>
      </w:r>
      <w:r w:rsidRPr="00544F54">
        <w:rPr>
          <w:rStyle w:val="Enfasigrassetto"/>
          <w:rFonts w:ascii="Arial" w:hAnsi="Arial" w:cs="Arial"/>
          <w:b w:val="0"/>
          <w:sz w:val="24"/>
          <w:szCs w:val="24"/>
          <w:shd w:val="clear" w:color="auto" w:fill="FFFFFF"/>
        </w:rPr>
        <w:t xml:space="preserve"> </w:t>
      </w:r>
      <w:r>
        <w:rPr>
          <w:rStyle w:val="Enfasigrassetto"/>
          <w:rFonts w:ascii="Arial" w:hAnsi="Arial" w:cs="Arial"/>
          <w:b w:val="0"/>
          <w:sz w:val="24"/>
          <w:szCs w:val="24"/>
          <w:shd w:val="clear" w:color="auto" w:fill="FFFFFF"/>
        </w:rPr>
        <w:t xml:space="preserve">consente di visualizzare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Pr>
          <w:rStyle w:val="Enfasigrassetto"/>
          <w:rFonts w:ascii="Arial" w:hAnsi="Arial" w:cs="Arial"/>
          <w:b w:val="0"/>
          <w:sz w:val="24"/>
          <w:szCs w:val="24"/>
          <w:shd w:val="clear" w:color="auto" w:fill="FFFFFF"/>
        </w:rPr>
        <w:t xml:space="preserve"> lo stato di lettura della fattura contenuta nell’E-mail, ossia l’indicazione se l’utente destinatario principale “A” ha cliccato sul link per la visualizzazione, secondo le seguenti icone semaforiche:</w:t>
      </w:r>
    </w:p>
    <w:p w14:paraId="64697374" w14:textId="77777777" w:rsidR="00B65996" w:rsidRDefault="00B65996" w:rsidP="00B65996">
      <w:pPr>
        <w:pStyle w:val="Corpotesto"/>
        <w:spacing w:before="240"/>
        <w:rPr>
          <w:rStyle w:val="Enfasigrassetto"/>
          <w:rFonts w:ascii="Arial" w:hAnsi="Arial" w:cs="Arial"/>
          <w:b w:val="0"/>
          <w:color w:val="000000"/>
          <w:sz w:val="24"/>
          <w:szCs w:val="24"/>
          <w:shd w:val="clear" w:color="auto" w:fill="FFFFFF"/>
        </w:rPr>
      </w:pPr>
      <w:r>
        <w:fldChar w:fldCharType="begin"/>
      </w:r>
      <w:r>
        <w:instrText xml:space="preserve"> INCLUDEPICTURE "http://www.apsystem.it/images/prodotti/AziWin_Message/immagine1.jpg" \* MERGEFORMATINET </w:instrText>
      </w:r>
      <w:r>
        <w:fldChar w:fldCharType="separate"/>
      </w:r>
      <w:r w:rsidR="00837CDD">
        <w:fldChar w:fldCharType="begin"/>
      </w:r>
      <w:r w:rsidR="00837CDD">
        <w:instrText xml:space="preserve"> </w:instrText>
      </w:r>
      <w:r w:rsidR="00837CDD">
        <w:instrText>INCLUDEPICTURE  "http://www.apsystem.it/images/prodotti/AziWin_Message/immagine1.jpg" \* MERGEFORMATINET</w:instrText>
      </w:r>
      <w:r w:rsidR="00837CDD">
        <w:instrText xml:space="preserve"> </w:instrText>
      </w:r>
      <w:r w:rsidR="00837CDD">
        <w:fldChar w:fldCharType="separate"/>
      </w:r>
      <w:r w:rsidR="00837CDD">
        <w:pict w14:anchorId="60472804">
          <v:shape id="_x0000_i1050" type="#_x0000_t75" alt="immagine1" style="width:510.4pt;height:196.5pt">
            <v:imagedata r:id="rId108" r:href="rId109" croptop="12281f"/>
          </v:shape>
        </w:pict>
      </w:r>
      <w:r w:rsidR="00837CDD">
        <w:fldChar w:fldCharType="end"/>
      </w:r>
      <w:r>
        <w:fldChar w:fldCharType="end"/>
      </w:r>
    </w:p>
    <w:p w14:paraId="3C7F114B"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t>Invio Mail differenziate in base alla tipologia di documento</w:t>
      </w:r>
    </w:p>
    <w:p w14:paraId="71C73027" w14:textId="77777777" w:rsidR="00B65996" w:rsidRDefault="00B65996" w:rsidP="00B65996">
      <w:pPr>
        <w:pStyle w:val="Corpotesto"/>
        <w:spacing w:before="120"/>
        <w:rPr>
          <w:rStyle w:val="Enfasigrassetto"/>
          <w:rFonts w:ascii="Arial" w:hAnsi="Arial" w:cs="Arial"/>
          <w:b w:val="0"/>
          <w:sz w:val="24"/>
          <w:szCs w:val="24"/>
          <w:shd w:val="clear" w:color="auto" w:fill="FFFFFF"/>
        </w:rPr>
      </w:pP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808080"/>
          <w:sz w:val="24"/>
          <w:szCs w:val="24"/>
        </w:rPr>
        <w:t xml:space="preserve"> Message</w:t>
      </w:r>
      <w:r w:rsidRPr="00544F54">
        <w:rPr>
          <w:rStyle w:val="Enfasigrassetto"/>
          <w:rFonts w:ascii="Arial" w:hAnsi="Arial" w:cs="Arial"/>
          <w:b w:val="0"/>
          <w:sz w:val="24"/>
          <w:szCs w:val="24"/>
          <w:shd w:val="clear" w:color="auto" w:fill="FFFFFF"/>
        </w:rPr>
        <w:t xml:space="preserve"> </w:t>
      </w:r>
      <w:r>
        <w:rPr>
          <w:rStyle w:val="Enfasigrassetto"/>
          <w:rFonts w:ascii="Arial" w:hAnsi="Arial" w:cs="Arial"/>
          <w:b w:val="0"/>
          <w:sz w:val="24"/>
          <w:szCs w:val="24"/>
          <w:shd w:val="clear" w:color="auto" w:fill="FFFFFF"/>
        </w:rPr>
        <w:t>consente di indicare gli indirizzi E-Mail differenziati in base alla tipologia di documento (*) ad esempio: indirizzi E-mail per fatture diversi da indirizzi E-Mail per le offerte:</w:t>
      </w:r>
    </w:p>
    <w:p w14:paraId="018F3412" w14:textId="77777777" w:rsidR="00B65996" w:rsidRDefault="00B65996" w:rsidP="00B65996">
      <w:pPr>
        <w:pStyle w:val="Corpotesto"/>
        <w:tabs>
          <w:tab w:val="clear" w:pos="567"/>
          <w:tab w:val="left" w:pos="709"/>
        </w:tabs>
        <w:spacing w:before="120"/>
      </w:pPr>
      <w:r>
        <w:fldChar w:fldCharType="begin"/>
      </w:r>
      <w:r>
        <w:instrText xml:space="preserve"> INCLUDEPICTURE "http://www.apsystem.it/images/prodotti/AziWin_Message/immagine2.jpg" \* MERGEFORMATINET </w:instrText>
      </w:r>
      <w:r>
        <w:fldChar w:fldCharType="separate"/>
      </w:r>
      <w:r w:rsidR="00837CDD">
        <w:fldChar w:fldCharType="begin"/>
      </w:r>
      <w:r w:rsidR="00837CDD">
        <w:instrText xml:space="preserve"> </w:instrText>
      </w:r>
      <w:r w:rsidR="00837CDD">
        <w:instrText>INCLUDEPICTURE  "http://www.apsystem.it/images/prodotti/AziWin_Message/immagine2.jpg" \* MERGEFORMATINET</w:instrText>
      </w:r>
      <w:r w:rsidR="00837CDD">
        <w:instrText xml:space="preserve"> </w:instrText>
      </w:r>
      <w:r w:rsidR="00837CDD">
        <w:fldChar w:fldCharType="separate"/>
      </w:r>
      <w:r w:rsidR="00837CDD">
        <w:pict w14:anchorId="24D71718">
          <v:shape id="_x0000_i1051" type="#_x0000_t75" alt="immagine2" style="width:510.5pt;height:253.35pt">
            <v:imagedata r:id="rId110" r:href="rId111" croptop="8611f" cropleft="5140f"/>
          </v:shape>
        </w:pict>
      </w:r>
      <w:r w:rsidR="00837CDD">
        <w:fldChar w:fldCharType="end"/>
      </w:r>
      <w:r>
        <w:fldChar w:fldCharType="end"/>
      </w:r>
    </w:p>
    <w:p w14:paraId="6DCD393A"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75196A18" w14:textId="77777777" w:rsidR="000346B0" w:rsidRDefault="000346B0" w:rsidP="00B65996">
      <w:pPr>
        <w:pStyle w:val="Corpotesto"/>
        <w:spacing w:before="240"/>
        <w:rPr>
          <w:rStyle w:val="Enfasigrassetto"/>
          <w:rFonts w:ascii="Arial" w:hAnsi="Arial" w:cs="Arial"/>
          <w:sz w:val="24"/>
          <w:szCs w:val="24"/>
          <w:shd w:val="clear" w:color="auto" w:fill="FFFFFF"/>
        </w:rPr>
      </w:pPr>
    </w:p>
    <w:p w14:paraId="6B08020B" w14:textId="77777777" w:rsidR="00B65996"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lastRenderedPageBreak/>
        <w:t>Sistemi di invio a confronto</w:t>
      </w:r>
    </w:p>
    <w:p w14:paraId="2D434C6B" w14:textId="77777777" w:rsidR="00B65996" w:rsidRPr="00544F54" w:rsidRDefault="00B65996" w:rsidP="00B65996">
      <w:pPr>
        <w:pStyle w:val="Corpotesto"/>
        <w:spacing w:before="120"/>
        <w:rPr>
          <w:rStyle w:val="Enfasigrassetto"/>
          <w:rFonts w:ascii="Arial" w:hAnsi="Arial" w:cs="Arial"/>
          <w:sz w:val="24"/>
          <w:szCs w:val="24"/>
          <w:shd w:val="clear" w:color="auto" w:fill="FFFFFF"/>
        </w:rPr>
      </w:pPr>
      <w:r>
        <w:fldChar w:fldCharType="begin"/>
      </w:r>
      <w:r>
        <w:instrText xml:space="preserve"> INCLUDEPICTURE "http://www.apsystem.it/images/prodotti/AziWin_Message/immagine3.jpg" \* MERGEFORMATINET </w:instrText>
      </w:r>
      <w:r>
        <w:fldChar w:fldCharType="separate"/>
      </w:r>
      <w:r w:rsidR="00837CDD">
        <w:fldChar w:fldCharType="begin"/>
      </w:r>
      <w:r w:rsidR="00837CDD">
        <w:instrText xml:space="preserve"> </w:instrText>
      </w:r>
      <w:r w:rsidR="00837CDD">
        <w:instrText>INCLUDEPICTURE  "http://www.apsystem.it/images/prodotti/AziWin_Message/immagine3.jpg" \* MERGEFORMATINET</w:instrText>
      </w:r>
      <w:r w:rsidR="00837CDD">
        <w:instrText xml:space="preserve"> </w:instrText>
      </w:r>
      <w:r w:rsidR="00837CDD">
        <w:fldChar w:fldCharType="separate"/>
      </w:r>
      <w:r w:rsidR="00837CDD">
        <w:pict w14:anchorId="6A9DADF0">
          <v:shape id="_x0000_i1052" type="#_x0000_t75" alt="immagine3" style="width:493.5pt;height:230.35pt">
            <v:imagedata r:id="rId112" r:href="rId113"/>
          </v:shape>
        </w:pict>
      </w:r>
      <w:r w:rsidR="00837CDD">
        <w:fldChar w:fldCharType="end"/>
      </w:r>
      <w:r>
        <w:fldChar w:fldCharType="end"/>
      </w:r>
    </w:p>
    <w:p w14:paraId="09D7786B" w14:textId="77777777" w:rsidR="00B65996" w:rsidRDefault="00B65996" w:rsidP="00B65996">
      <w:pPr>
        <w:pStyle w:val="Corpotesto"/>
        <w:tabs>
          <w:tab w:val="clear" w:pos="567"/>
          <w:tab w:val="left" w:pos="709"/>
        </w:tabs>
        <w:spacing w:before="120"/>
        <w:rPr>
          <w:rFonts w:ascii="Arial" w:hAnsi="Arial" w:cs="Arial"/>
          <w:sz w:val="24"/>
          <w:szCs w:val="24"/>
        </w:rPr>
      </w:pPr>
    </w:p>
    <w:p w14:paraId="2A3368A7" w14:textId="77777777" w:rsidR="00B65996" w:rsidRDefault="00B65996" w:rsidP="00B65996">
      <w:pPr>
        <w:pStyle w:val="Corpotesto"/>
        <w:tabs>
          <w:tab w:val="clear" w:pos="567"/>
          <w:tab w:val="left" w:pos="709"/>
        </w:tabs>
        <w:spacing w:before="120"/>
        <w:rPr>
          <w:rFonts w:ascii="Arial" w:hAnsi="Arial" w:cs="Arial"/>
          <w:sz w:val="24"/>
          <w:szCs w:val="24"/>
        </w:rPr>
      </w:pPr>
    </w:p>
    <w:p w14:paraId="1142A8F6" w14:textId="77777777" w:rsidR="00B65996" w:rsidRDefault="00B65996" w:rsidP="00B65996">
      <w:pPr>
        <w:pStyle w:val="Corpotesto"/>
        <w:tabs>
          <w:tab w:val="clear" w:pos="567"/>
          <w:tab w:val="left" w:pos="709"/>
        </w:tabs>
        <w:spacing w:before="120"/>
        <w:rPr>
          <w:rFonts w:ascii="Arial" w:hAnsi="Arial" w:cs="Arial"/>
          <w:sz w:val="24"/>
          <w:szCs w:val="24"/>
        </w:rPr>
      </w:pPr>
    </w:p>
    <w:p w14:paraId="4558941F" w14:textId="77777777" w:rsidR="00B65996" w:rsidRDefault="00B65996" w:rsidP="00B65996">
      <w:pPr>
        <w:pStyle w:val="Corpotesto"/>
        <w:tabs>
          <w:tab w:val="clear" w:pos="567"/>
          <w:tab w:val="left" w:pos="709"/>
        </w:tabs>
        <w:spacing w:before="120"/>
        <w:rPr>
          <w:rFonts w:ascii="Arial" w:hAnsi="Arial" w:cs="Arial"/>
          <w:sz w:val="24"/>
          <w:szCs w:val="24"/>
        </w:rPr>
      </w:pPr>
    </w:p>
    <w:p w14:paraId="72375049" w14:textId="77777777" w:rsidR="00B65996" w:rsidRDefault="00B65996" w:rsidP="00B65996">
      <w:pPr>
        <w:pStyle w:val="Corpotesto"/>
        <w:tabs>
          <w:tab w:val="clear" w:pos="567"/>
          <w:tab w:val="left" w:pos="709"/>
        </w:tabs>
        <w:spacing w:before="120"/>
        <w:rPr>
          <w:rFonts w:ascii="Arial" w:hAnsi="Arial" w:cs="Arial"/>
          <w:sz w:val="24"/>
          <w:szCs w:val="24"/>
        </w:rPr>
      </w:pPr>
    </w:p>
    <w:p w14:paraId="4F0FF75B" w14:textId="77777777" w:rsidR="00B65996" w:rsidRDefault="00B65996" w:rsidP="00B65996">
      <w:pPr>
        <w:pStyle w:val="Corpotesto"/>
        <w:tabs>
          <w:tab w:val="clear" w:pos="567"/>
          <w:tab w:val="left" w:pos="709"/>
        </w:tabs>
        <w:spacing w:before="120"/>
        <w:rPr>
          <w:rFonts w:ascii="Arial" w:hAnsi="Arial" w:cs="Arial"/>
          <w:sz w:val="24"/>
          <w:szCs w:val="24"/>
        </w:rPr>
      </w:pPr>
    </w:p>
    <w:p w14:paraId="32913B32" w14:textId="77777777" w:rsidR="00B65996" w:rsidRDefault="00B65996" w:rsidP="00B65996">
      <w:pPr>
        <w:pStyle w:val="Corpotesto"/>
        <w:tabs>
          <w:tab w:val="clear" w:pos="567"/>
          <w:tab w:val="left" w:pos="709"/>
        </w:tabs>
        <w:spacing w:before="120"/>
        <w:rPr>
          <w:rFonts w:ascii="Arial" w:hAnsi="Arial" w:cs="Arial"/>
          <w:sz w:val="24"/>
          <w:szCs w:val="24"/>
        </w:rPr>
      </w:pPr>
    </w:p>
    <w:p w14:paraId="0898BE8A" w14:textId="77777777" w:rsidR="00B65996" w:rsidRDefault="00B65996" w:rsidP="00B65996">
      <w:pPr>
        <w:pStyle w:val="Corpotesto"/>
        <w:tabs>
          <w:tab w:val="clear" w:pos="567"/>
          <w:tab w:val="left" w:pos="709"/>
        </w:tabs>
        <w:spacing w:before="120"/>
        <w:rPr>
          <w:rFonts w:ascii="Arial" w:hAnsi="Arial" w:cs="Arial"/>
          <w:sz w:val="24"/>
          <w:szCs w:val="24"/>
        </w:rPr>
      </w:pPr>
    </w:p>
    <w:p w14:paraId="66D271A6" w14:textId="77777777" w:rsidR="00B65996" w:rsidRDefault="00B65996" w:rsidP="00B65996">
      <w:pPr>
        <w:pStyle w:val="Corpotesto"/>
        <w:tabs>
          <w:tab w:val="clear" w:pos="567"/>
          <w:tab w:val="left" w:pos="709"/>
        </w:tabs>
        <w:spacing w:before="120"/>
        <w:rPr>
          <w:rFonts w:ascii="Arial" w:hAnsi="Arial" w:cs="Arial"/>
          <w:sz w:val="24"/>
          <w:szCs w:val="24"/>
        </w:rPr>
      </w:pPr>
    </w:p>
    <w:p w14:paraId="325ECC04" w14:textId="77777777" w:rsidR="00B65996" w:rsidRDefault="00B65996" w:rsidP="00B65996">
      <w:pPr>
        <w:pStyle w:val="Corpotesto"/>
        <w:tabs>
          <w:tab w:val="clear" w:pos="567"/>
          <w:tab w:val="left" w:pos="709"/>
        </w:tabs>
        <w:spacing w:before="120"/>
        <w:rPr>
          <w:rFonts w:ascii="Arial" w:hAnsi="Arial" w:cs="Arial"/>
          <w:sz w:val="24"/>
          <w:szCs w:val="24"/>
        </w:rPr>
      </w:pPr>
    </w:p>
    <w:p w14:paraId="79C57FB4" w14:textId="77777777" w:rsidR="00B65996" w:rsidRDefault="00B65996" w:rsidP="00B65996">
      <w:pPr>
        <w:pStyle w:val="Corpotesto"/>
        <w:tabs>
          <w:tab w:val="clear" w:pos="567"/>
          <w:tab w:val="left" w:pos="709"/>
        </w:tabs>
        <w:spacing w:before="120"/>
        <w:rPr>
          <w:rFonts w:ascii="Arial" w:hAnsi="Arial" w:cs="Arial"/>
          <w:sz w:val="24"/>
          <w:szCs w:val="24"/>
        </w:rPr>
      </w:pPr>
    </w:p>
    <w:p w14:paraId="28C11CD2" w14:textId="77777777" w:rsidR="00B65996" w:rsidRDefault="00B65996" w:rsidP="00B65996">
      <w:pPr>
        <w:pStyle w:val="Corpotesto"/>
        <w:tabs>
          <w:tab w:val="clear" w:pos="567"/>
          <w:tab w:val="left" w:pos="709"/>
        </w:tabs>
        <w:spacing w:before="120"/>
        <w:rPr>
          <w:rFonts w:ascii="Arial" w:hAnsi="Arial" w:cs="Arial"/>
          <w:sz w:val="24"/>
          <w:szCs w:val="24"/>
        </w:rPr>
      </w:pPr>
    </w:p>
    <w:p w14:paraId="137B64A8" w14:textId="77777777" w:rsidR="00B65996" w:rsidRDefault="00B65996" w:rsidP="00B65996">
      <w:pPr>
        <w:pStyle w:val="Corpotesto"/>
        <w:tabs>
          <w:tab w:val="clear" w:pos="567"/>
          <w:tab w:val="left" w:pos="709"/>
        </w:tabs>
        <w:spacing w:before="120"/>
        <w:rPr>
          <w:rFonts w:ascii="Arial" w:hAnsi="Arial" w:cs="Arial"/>
          <w:sz w:val="24"/>
          <w:szCs w:val="24"/>
        </w:rPr>
      </w:pPr>
    </w:p>
    <w:p w14:paraId="7FD135A1" w14:textId="77777777" w:rsidR="00B65996" w:rsidRDefault="00B65996" w:rsidP="00B65996">
      <w:pPr>
        <w:pStyle w:val="Corpotesto"/>
        <w:tabs>
          <w:tab w:val="clear" w:pos="567"/>
          <w:tab w:val="left" w:pos="709"/>
        </w:tabs>
        <w:spacing w:before="120"/>
        <w:rPr>
          <w:rFonts w:ascii="Arial" w:hAnsi="Arial" w:cs="Arial"/>
          <w:sz w:val="24"/>
          <w:szCs w:val="24"/>
        </w:rPr>
      </w:pPr>
    </w:p>
    <w:p w14:paraId="18034EF6" w14:textId="77777777" w:rsidR="00B65996" w:rsidRDefault="00B65996" w:rsidP="00B65996">
      <w:pPr>
        <w:pStyle w:val="Corpotesto"/>
        <w:tabs>
          <w:tab w:val="clear" w:pos="567"/>
          <w:tab w:val="left" w:pos="709"/>
        </w:tabs>
        <w:spacing w:before="120"/>
        <w:rPr>
          <w:rFonts w:ascii="Arial" w:hAnsi="Arial" w:cs="Arial"/>
          <w:sz w:val="24"/>
          <w:szCs w:val="24"/>
        </w:rPr>
      </w:pPr>
    </w:p>
    <w:p w14:paraId="51F8F561" w14:textId="77777777" w:rsidR="00B65996" w:rsidRDefault="00B65996" w:rsidP="00B65996">
      <w:pPr>
        <w:pStyle w:val="Corpotesto"/>
        <w:tabs>
          <w:tab w:val="clear" w:pos="567"/>
          <w:tab w:val="left" w:pos="709"/>
        </w:tabs>
        <w:spacing w:before="120"/>
        <w:rPr>
          <w:rFonts w:ascii="Arial" w:hAnsi="Arial" w:cs="Arial"/>
          <w:sz w:val="24"/>
          <w:szCs w:val="24"/>
        </w:rPr>
      </w:pPr>
    </w:p>
    <w:p w14:paraId="56EA650D"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79338341"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483F4528"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3E4CE2C7"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r w:rsidRPr="00660DF0">
        <w:rPr>
          <w:rFonts w:ascii="Arial" w:eastAsia="Arial Unicode MS" w:hAnsi="Arial" w:cs="Arial"/>
          <w:bCs/>
          <w:i/>
          <w:color w:val="000000"/>
          <w:sz w:val="16"/>
          <w:szCs w:val="16"/>
        </w:rPr>
        <w:t>I contenuti ed i marchi riportati nel presente documento sono di proprietà dell’A.P. System srl.</w:t>
      </w:r>
    </w:p>
    <w:p w14:paraId="26A4BE91" w14:textId="77777777" w:rsidR="00B65996" w:rsidRDefault="00B65996" w:rsidP="00B65996">
      <w:pPr>
        <w:pStyle w:val="Corpotesto"/>
        <w:tabs>
          <w:tab w:val="clear" w:pos="567"/>
          <w:tab w:val="left" w:pos="709"/>
        </w:tabs>
        <w:spacing w:before="120"/>
        <w:rPr>
          <w:rFonts w:ascii="Arial" w:hAnsi="Arial" w:cs="Arial"/>
          <w:sz w:val="24"/>
          <w:szCs w:val="24"/>
        </w:rPr>
      </w:pPr>
    </w:p>
    <w:p w14:paraId="192F8517" w14:textId="77777777" w:rsidR="00B65996" w:rsidRDefault="00B65996" w:rsidP="00B65996">
      <w:pPr>
        <w:pStyle w:val="Corpotesto"/>
        <w:spacing w:before="120"/>
        <w:rPr>
          <w:rFonts w:ascii="Arial" w:hAnsi="Arial" w:cs="Arial"/>
          <w:b/>
          <w:bCs/>
          <w:color w:val="000000"/>
          <w:sz w:val="96"/>
          <w:szCs w:val="96"/>
        </w:rPr>
      </w:pPr>
    </w:p>
    <w:p w14:paraId="4F11709D" w14:textId="77777777" w:rsidR="00B65996" w:rsidRDefault="00B65996" w:rsidP="00B65996">
      <w:pPr>
        <w:pStyle w:val="Corpotesto"/>
        <w:spacing w:before="120"/>
        <w:jc w:val="center"/>
        <w:rPr>
          <w:noProof/>
        </w:rPr>
      </w:pPr>
    </w:p>
    <w:p w14:paraId="6B1A05C8" w14:textId="77777777" w:rsidR="00B65996" w:rsidRDefault="00B65996" w:rsidP="00B65996">
      <w:pPr>
        <w:pStyle w:val="Corpotesto"/>
        <w:spacing w:before="120"/>
        <w:jc w:val="center"/>
        <w:rPr>
          <w:noProof/>
        </w:rPr>
      </w:pPr>
    </w:p>
    <w:p w14:paraId="605CC62F" w14:textId="77777777" w:rsidR="00B65996" w:rsidRDefault="00B65996" w:rsidP="00B65996">
      <w:pPr>
        <w:pStyle w:val="Corpotesto"/>
        <w:spacing w:before="120"/>
        <w:jc w:val="center"/>
        <w:rPr>
          <w:noProof/>
        </w:rPr>
      </w:pPr>
    </w:p>
    <w:p w14:paraId="622BF514" w14:textId="77777777" w:rsidR="00B65996" w:rsidRDefault="00B65996" w:rsidP="00B65996">
      <w:pPr>
        <w:pStyle w:val="Corpotesto"/>
        <w:spacing w:before="120"/>
        <w:jc w:val="center"/>
        <w:rPr>
          <w:noProof/>
        </w:rPr>
      </w:pPr>
    </w:p>
    <w:p w14:paraId="4B65F1B5" w14:textId="77777777" w:rsidR="00B65996" w:rsidRDefault="00B65996" w:rsidP="00B65996">
      <w:pPr>
        <w:pStyle w:val="Corpotesto"/>
        <w:spacing w:before="120"/>
        <w:jc w:val="center"/>
        <w:rPr>
          <w:noProof/>
        </w:rPr>
      </w:pPr>
    </w:p>
    <w:p w14:paraId="20F686BF" w14:textId="77777777" w:rsidR="00B65996" w:rsidRDefault="00B65996" w:rsidP="00B65996">
      <w:pPr>
        <w:pStyle w:val="Corpotesto"/>
        <w:spacing w:before="120"/>
        <w:jc w:val="center"/>
        <w:rPr>
          <w:noProof/>
        </w:rPr>
      </w:pPr>
    </w:p>
    <w:p w14:paraId="2C9C06A2" w14:textId="77777777" w:rsidR="00B65996" w:rsidRDefault="00B65996" w:rsidP="00B65996">
      <w:pPr>
        <w:pStyle w:val="Corpotesto"/>
        <w:spacing w:before="120"/>
        <w:jc w:val="center"/>
        <w:rPr>
          <w:noProof/>
        </w:rPr>
      </w:pPr>
    </w:p>
    <w:p w14:paraId="78B745FF" w14:textId="77777777" w:rsidR="00B65996" w:rsidRDefault="00B65996" w:rsidP="00B65996">
      <w:pPr>
        <w:pStyle w:val="Corpotesto"/>
        <w:spacing w:before="120"/>
        <w:jc w:val="center"/>
        <w:rPr>
          <w:rFonts w:ascii="Arial" w:hAnsi="Arial" w:cs="Arial"/>
          <w:b/>
          <w:bCs/>
          <w:color w:val="000000"/>
          <w:sz w:val="96"/>
          <w:szCs w:val="96"/>
        </w:rPr>
      </w:pPr>
      <w:r>
        <w:rPr>
          <w:rFonts w:ascii="Arial" w:hAnsi="Arial" w:cs="Arial"/>
          <w:b/>
          <w:bCs/>
          <w:noProof/>
          <w:color w:val="000000"/>
          <w:sz w:val="96"/>
          <w:szCs w:val="96"/>
        </w:rPr>
        <w:drawing>
          <wp:inline distT="0" distB="0" distL="0" distR="0" wp14:anchorId="3E26AF32" wp14:editId="6D1BF74A">
            <wp:extent cx="5219700" cy="927100"/>
            <wp:effectExtent l="0" t="0" r="0" b="6350"/>
            <wp:docPr id="44" name="Immagine 44"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POS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19700" cy="927100"/>
                    </a:xfrm>
                    <a:prstGeom prst="rect">
                      <a:avLst/>
                    </a:prstGeom>
                    <a:noFill/>
                    <a:ln>
                      <a:noFill/>
                    </a:ln>
                  </pic:spPr>
                </pic:pic>
              </a:graphicData>
            </a:graphic>
          </wp:inline>
        </w:drawing>
      </w:r>
    </w:p>
    <w:p w14:paraId="2A053CFA"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Servizio di Posta Massiva</w:t>
      </w:r>
    </w:p>
    <w:p w14:paraId="260107AE" w14:textId="77777777" w:rsidR="00B65996" w:rsidRDefault="00B65996" w:rsidP="00B65996">
      <w:pPr>
        <w:pStyle w:val="Corpotesto"/>
        <w:spacing w:before="120"/>
        <w:jc w:val="center"/>
        <w:rPr>
          <w:rFonts w:ascii="Arial" w:hAnsi="Arial" w:cs="Arial"/>
          <w:noProof/>
          <w:sz w:val="40"/>
          <w:szCs w:val="40"/>
        </w:rPr>
      </w:pPr>
    </w:p>
    <w:p w14:paraId="10907548" w14:textId="77777777" w:rsidR="00B65996" w:rsidRDefault="00B65996" w:rsidP="00B65996">
      <w:pPr>
        <w:pStyle w:val="Corpotesto"/>
        <w:spacing w:before="120"/>
        <w:jc w:val="center"/>
        <w:rPr>
          <w:rFonts w:ascii="Arial" w:hAnsi="Arial" w:cs="Arial"/>
          <w:noProof/>
          <w:sz w:val="40"/>
          <w:szCs w:val="40"/>
        </w:rPr>
      </w:pPr>
    </w:p>
    <w:p w14:paraId="10F0012F" w14:textId="77777777" w:rsidR="00B65996" w:rsidRDefault="00B65996" w:rsidP="00B65996">
      <w:pPr>
        <w:pStyle w:val="Corpotesto"/>
        <w:spacing w:before="120"/>
        <w:jc w:val="center"/>
        <w:rPr>
          <w:rFonts w:ascii="Arial" w:hAnsi="Arial" w:cs="Arial"/>
          <w:noProof/>
          <w:sz w:val="40"/>
          <w:szCs w:val="40"/>
        </w:rPr>
      </w:pPr>
    </w:p>
    <w:p w14:paraId="626A1A20" w14:textId="77777777" w:rsidR="00B65996" w:rsidRDefault="00B65996" w:rsidP="00B65996">
      <w:pPr>
        <w:pStyle w:val="Corpotesto"/>
        <w:spacing w:before="120"/>
        <w:jc w:val="center"/>
        <w:rPr>
          <w:rFonts w:ascii="Arial" w:hAnsi="Arial" w:cs="Arial"/>
          <w:noProof/>
          <w:sz w:val="40"/>
          <w:szCs w:val="40"/>
        </w:rPr>
      </w:pPr>
    </w:p>
    <w:p w14:paraId="1B79245B" w14:textId="77777777" w:rsidR="00B65996" w:rsidRDefault="00B65996" w:rsidP="00B65996">
      <w:pPr>
        <w:pStyle w:val="Corpotesto"/>
        <w:spacing w:before="120"/>
        <w:jc w:val="center"/>
        <w:rPr>
          <w:rFonts w:ascii="Arial" w:hAnsi="Arial" w:cs="Arial"/>
          <w:noProof/>
          <w:sz w:val="40"/>
          <w:szCs w:val="40"/>
        </w:rPr>
      </w:pPr>
    </w:p>
    <w:p w14:paraId="11746BA9" w14:textId="77777777" w:rsidR="00B65996" w:rsidRDefault="00B65996" w:rsidP="00B65996">
      <w:pPr>
        <w:pStyle w:val="Corpotesto"/>
        <w:spacing w:before="120"/>
        <w:jc w:val="center"/>
        <w:rPr>
          <w:rFonts w:ascii="Arial" w:hAnsi="Arial" w:cs="Arial"/>
          <w:noProof/>
          <w:sz w:val="40"/>
          <w:szCs w:val="40"/>
        </w:rPr>
      </w:pPr>
    </w:p>
    <w:p w14:paraId="3A52F981" w14:textId="77777777" w:rsidR="00B65996" w:rsidRDefault="00B65996" w:rsidP="00B65996">
      <w:pPr>
        <w:pStyle w:val="Corpotesto"/>
        <w:spacing w:before="120"/>
        <w:jc w:val="center"/>
        <w:rPr>
          <w:rFonts w:ascii="Arial" w:hAnsi="Arial" w:cs="Arial"/>
          <w:noProof/>
          <w:sz w:val="40"/>
          <w:szCs w:val="40"/>
        </w:rPr>
      </w:pPr>
    </w:p>
    <w:p w14:paraId="1C3A8BCD"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0D120B52"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08490616"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747B1D6E" w14:textId="77777777" w:rsidR="00B65996" w:rsidRDefault="00B65996" w:rsidP="00B65996">
      <w:pPr>
        <w:pStyle w:val="Corpotesto"/>
        <w:spacing w:before="240"/>
        <w:rPr>
          <w:rStyle w:val="Enfasigrassetto"/>
          <w:rFonts w:ascii="Arial" w:hAnsi="Arial" w:cs="Arial"/>
          <w:sz w:val="24"/>
          <w:szCs w:val="24"/>
          <w:shd w:val="clear" w:color="auto" w:fill="FFFFFF"/>
        </w:rPr>
      </w:pPr>
    </w:p>
    <w:p w14:paraId="322501F1" w14:textId="77777777" w:rsidR="00B65996" w:rsidRPr="00660DF0" w:rsidRDefault="00B65996" w:rsidP="00B65996">
      <w:pPr>
        <w:pStyle w:val="Corpotesto"/>
        <w:tabs>
          <w:tab w:val="clear" w:pos="567"/>
          <w:tab w:val="clear" w:pos="2880"/>
          <w:tab w:val="clear" w:pos="3456"/>
          <w:tab w:val="clear" w:pos="6379"/>
          <w:tab w:val="left" w:pos="7980"/>
        </w:tabs>
        <w:rPr>
          <w:rFonts w:ascii="Arial" w:eastAsia="Arial Unicode MS" w:hAnsi="Arial" w:cs="Arial"/>
          <w:bCs/>
          <w:i/>
          <w:color w:val="000000"/>
          <w:sz w:val="16"/>
          <w:szCs w:val="16"/>
        </w:rPr>
      </w:pPr>
    </w:p>
    <w:p w14:paraId="50C8537D" w14:textId="77777777" w:rsidR="000346B0" w:rsidRDefault="000346B0" w:rsidP="00B65996">
      <w:pPr>
        <w:pStyle w:val="Corpotesto"/>
        <w:spacing w:before="240"/>
        <w:rPr>
          <w:rStyle w:val="Enfasigrassetto"/>
          <w:rFonts w:ascii="Arial" w:hAnsi="Arial" w:cs="Arial"/>
          <w:sz w:val="32"/>
          <w:szCs w:val="32"/>
          <w:shd w:val="clear" w:color="auto" w:fill="FFFFFF"/>
        </w:rPr>
      </w:pPr>
    </w:p>
    <w:p w14:paraId="3037D38E" w14:textId="77777777" w:rsidR="00B65996" w:rsidRPr="005A15B5" w:rsidRDefault="00B65996" w:rsidP="00B65996">
      <w:pPr>
        <w:pStyle w:val="Corpotesto"/>
        <w:spacing w:before="240"/>
        <w:rPr>
          <w:rStyle w:val="Enfasigrassetto"/>
          <w:rFonts w:ascii="Arial" w:hAnsi="Arial" w:cs="Arial"/>
          <w:sz w:val="32"/>
          <w:szCs w:val="32"/>
          <w:shd w:val="clear" w:color="auto" w:fill="FFFFFF"/>
        </w:rPr>
      </w:pPr>
      <w:r w:rsidRPr="005A15B5">
        <w:rPr>
          <w:rStyle w:val="Enfasigrassetto"/>
          <w:rFonts w:ascii="Arial" w:hAnsi="Arial" w:cs="Arial"/>
          <w:sz w:val="32"/>
          <w:szCs w:val="32"/>
          <w:shd w:val="clear" w:color="auto" w:fill="FFFFFF"/>
        </w:rPr>
        <w:lastRenderedPageBreak/>
        <w:t>Panoramica</w:t>
      </w:r>
    </w:p>
    <w:p w14:paraId="68BBACB3" w14:textId="77777777" w:rsidR="00B65996" w:rsidRDefault="00B65996" w:rsidP="00B65996">
      <w:pPr>
        <w:pStyle w:val="Corpotesto"/>
        <w:spacing w:before="120"/>
        <w:rPr>
          <w:rFonts w:ascii="Arial" w:hAnsi="Arial" w:cs="Arial"/>
          <w:color w:val="000000"/>
          <w:sz w:val="24"/>
          <w:szCs w:val="24"/>
          <w:shd w:val="clear" w:color="auto" w:fill="FFFFFF"/>
        </w:rPr>
      </w:pPr>
      <w:r w:rsidRPr="00656E2D">
        <w:rPr>
          <w:rFonts w:ascii="Arial" w:hAnsi="Arial" w:cs="Arial"/>
          <w:noProof/>
          <w:sz w:val="24"/>
          <w:szCs w:val="24"/>
        </w:rPr>
        <w:drawing>
          <wp:inline distT="0" distB="0" distL="0" distR="0" wp14:anchorId="64EAC1D3" wp14:editId="1D1AA3E1">
            <wp:extent cx="673100" cy="127000"/>
            <wp:effectExtent l="0" t="0" r="0" b="6350"/>
            <wp:docPr id="43" name="Immagine 43"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sidRPr="00ED4957">
        <w:rPr>
          <w:rFonts w:ascii="Arial" w:hAnsi="Arial" w:cs="Arial"/>
          <w:color w:val="000000"/>
          <w:sz w:val="24"/>
          <w:szCs w:val="24"/>
          <w:shd w:val="clear" w:color="auto" w:fill="FFFFFF"/>
        </w:rPr>
        <w:t xml:space="preserve"> è il modulo che consente di inviare, direttamente da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D4957">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w:t>
      </w:r>
      <w:r w:rsidRPr="00ED4957">
        <w:rPr>
          <w:rFonts w:ascii="Arial" w:hAnsi="Arial" w:cs="Arial"/>
          <w:color w:val="000000"/>
          <w:sz w:val="24"/>
          <w:szCs w:val="24"/>
          <w:shd w:val="clear" w:color="auto" w:fill="FFFFFF"/>
        </w:rPr>
        <w:t xml:space="preserve">atture, </w:t>
      </w:r>
      <w:r>
        <w:rPr>
          <w:rFonts w:ascii="Arial" w:hAnsi="Arial" w:cs="Arial"/>
          <w:color w:val="000000"/>
          <w:sz w:val="24"/>
          <w:szCs w:val="24"/>
          <w:shd w:val="clear" w:color="auto" w:fill="FFFFFF"/>
        </w:rPr>
        <w:t>b</w:t>
      </w:r>
      <w:r w:rsidRPr="00ED4957">
        <w:rPr>
          <w:rFonts w:ascii="Arial" w:hAnsi="Arial" w:cs="Arial"/>
          <w:color w:val="000000"/>
          <w:sz w:val="24"/>
          <w:szCs w:val="24"/>
          <w:shd w:val="clear" w:color="auto" w:fill="FFFFFF"/>
        </w:rPr>
        <w:t>ollettini</w:t>
      </w:r>
      <w:r>
        <w:rPr>
          <w:rFonts w:ascii="Arial" w:hAnsi="Arial" w:cs="Arial"/>
          <w:color w:val="000000"/>
          <w:sz w:val="24"/>
          <w:szCs w:val="24"/>
          <w:shd w:val="clear" w:color="auto" w:fill="FFFFFF"/>
        </w:rPr>
        <w:t xml:space="preserve"> CCP</w:t>
      </w:r>
      <w:r w:rsidRPr="00ED4957">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a</w:t>
      </w:r>
      <w:r w:rsidRPr="00ED4957">
        <w:rPr>
          <w:rFonts w:ascii="Arial" w:hAnsi="Arial" w:cs="Arial"/>
          <w:color w:val="000000"/>
          <w:sz w:val="24"/>
          <w:szCs w:val="24"/>
          <w:shd w:val="clear" w:color="auto" w:fill="FFFFFF"/>
        </w:rPr>
        <w:t xml:space="preserve">vvisi, </w:t>
      </w:r>
      <w:r>
        <w:rPr>
          <w:rFonts w:ascii="Arial" w:hAnsi="Arial" w:cs="Arial"/>
          <w:color w:val="000000"/>
          <w:sz w:val="24"/>
          <w:szCs w:val="24"/>
          <w:shd w:val="clear" w:color="auto" w:fill="FFFFFF"/>
        </w:rPr>
        <w:t>e</w:t>
      </w:r>
      <w:r w:rsidRPr="00ED4957">
        <w:rPr>
          <w:rFonts w:ascii="Arial" w:hAnsi="Arial" w:cs="Arial"/>
          <w:color w:val="000000"/>
          <w:sz w:val="24"/>
          <w:szCs w:val="24"/>
          <w:shd w:val="clear" w:color="auto" w:fill="FFFFFF"/>
        </w:rPr>
        <w:t xml:space="preserve">stratti conto, </w:t>
      </w:r>
      <w:r>
        <w:rPr>
          <w:rFonts w:ascii="Arial" w:hAnsi="Arial" w:cs="Arial"/>
          <w:color w:val="000000"/>
          <w:sz w:val="24"/>
          <w:szCs w:val="24"/>
          <w:shd w:val="clear" w:color="auto" w:fill="FFFFFF"/>
        </w:rPr>
        <w:t>c</w:t>
      </w:r>
      <w:r w:rsidRPr="00ED4957">
        <w:rPr>
          <w:rFonts w:ascii="Arial" w:hAnsi="Arial" w:cs="Arial"/>
          <w:color w:val="000000"/>
          <w:sz w:val="24"/>
          <w:szCs w:val="24"/>
          <w:shd w:val="clear" w:color="auto" w:fill="FFFFFF"/>
        </w:rPr>
        <w:t xml:space="preserve">ircolari, </w:t>
      </w:r>
      <w:r>
        <w:rPr>
          <w:rFonts w:ascii="Arial" w:hAnsi="Arial" w:cs="Arial"/>
          <w:color w:val="000000"/>
          <w:sz w:val="24"/>
          <w:szCs w:val="24"/>
          <w:shd w:val="clear" w:color="auto" w:fill="FFFFFF"/>
        </w:rPr>
        <w:t>c</w:t>
      </w:r>
      <w:r w:rsidRPr="00ED4957">
        <w:rPr>
          <w:rFonts w:ascii="Arial" w:hAnsi="Arial" w:cs="Arial"/>
          <w:color w:val="000000"/>
          <w:sz w:val="24"/>
          <w:szCs w:val="24"/>
          <w:shd w:val="clear" w:color="auto" w:fill="FFFFFF"/>
        </w:rPr>
        <w:t xml:space="preserve">ertificazioni stampate per conto </w:t>
      </w:r>
      <w:r>
        <w:rPr>
          <w:rFonts w:ascii="Arial" w:hAnsi="Arial" w:cs="Arial"/>
          <w:color w:val="000000"/>
          <w:sz w:val="24"/>
          <w:szCs w:val="24"/>
          <w:shd w:val="clear" w:color="auto" w:fill="FFFFFF"/>
        </w:rPr>
        <w:t>C</w:t>
      </w:r>
      <w:r w:rsidRPr="00ED4957">
        <w:rPr>
          <w:rFonts w:ascii="Arial" w:hAnsi="Arial" w:cs="Arial"/>
          <w:color w:val="000000"/>
          <w:sz w:val="24"/>
          <w:szCs w:val="24"/>
          <w:shd w:val="clear" w:color="auto" w:fill="FFFFFF"/>
        </w:rPr>
        <w:t>lienti, tramite il servizio nazionale "</w:t>
      </w:r>
      <w:proofErr w:type="spellStart"/>
      <w:r w:rsidRPr="00ED4957">
        <w:rPr>
          <w:rFonts w:ascii="Arial" w:hAnsi="Arial" w:cs="Arial"/>
          <w:color w:val="000000"/>
          <w:sz w:val="24"/>
          <w:szCs w:val="24"/>
          <w:shd w:val="clear" w:color="auto" w:fill="FFFFFF"/>
        </w:rPr>
        <w:t>Postel</w:t>
      </w:r>
      <w:proofErr w:type="spellEnd"/>
      <w:r w:rsidRPr="00ED4957">
        <w:rPr>
          <w:rFonts w:ascii="Arial" w:hAnsi="Arial" w:cs="Arial"/>
          <w:color w:val="000000"/>
          <w:sz w:val="24"/>
          <w:szCs w:val="24"/>
          <w:shd w:val="clear" w:color="auto" w:fill="FFFFFF"/>
        </w:rPr>
        <w:t>".</w:t>
      </w:r>
    </w:p>
    <w:p w14:paraId="02DD3F20" w14:textId="77777777" w:rsidR="00B65996" w:rsidRDefault="00B65996" w:rsidP="00B65996">
      <w:pPr>
        <w:pStyle w:val="Corpotesto"/>
        <w:spacing w:before="120"/>
        <w:rPr>
          <w:rFonts w:ascii="Arial" w:hAnsi="Arial" w:cs="Arial"/>
          <w:color w:val="000000"/>
          <w:sz w:val="24"/>
          <w:szCs w:val="24"/>
        </w:rPr>
      </w:pPr>
      <w:r w:rsidRPr="00ED4957">
        <w:rPr>
          <w:rFonts w:ascii="Arial" w:hAnsi="Arial" w:cs="Arial"/>
          <w:color w:val="000000"/>
          <w:sz w:val="24"/>
          <w:szCs w:val="24"/>
          <w:shd w:val="clear" w:color="auto" w:fill="FFFFFF"/>
        </w:rPr>
        <w:t>L'obiettivo di </w:t>
      </w:r>
      <w:r w:rsidRPr="00656E2D">
        <w:rPr>
          <w:rFonts w:ascii="Arial" w:hAnsi="Arial" w:cs="Arial"/>
          <w:noProof/>
          <w:sz w:val="24"/>
          <w:szCs w:val="24"/>
        </w:rPr>
        <w:drawing>
          <wp:inline distT="0" distB="0" distL="0" distR="0" wp14:anchorId="220DBB9E" wp14:editId="03E35DD1">
            <wp:extent cx="673100" cy="127000"/>
            <wp:effectExtent l="0" t="0" r="0" b="6350"/>
            <wp:docPr id="42" name="Immagine 42"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Pr>
          <w:rFonts w:ascii="Arial" w:hAnsi="Arial" w:cs="Arial"/>
          <w:sz w:val="24"/>
          <w:szCs w:val="24"/>
        </w:rPr>
        <w:t xml:space="preserve"> </w:t>
      </w:r>
      <w:r w:rsidRPr="00ED4957">
        <w:rPr>
          <w:rFonts w:ascii="Arial" w:hAnsi="Arial" w:cs="Arial"/>
          <w:color w:val="000000"/>
          <w:sz w:val="24"/>
          <w:szCs w:val="24"/>
          <w:shd w:val="clear" w:color="auto" w:fill="FFFFFF"/>
        </w:rPr>
        <w:t xml:space="preserve">è quello di fornire al Cliente uno strumento semplice per la stampa e postalizzazione via Poste Italiane delle fatture e degli altri documenti generati dalle procedure di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D4957">
        <w:rPr>
          <w:rFonts w:ascii="Arial" w:hAnsi="Arial" w:cs="Arial"/>
          <w:color w:val="000000"/>
          <w:sz w:val="24"/>
          <w:szCs w:val="24"/>
          <w:shd w:val="clear" w:color="auto" w:fill="FFFFFF"/>
        </w:rPr>
        <w:t>, consentendo l’accesso alle tariffe di “Posta Massiva Omologata”.</w:t>
      </w:r>
      <w:r w:rsidRPr="00ED4957">
        <w:rPr>
          <w:rFonts w:ascii="Arial" w:hAnsi="Arial" w:cs="Arial"/>
          <w:color w:val="000000"/>
          <w:sz w:val="24"/>
          <w:szCs w:val="24"/>
        </w:rPr>
        <w:br/>
      </w:r>
      <w:r w:rsidRPr="00ED4957">
        <w:rPr>
          <w:rFonts w:ascii="Arial" w:hAnsi="Arial" w:cs="Arial"/>
          <w:color w:val="000000"/>
          <w:sz w:val="24"/>
          <w:szCs w:val="24"/>
          <w:shd w:val="clear" w:color="auto" w:fill="FFFFFF"/>
        </w:rPr>
        <w:t xml:space="preserve">Le stampe prodotte da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D4957">
        <w:rPr>
          <w:rFonts w:ascii="Arial" w:hAnsi="Arial" w:cs="Arial"/>
          <w:color w:val="000000"/>
          <w:sz w:val="24"/>
          <w:szCs w:val="24"/>
          <w:shd w:val="clear" w:color="auto" w:fill="FFFFFF"/>
        </w:rPr>
        <w:t xml:space="preserve"> possono quindi essere automaticamente inviate a </w:t>
      </w:r>
      <w:proofErr w:type="spellStart"/>
      <w:r w:rsidRPr="00ED4957">
        <w:rPr>
          <w:rFonts w:ascii="Arial" w:hAnsi="Arial" w:cs="Arial"/>
          <w:color w:val="000000"/>
          <w:sz w:val="24"/>
          <w:szCs w:val="24"/>
          <w:shd w:val="clear" w:color="auto" w:fill="FFFFFF"/>
        </w:rPr>
        <w:t>Postel</w:t>
      </w:r>
      <w:proofErr w:type="spellEnd"/>
      <w:r w:rsidRPr="00ED4957">
        <w:rPr>
          <w:rFonts w:ascii="Arial" w:hAnsi="Arial" w:cs="Arial"/>
          <w:color w:val="000000"/>
          <w:sz w:val="24"/>
          <w:szCs w:val="24"/>
          <w:shd w:val="clear" w:color="auto" w:fill="FFFFFF"/>
        </w:rPr>
        <w:t xml:space="preserve"> che provvede alla stampa, imbustamento, affrancatura e consegna a "Poste Italiane" per il recapito.</w:t>
      </w:r>
    </w:p>
    <w:p w14:paraId="7CCB57E8" w14:textId="77777777" w:rsidR="00B65996" w:rsidRPr="00ED4957" w:rsidRDefault="00B65996" w:rsidP="00B65996">
      <w:pPr>
        <w:pStyle w:val="Corpotesto"/>
        <w:spacing w:before="120"/>
        <w:rPr>
          <w:rFonts w:ascii="Arial" w:hAnsi="Arial" w:cs="Arial"/>
          <w:b/>
          <w:bCs/>
          <w:color w:val="000000"/>
          <w:sz w:val="24"/>
          <w:szCs w:val="24"/>
        </w:rPr>
      </w:pPr>
      <w:r w:rsidRPr="00ED4957">
        <w:rPr>
          <w:rFonts w:ascii="Arial" w:hAnsi="Arial" w:cs="Arial"/>
          <w:color w:val="000000"/>
          <w:sz w:val="24"/>
          <w:szCs w:val="24"/>
          <w:shd w:val="clear" w:color="auto" w:fill="FFFFFF"/>
        </w:rPr>
        <w:t>Le tariffe di “Posta Massiva Omologata” si differenziano a seconda del peso, del formato e della destinazione (Area Metropolitana, Capoluoghi di Provincia, Aree Extraurbane) - Ministero delle Comunicazioni D.M. 12 maggio 2006 - e sono comunque sempre più convenienti rispetto alle tariffe standard Postali.</w:t>
      </w:r>
    </w:p>
    <w:p w14:paraId="1FF862B6"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t xml:space="preserve">Come funziona il Servizio </w:t>
      </w:r>
      <w:r w:rsidRPr="00656E2D">
        <w:rPr>
          <w:rFonts w:ascii="Arial" w:hAnsi="Arial" w:cs="Arial"/>
          <w:noProof/>
          <w:sz w:val="24"/>
          <w:szCs w:val="24"/>
        </w:rPr>
        <w:drawing>
          <wp:inline distT="0" distB="0" distL="0" distR="0" wp14:anchorId="4492BDFE" wp14:editId="4C8F9369">
            <wp:extent cx="673100" cy="127000"/>
            <wp:effectExtent l="0" t="0" r="0" b="6350"/>
            <wp:docPr id="41" name="Immagine 41"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p>
    <w:p w14:paraId="16EF9B3D" w14:textId="77777777" w:rsidR="00B65996" w:rsidRPr="00324368" w:rsidRDefault="00B65996" w:rsidP="00B65996">
      <w:pPr>
        <w:pStyle w:val="Corpotesto"/>
        <w:spacing w:before="120"/>
        <w:rPr>
          <w:rFonts w:ascii="Arial" w:hAnsi="Arial" w:cs="Arial"/>
          <w:color w:val="000000"/>
          <w:sz w:val="24"/>
          <w:szCs w:val="24"/>
          <w:shd w:val="clear" w:color="auto" w:fill="FFFFFF"/>
        </w:rPr>
      </w:pPr>
      <w:r w:rsidRPr="00324368">
        <w:rPr>
          <w:rFonts w:ascii="Arial" w:hAnsi="Arial" w:cs="Arial"/>
          <w:color w:val="000000"/>
          <w:sz w:val="24"/>
          <w:szCs w:val="24"/>
          <w:shd w:val="clear" w:color="auto" w:fill="FFFFFF"/>
        </w:rPr>
        <w:t xml:space="preserve">L’utente di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324368">
        <w:rPr>
          <w:rFonts w:ascii="Arial" w:hAnsi="Arial" w:cs="Arial"/>
          <w:color w:val="000000"/>
          <w:sz w:val="24"/>
          <w:szCs w:val="24"/>
          <w:shd w:val="clear" w:color="auto" w:fill="FFFFFF"/>
        </w:rPr>
        <w:t xml:space="preserve">, tramite una specifica funzione appositamente creata, seleziona la stampa contenente i documenti da inviare, genera il "lotto" dei documenti e lo invia telematicamente a </w:t>
      </w:r>
      <w:proofErr w:type="spellStart"/>
      <w:r w:rsidRPr="00324368">
        <w:rPr>
          <w:rFonts w:ascii="Arial" w:hAnsi="Arial" w:cs="Arial"/>
          <w:color w:val="000000"/>
          <w:sz w:val="24"/>
          <w:szCs w:val="24"/>
          <w:shd w:val="clear" w:color="auto" w:fill="FFFFFF"/>
        </w:rPr>
        <w:t>Postel</w:t>
      </w:r>
      <w:proofErr w:type="spellEnd"/>
      <w:r w:rsidRPr="00324368">
        <w:rPr>
          <w:rFonts w:ascii="Arial" w:hAnsi="Arial" w:cs="Arial"/>
          <w:color w:val="000000"/>
          <w:sz w:val="24"/>
          <w:szCs w:val="24"/>
          <w:shd w:val="clear" w:color="auto" w:fill="FFFFFF"/>
        </w:rPr>
        <w:t xml:space="preserve"> che provvederà alla stampa, imbustamento e consegna a Poste Italiane per il recapito. Semplice come spingere un bottone.</w:t>
      </w:r>
    </w:p>
    <w:p w14:paraId="012332B4"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t xml:space="preserve">Perché utilizzare il Servizio </w:t>
      </w:r>
      <w:r w:rsidRPr="00656E2D">
        <w:rPr>
          <w:rFonts w:ascii="Arial" w:hAnsi="Arial" w:cs="Arial"/>
          <w:noProof/>
          <w:sz w:val="24"/>
          <w:szCs w:val="24"/>
        </w:rPr>
        <w:drawing>
          <wp:inline distT="0" distB="0" distL="0" distR="0" wp14:anchorId="3B1710B1" wp14:editId="7EE81F34">
            <wp:extent cx="673100" cy="127000"/>
            <wp:effectExtent l="0" t="0" r="0" b="6350"/>
            <wp:docPr id="40" name="Immagine 40"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p>
    <w:p w14:paraId="3E5CD811" w14:textId="77777777" w:rsidR="00B65996" w:rsidRDefault="00B65996" w:rsidP="00B65996">
      <w:pPr>
        <w:pStyle w:val="Corpotesto"/>
        <w:spacing w:before="120"/>
        <w:rPr>
          <w:rFonts w:ascii="Arial" w:hAnsi="Arial" w:cs="Arial"/>
          <w:sz w:val="24"/>
          <w:szCs w:val="24"/>
        </w:rPr>
      </w:pPr>
      <w:r>
        <w:rPr>
          <w:rFonts w:ascii="Arial" w:hAnsi="Arial" w:cs="Arial"/>
          <w:color w:val="000000"/>
          <w:sz w:val="24"/>
          <w:szCs w:val="24"/>
          <w:shd w:val="clear" w:color="auto" w:fill="FFFFFF"/>
        </w:rPr>
        <w:t xml:space="preserve">Di seguito alcuni dei vantaggi del Servizio </w:t>
      </w:r>
      <w:r w:rsidRPr="00656E2D">
        <w:rPr>
          <w:rFonts w:ascii="Arial" w:hAnsi="Arial" w:cs="Arial"/>
          <w:noProof/>
          <w:sz w:val="24"/>
          <w:szCs w:val="24"/>
        </w:rPr>
        <w:drawing>
          <wp:inline distT="0" distB="0" distL="0" distR="0" wp14:anchorId="2A0203FB" wp14:editId="2A5F71DA">
            <wp:extent cx="673100" cy="127000"/>
            <wp:effectExtent l="0" t="0" r="0" b="6350"/>
            <wp:docPr id="39" name="Immagine 39"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Pr>
          <w:rFonts w:ascii="Arial" w:hAnsi="Arial" w:cs="Arial"/>
          <w:sz w:val="24"/>
          <w:szCs w:val="24"/>
        </w:rPr>
        <w:t>:</w:t>
      </w:r>
    </w:p>
    <w:p w14:paraId="0AD9D241"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Eliminazione di tutte le incombenze interne per l’utilizzo di personale addetto a tutte le attività manuali per la stampa, organizzazione, imbustamento, pesatura, affrancatura e spedizione dei documenti (anche eventuale personale di back-up).</w:t>
      </w:r>
    </w:p>
    <w:p w14:paraId="6163D0E4"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Risparmio del 100% dei costi per toner, carta, buste, gestione dispositivi di stampa, costi collegati all’attività di spedizione.</w:t>
      </w:r>
    </w:p>
    <w:p w14:paraId="4D51AD65"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Stampa bollettini di c/c (eliminazione fogli A4 con perforazione ed operazione manuale di accoppiamento nella stessa busta di fattura/avviso e bollettino di c/c).</w:t>
      </w:r>
    </w:p>
    <w:p w14:paraId="5175CB1D"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Possibilità di utilizzare il servizio anche per quantitativi minimi (anche ad esempio per una sola fattura)</w:t>
      </w:r>
    </w:p>
    <w:p w14:paraId="2EFE060E"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Postalizzazione entro 72 ore dalla data di invio del lotto.</w:t>
      </w:r>
    </w:p>
    <w:p w14:paraId="623B1DDA" w14:textId="77777777" w:rsidR="00B65996" w:rsidRPr="007869F2"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Significativo risparmio del costo di affrancatura (si veda il “Listino Affrancatura Posta Massiva Omologata”).</w:t>
      </w:r>
    </w:p>
    <w:p w14:paraId="10F51B13" w14:textId="77777777" w:rsidR="00B65996" w:rsidRDefault="00B65996" w:rsidP="000346B0">
      <w:pPr>
        <w:numPr>
          <w:ilvl w:val="0"/>
          <w:numId w:val="20"/>
        </w:numPr>
        <w:shd w:val="clear" w:color="auto" w:fill="FFFFFF"/>
        <w:spacing w:before="120"/>
        <w:ind w:left="709" w:hanging="284"/>
        <w:jc w:val="both"/>
        <w:rPr>
          <w:rFonts w:ascii="Arial" w:hAnsi="Arial" w:cs="Arial"/>
          <w:color w:val="000000"/>
          <w:sz w:val="24"/>
          <w:szCs w:val="24"/>
        </w:rPr>
      </w:pPr>
      <w:r w:rsidRPr="007869F2">
        <w:rPr>
          <w:rFonts w:ascii="Arial" w:hAnsi="Arial" w:cs="Arial"/>
          <w:color w:val="000000"/>
          <w:sz w:val="24"/>
          <w:szCs w:val="24"/>
        </w:rPr>
        <w:t>Servizio rapido, sicuro ed economico:</w:t>
      </w:r>
    </w:p>
    <w:p w14:paraId="261C6A71" w14:textId="77777777" w:rsidR="00B65996" w:rsidRPr="007869F2" w:rsidRDefault="00B65996" w:rsidP="000346B0">
      <w:pPr>
        <w:numPr>
          <w:ilvl w:val="0"/>
          <w:numId w:val="21"/>
        </w:numPr>
        <w:shd w:val="clear" w:color="auto" w:fill="FFFFFF"/>
        <w:tabs>
          <w:tab w:val="left" w:pos="1276"/>
        </w:tabs>
        <w:spacing w:before="120"/>
        <w:ind w:left="1276" w:hanging="357"/>
        <w:rPr>
          <w:rFonts w:ascii="Arial" w:hAnsi="Arial" w:cs="Arial"/>
          <w:color w:val="000000"/>
          <w:sz w:val="24"/>
          <w:szCs w:val="24"/>
        </w:rPr>
      </w:pPr>
      <w:r w:rsidRPr="007869F2">
        <w:rPr>
          <w:rFonts w:ascii="Arial" w:hAnsi="Arial" w:cs="Arial"/>
          <w:color w:val="000000"/>
          <w:sz w:val="24"/>
          <w:szCs w:val="24"/>
        </w:rPr>
        <w:t>Nessuna licenza, nessun canone;</w:t>
      </w:r>
    </w:p>
    <w:p w14:paraId="2B2C2FEB" w14:textId="77777777" w:rsidR="00B65996" w:rsidRPr="007869F2" w:rsidRDefault="00B65996" w:rsidP="000346B0">
      <w:pPr>
        <w:numPr>
          <w:ilvl w:val="0"/>
          <w:numId w:val="21"/>
        </w:numPr>
        <w:shd w:val="clear" w:color="auto" w:fill="FFFFFF"/>
        <w:tabs>
          <w:tab w:val="left" w:pos="1276"/>
        </w:tabs>
        <w:spacing w:before="120"/>
        <w:ind w:left="1276" w:hanging="357"/>
        <w:rPr>
          <w:rFonts w:ascii="Arial" w:hAnsi="Arial" w:cs="Arial"/>
          <w:color w:val="000000"/>
          <w:sz w:val="24"/>
          <w:szCs w:val="24"/>
        </w:rPr>
      </w:pPr>
      <w:r w:rsidRPr="007869F2">
        <w:rPr>
          <w:rFonts w:ascii="Arial" w:hAnsi="Arial" w:cs="Arial"/>
          <w:color w:val="000000"/>
          <w:sz w:val="24"/>
          <w:szCs w:val="24"/>
        </w:rPr>
        <w:t>Attivazione immediata del servizio</w:t>
      </w:r>
      <w:r>
        <w:rPr>
          <w:rFonts w:ascii="Arial" w:hAnsi="Arial" w:cs="Arial"/>
          <w:color w:val="000000"/>
          <w:sz w:val="24"/>
          <w:szCs w:val="24"/>
        </w:rPr>
        <w:t>;</w:t>
      </w:r>
    </w:p>
    <w:p w14:paraId="59370D0E" w14:textId="77777777" w:rsidR="00B65996" w:rsidRPr="007869F2" w:rsidRDefault="00B65996" w:rsidP="000346B0">
      <w:pPr>
        <w:numPr>
          <w:ilvl w:val="0"/>
          <w:numId w:val="21"/>
        </w:numPr>
        <w:shd w:val="clear" w:color="auto" w:fill="FFFFFF"/>
        <w:tabs>
          <w:tab w:val="left" w:pos="1276"/>
        </w:tabs>
        <w:spacing w:before="120"/>
        <w:ind w:left="1276" w:right="15" w:hanging="357"/>
        <w:rPr>
          <w:rFonts w:ascii="Arial" w:hAnsi="Arial" w:cs="Arial"/>
          <w:color w:val="000000"/>
          <w:sz w:val="24"/>
          <w:szCs w:val="24"/>
        </w:rPr>
      </w:pPr>
      <w:r w:rsidRPr="007869F2">
        <w:rPr>
          <w:rFonts w:ascii="Arial" w:hAnsi="Arial" w:cs="Arial"/>
          <w:color w:val="000000"/>
          <w:sz w:val="24"/>
          <w:szCs w:val="24"/>
        </w:rPr>
        <w:t>Costo a consumo sulla base delle sole spedizioni effettuate</w:t>
      </w:r>
      <w:r>
        <w:rPr>
          <w:rFonts w:ascii="Arial" w:hAnsi="Arial" w:cs="Arial"/>
          <w:color w:val="000000"/>
          <w:sz w:val="24"/>
          <w:szCs w:val="24"/>
        </w:rPr>
        <w:t>.</w:t>
      </w:r>
    </w:p>
    <w:p w14:paraId="2FFCC541"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lastRenderedPageBreak/>
        <w:t xml:space="preserve">Integrazione di </w:t>
      </w:r>
      <w:r w:rsidRPr="00656E2D">
        <w:rPr>
          <w:rFonts w:ascii="Arial" w:hAnsi="Arial" w:cs="Arial"/>
          <w:noProof/>
          <w:sz w:val="24"/>
          <w:szCs w:val="24"/>
        </w:rPr>
        <w:drawing>
          <wp:inline distT="0" distB="0" distL="0" distR="0" wp14:anchorId="2A9F7E7B" wp14:editId="43C3F6B2">
            <wp:extent cx="673100" cy="127000"/>
            <wp:effectExtent l="0" t="0" r="0" b="6350"/>
            <wp:docPr id="38" name="Immagine 38"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Pr>
          <w:rFonts w:ascii="Arial" w:hAnsi="Arial" w:cs="Arial"/>
          <w:sz w:val="24"/>
          <w:szCs w:val="24"/>
        </w:rPr>
        <w:t xml:space="preserve"> </w:t>
      </w:r>
      <w:r>
        <w:rPr>
          <w:rStyle w:val="Enfasigrassetto"/>
          <w:rFonts w:ascii="Arial" w:hAnsi="Arial" w:cs="Arial"/>
          <w:sz w:val="24"/>
          <w:szCs w:val="24"/>
          <w:shd w:val="clear" w:color="auto" w:fill="FFFFFF"/>
        </w:rPr>
        <w:t>in</w:t>
      </w:r>
      <w:r w:rsidRPr="007869F2">
        <w:rPr>
          <w:rFonts w:ascii="StopD" w:hAnsi="StopD" w:cs="Arial"/>
          <w:color w:val="808080"/>
          <w:sz w:val="26"/>
          <w:szCs w:val="26"/>
        </w:rPr>
        <w:t xml:space="preserve">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p>
    <w:p w14:paraId="0F280910" w14:textId="77777777" w:rsidR="00B65996" w:rsidRDefault="00B65996" w:rsidP="00B65996">
      <w:pPr>
        <w:pStyle w:val="Corpotesto"/>
        <w:spacing w:before="120"/>
        <w:rPr>
          <w:rFonts w:ascii="Arial" w:hAnsi="Arial" w:cs="Arial"/>
          <w:color w:val="000000"/>
          <w:sz w:val="24"/>
          <w:szCs w:val="24"/>
          <w:shd w:val="clear" w:color="auto" w:fill="FFFFFF"/>
        </w:rPr>
      </w:pPr>
      <w:r w:rsidRPr="007869F2">
        <w:rPr>
          <w:rFonts w:ascii="Arial" w:hAnsi="Arial" w:cs="Arial"/>
          <w:color w:val="000000"/>
          <w:sz w:val="24"/>
          <w:szCs w:val="24"/>
          <w:shd w:val="clear" w:color="auto" w:fill="FFFFFF"/>
        </w:rPr>
        <w:t>Il modulo </w:t>
      </w:r>
      <w:r w:rsidRPr="00656E2D">
        <w:rPr>
          <w:rFonts w:ascii="Arial" w:hAnsi="Arial" w:cs="Arial"/>
          <w:noProof/>
          <w:sz w:val="24"/>
          <w:szCs w:val="24"/>
        </w:rPr>
        <w:drawing>
          <wp:inline distT="0" distB="0" distL="0" distR="0" wp14:anchorId="4FDBE57A" wp14:editId="41FF58DB">
            <wp:extent cx="673100" cy="127000"/>
            <wp:effectExtent l="0" t="0" r="0" b="6350"/>
            <wp:docPr id="37" name="Immagine 37"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Pr>
          <w:rFonts w:ascii="Arial" w:hAnsi="Arial" w:cs="Arial"/>
          <w:sz w:val="24"/>
          <w:szCs w:val="24"/>
        </w:rPr>
        <w:t xml:space="preserve"> </w:t>
      </w:r>
      <w:r w:rsidRPr="007869F2">
        <w:rPr>
          <w:rFonts w:ascii="Arial" w:hAnsi="Arial" w:cs="Arial"/>
          <w:color w:val="000000"/>
          <w:sz w:val="24"/>
          <w:szCs w:val="24"/>
          <w:shd w:val="clear" w:color="auto" w:fill="FFFFFF"/>
        </w:rPr>
        <w:t xml:space="preserve">è completamente integrato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7869F2">
        <w:rPr>
          <w:rFonts w:ascii="Arial" w:hAnsi="Arial" w:cs="Arial"/>
          <w:color w:val="000000"/>
          <w:sz w:val="24"/>
          <w:szCs w:val="24"/>
          <w:shd w:val="clear" w:color="auto" w:fill="FFFFFF"/>
        </w:rPr>
        <w:t xml:space="preserve">: semplicemente, dopo aver generato la stampa, per inviarla tramite </w:t>
      </w:r>
      <w:proofErr w:type="spellStart"/>
      <w:r w:rsidRPr="007869F2">
        <w:rPr>
          <w:rFonts w:ascii="Arial" w:hAnsi="Arial" w:cs="Arial"/>
          <w:color w:val="000000"/>
          <w:sz w:val="24"/>
          <w:szCs w:val="24"/>
          <w:shd w:val="clear" w:color="auto" w:fill="FFFFFF"/>
        </w:rPr>
        <w:t>Postel</w:t>
      </w:r>
      <w:proofErr w:type="spellEnd"/>
      <w:r w:rsidRPr="007869F2">
        <w:rPr>
          <w:rFonts w:ascii="Arial" w:hAnsi="Arial" w:cs="Arial"/>
          <w:color w:val="000000"/>
          <w:sz w:val="24"/>
          <w:szCs w:val="24"/>
          <w:shd w:val="clear" w:color="auto" w:fill="FFFFFF"/>
        </w:rPr>
        <w:t xml:space="preserve"> è sufficiente cliccare sul pulsante presente in "Gestione stampe"</w:t>
      </w:r>
      <w:r>
        <w:rPr>
          <w:rFonts w:ascii="Arial" w:hAnsi="Arial" w:cs="Arial"/>
          <w:color w:val="000000"/>
          <w:sz w:val="24"/>
          <w:szCs w:val="24"/>
          <w:shd w:val="clear" w:color="auto" w:fill="FFFFFF"/>
        </w:rPr>
        <w:t>.</w:t>
      </w:r>
    </w:p>
    <w:p w14:paraId="0DF05201" w14:textId="77777777" w:rsidR="00B65996" w:rsidRDefault="00B65996" w:rsidP="00B65996">
      <w:pPr>
        <w:pStyle w:val="Corpotesto"/>
        <w:spacing w:before="120"/>
        <w:jc w:val="center"/>
      </w:pPr>
      <w:r>
        <w:fldChar w:fldCharType="begin"/>
      </w:r>
      <w:r>
        <w:instrText xml:space="preserve"> INCLUDEPICTURE "http://www.apsystem.it/images/prodotti/aziWinInfo/postnet/images/postel_001.jpg" \* MERGEFORMATINET </w:instrText>
      </w:r>
      <w:r>
        <w:fldChar w:fldCharType="separate"/>
      </w:r>
      <w:r w:rsidR="00837CDD">
        <w:fldChar w:fldCharType="begin"/>
      </w:r>
      <w:r w:rsidR="00837CDD">
        <w:instrText xml:space="preserve"> </w:instrText>
      </w:r>
      <w:r w:rsidR="00837CDD">
        <w:instrText>INCLUDEPICTURE  "http://www.apsystem.it/images/prodotti/aziWinInfo/postne</w:instrText>
      </w:r>
      <w:r w:rsidR="00837CDD">
        <w:instrText>t/images/postel_001.jpg" \* MERGEFORMATINET</w:instrText>
      </w:r>
      <w:r w:rsidR="00837CDD">
        <w:instrText xml:space="preserve"> </w:instrText>
      </w:r>
      <w:r w:rsidR="00837CDD">
        <w:fldChar w:fldCharType="separate"/>
      </w:r>
      <w:r w:rsidR="00837CDD">
        <w:pict w14:anchorId="7C0093BC">
          <v:shape id="_x0000_i1053" type="#_x0000_t75" alt="Postnet - Gestione stampe" style="width:453.45pt;height:118pt">
            <v:imagedata r:id="rId115" r:href="rId116" cropbottom="33892f"/>
          </v:shape>
        </w:pict>
      </w:r>
      <w:r w:rsidR="00837CDD">
        <w:fldChar w:fldCharType="end"/>
      </w:r>
      <w:r>
        <w:fldChar w:fldCharType="end"/>
      </w:r>
    </w:p>
    <w:p w14:paraId="5786A3C3" w14:textId="77777777" w:rsidR="00B65996" w:rsidRDefault="00B65996" w:rsidP="00B65996">
      <w:pPr>
        <w:pStyle w:val="Corpotesto"/>
        <w:spacing w:before="240"/>
        <w:rPr>
          <w:rFonts w:ascii="Arial" w:hAnsi="Arial" w:cs="Arial"/>
          <w:color w:val="000000"/>
          <w:sz w:val="24"/>
          <w:szCs w:val="24"/>
          <w:shd w:val="clear" w:color="auto" w:fill="FFFFFF"/>
        </w:rPr>
      </w:pPr>
      <w:r w:rsidRPr="00BA59A0">
        <w:rPr>
          <w:rFonts w:ascii="Arial" w:hAnsi="Arial" w:cs="Arial"/>
          <w:color w:val="000000"/>
          <w:sz w:val="24"/>
          <w:szCs w:val="24"/>
          <w:shd w:val="clear" w:color="auto" w:fill="FFFFFF"/>
        </w:rPr>
        <w:t xml:space="preserve">Il "lotto" per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xml:space="preserve"> viene preparato e viene visualizzato in anteprima il calcolo degli eventuali addebiti che saranno applicati nel caso in cui se ne confermi l'invio. </w:t>
      </w:r>
    </w:p>
    <w:p w14:paraId="634560E8" w14:textId="77777777" w:rsidR="00B65996" w:rsidRDefault="00B65996" w:rsidP="00B65996">
      <w:pPr>
        <w:pStyle w:val="Corpotesto"/>
        <w:spacing w:before="120"/>
        <w:rPr>
          <w:rFonts w:ascii="Arial" w:hAnsi="Arial" w:cs="Arial"/>
          <w:color w:val="000000"/>
          <w:sz w:val="24"/>
          <w:szCs w:val="24"/>
          <w:shd w:val="clear" w:color="auto" w:fill="FFFFFF"/>
        </w:rPr>
      </w:pPr>
      <w:r w:rsidRPr="00BA59A0">
        <w:rPr>
          <w:rFonts w:ascii="Arial" w:hAnsi="Arial" w:cs="Arial"/>
          <w:color w:val="000000"/>
          <w:sz w:val="24"/>
          <w:szCs w:val="24"/>
          <w:shd w:val="clear" w:color="auto" w:fill="FFFFFF"/>
        </w:rPr>
        <w:t xml:space="preserve">Viene anche indicato il saldo attuale del conto contenente i fondi necessari per l'invio dati a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xml:space="preserve">, alimentato tramite bonifici. </w:t>
      </w:r>
    </w:p>
    <w:p w14:paraId="77A381CA" w14:textId="77777777" w:rsidR="00B65996" w:rsidRPr="00BA59A0" w:rsidRDefault="00B65996" w:rsidP="00B65996">
      <w:pPr>
        <w:pStyle w:val="Corpotesto"/>
        <w:spacing w:before="120"/>
        <w:rPr>
          <w:rFonts w:ascii="Arial" w:hAnsi="Arial" w:cs="Arial"/>
          <w:noProof/>
          <w:sz w:val="24"/>
          <w:szCs w:val="24"/>
        </w:rPr>
      </w:pPr>
      <w:r w:rsidRPr="00BA59A0">
        <w:rPr>
          <w:rFonts w:ascii="Arial" w:hAnsi="Arial" w:cs="Arial"/>
          <w:color w:val="000000"/>
          <w:sz w:val="24"/>
          <w:szCs w:val="24"/>
          <w:shd w:val="clear" w:color="auto" w:fill="FFFFFF"/>
        </w:rPr>
        <w:t>E' anche possibile visualizzare il contenuto del lotto preparato.</w:t>
      </w:r>
    </w:p>
    <w:p w14:paraId="56B71698" w14:textId="77777777" w:rsidR="00B65996" w:rsidRDefault="00B65996" w:rsidP="00B65996">
      <w:pPr>
        <w:pStyle w:val="Corpotesto"/>
        <w:spacing w:before="120"/>
        <w:jc w:val="center"/>
        <w:rPr>
          <w:noProof/>
        </w:rPr>
      </w:pPr>
      <w:r>
        <w:rPr>
          <w:noProof/>
        </w:rPr>
        <w:drawing>
          <wp:anchor distT="0" distB="0" distL="114300" distR="114300" simplePos="0" relativeHeight="251667456" behindDoc="0" locked="0" layoutInCell="1" allowOverlap="1" wp14:anchorId="3D308CC2" wp14:editId="0A94B2E4">
            <wp:simplePos x="0" y="0"/>
            <wp:positionH relativeFrom="column">
              <wp:posOffset>252095</wp:posOffset>
            </wp:positionH>
            <wp:positionV relativeFrom="paragraph">
              <wp:posOffset>79375</wp:posOffset>
            </wp:positionV>
            <wp:extent cx="5400040" cy="3566160"/>
            <wp:effectExtent l="0" t="0" r="10160" b="15240"/>
            <wp:wrapNone/>
            <wp:docPr id="192" name="Immagine 192" descr="Postnet - Preparazione lotto di sped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tnet - Preparazione lotto di spedizione"/>
                    <pic:cNvPicPr>
                      <a:picLocks noChangeAspect="1" noChangeArrowheads="1"/>
                    </pic:cNvPicPr>
                  </pic:nvPicPr>
                  <pic:blipFill>
                    <a:blip r:embed="rId117" r:link="rId118">
                      <a:extLst>
                        <a:ext uri="{28A0092B-C50C-407E-A947-70E740481C1C}">
                          <a14:useLocalDpi xmlns:a14="http://schemas.microsoft.com/office/drawing/2010/main" val="0"/>
                        </a:ext>
                      </a:extLst>
                    </a:blip>
                    <a:srcRect b="5087"/>
                    <a:stretch>
                      <a:fillRect/>
                    </a:stretch>
                  </pic:blipFill>
                  <pic:spPr bwMode="auto">
                    <a:xfrm>
                      <a:off x="0" y="0"/>
                      <a:ext cx="540004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ABAEE" w14:textId="77777777" w:rsidR="00B65996" w:rsidRDefault="00B65996" w:rsidP="00B65996">
      <w:pPr>
        <w:pStyle w:val="Corpotesto"/>
        <w:spacing w:before="120"/>
        <w:rPr>
          <w:rFonts w:ascii="Arial" w:hAnsi="Arial" w:cs="Arial"/>
          <w:color w:val="000000"/>
          <w:sz w:val="24"/>
          <w:szCs w:val="24"/>
          <w:shd w:val="clear" w:color="auto" w:fill="FFFFFF"/>
        </w:rPr>
      </w:pPr>
    </w:p>
    <w:p w14:paraId="70122402" w14:textId="77777777" w:rsidR="00B65996" w:rsidRDefault="00B65996" w:rsidP="00B65996">
      <w:pPr>
        <w:pStyle w:val="Corpotesto"/>
        <w:spacing w:before="120"/>
        <w:rPr>
          <w:rFonts w:ascii="Arial" w:hAnsi="Arial" w:cs="Arial"/>
          <w:color w:val="000000"/>
          <w:sz w:val="24"/>
          <w:szCs w:val="24"/>
          <w:shd w:val="clear" w:color="auto" w:fill="FFFFFF"/>
        </w:rPr>
      </w:pPr>
    </w:p>
    <w:p w14:paraId="02FC61FB" w14:textId="77777777" w:rsidR="00B65996" w:rsidRDefault="00B65996" w:rsidP="00B65996">
      <w:pPr>
        <w:pStyle w:val="Corpotesto"/>
        <w:spacing w:before="120"/>
        <w:rPr>
          <w:rFonts w:ascii="Arial" w:hAnsi="Arial" w:cs="Arial"/>
          <w:color w:val="000000"/>
          <w:sz w:val="24"/>
          <w:szCs w:val="24"/>
          <w:shd w:val="clear" w:color="auto" w:fill="FFFFFF"/>
        </w:rPr>
      </w:pPr>
    </w:p>
    <w:p w14:paraId="27479A66" w14:textId="77777777" w:rsidR="00B65996" w:rsidRDefault="00B65996" w:rsidP="00B65996">
      <w:pPr>
        <w:pStyle w:val="Corpotesto"/>
        <w:spacing w:before="120"/>
        <w:rPr>
          <w:rFonts w:ascii="Arial" w:hAnsi="Arial" w:cs="Arial"/>
          <w:color w:val="000000"/>
          <w:sz w:val="24"/>
          <w:szCs w:val="24"/>
          <w:shd w:val="clear" w:color="auto" w:fill="FFFFFF"/>
        </w:rPr>
      </w:pPr>
    </w:p>
    <w:p w14:paraId="00FB0816" w14:textId="77777777" w:rsidR="00B65996" w:rsidRDefault="00B65996" w:rsidP="00B65996">
      <w:pPr>
        <w:pStyle w:val="Corpotesto"/>
        <w:spacing w:before="120"/>
        <w:rPr>
          <w:rFonts w:ascii="Arial" w:hAnsi="Arial" w:cs="Arial"/>
          <w:color w:val="000000"/>
          <w:sz w:val="24"/>
          <w:szCs w:val="24"/>
          <w:shd w:val="clear" w:color="auto" w:fill="FFFFFF"/>
        </w:rPr>
      </w:pPr>
      <w:r>
        <w:rPr>
          <w:noProof/>
        </w:rPr>
        <w:drawing>
          <wp:anchor distT="0" distB="0" distL="114300" distR="114300" simplePos="0" relativeHeight="251668480" behindDoc="0" locked="0" layoutInCell="1" allowOverlap="1" wp14:anchorId="059F8217" wp14:editId="534E54BE">
            <wp:simplePos x="0" y="0"/>
            <wp:positionH relativeFrom="column">
              <wp:posOffset>3290570</wp:posOffset>
            </wp:positionH>
            <wp:positionV relativeFrom="paragraph">
              <wp:posOffset>236220</wp:posOffset>
            </wp:positionV>
            <wp:extent cx="2879725" cy="2934970"/>
            <wp:effectExtent l="0" t="0" r="15875" b="17780"/>
            <wp:wrapSquare wrapText="bothSides"/>
            <wp:docPr id="158" name="Immagine 158" descr="Postnet - Anteprima file PDF che sarÃ  inviato a P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net - Anteprima file PDF che sarÃ  inviato a Postel"/>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879725" cy="29349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3971F3FB" w14:textId="77777777" w:rsidR="00B65996" w:rsidRDefault="00B65996" w:rsidP="00B65996">
      <w:pPr>
        <w:pStyle w:val="Corpotesto"/>
        <w:spacing w:before="120"/>
        <w:rPr>
          <w:rFonts w:ascii="Arial" w:hAnsi="Arial" w:cs="Arial"/>
          <w:color w:val="000000"/>
          <w:sz w:val="24"/>
          <w:szCs w:val="24"/>
          <w:shd w:val="clear" w:color="auto" w:fill="FFFFFF"/>
        </w:rPr>
      </w:pPr>
    </w:p>
    <w:p w14:paraId="63A9C2AB" w14:textId="77777777" w:rsidR="00B65996" w:rsidRDefault="00B65996" w:rsidP="00B65996">
      <w:pPr>
        <w:pStyle w:val="Corpotesto"/>
        <w:spacing w:before="120"/>
        <w:rPr>
          <w:rFonts w:ascii="Arial" w:hAnsi="Arial" w:cs="Arial"/>
          <w:color w:val="000000"/>
          <w:sz w:val="24"/>
          <w:szCs w:val="24"/>
          <w:shd w:val="clear" w:color="auto" w:fill="FFFFFF"/>
        </w:rPr>
      </w:pPr>
    </w:p>
    <w:p w14:paraId="029E014D" w14:textId="77777777" w:rsidR="00B65996" w:rsidRDefault="00B65996" w:rsidP="00B65996">
      <w:pPr>
        <w:pStyle w:val="Corpotesto"/>
        <w:spacing w:before="120"/>
        <w:rPr>
          <w:rFonts w:ascii="Arial" w:hAnsi="Arial" w:cs="Arial"/>
          <w:color w:val="000000"/>
          <w:sz w:val="24"/>
          <w:szCs w:val="24"/>
          <w:shd w:val="clear" w:color="auto" w:fill="FFFFFF"/>
        </w:rPr>
      </w:pPr>
    </w:p>
    <w:p w14:paraId="02A49F06" w14:textId="77777777" w:rsidR="00B65996" w:rsidRDefault="00B65996" w:rsidP="00B65996">
      <w:pPr>
        <w:pStyle w:val="Corpotesto"/>
        <w:spacing w:before="120"/>
        <w:rPr>
          <w:rFonts w:ascii="Arial" w:hAnsi="Arial" w:cs="Arial"/>
          <w:color w:val="000000"/>
          <w:sz w:val="24"/>
          <w:szCs w:val="24"/>
          <w:shd w:val="clear" w:color="auto" w:fill="FFFFFF"/>
        </w:rPr>
      </w:pPr>
    </w:p>
    <w:p w14:paraId="00755791" w14:textId="77777777" w:rsidR="00B65996" w:rsidRDefault="00B65996" w:rsidP="00B65996">
      <w:pPr>
        <w:pStyle w:val="Corpotesto"/>
        <w:spacing w:before="120"/>
        <w:rPr>
          <w:rFonts w:ascii="Arial" w:hAnsi="Arial" w:cs="Arial"/>
          <w:color w:val="000000"/>
          <w:sz w:val="24"/>
          <w:szCs w:val="24"/>
          <w:shd w:val="clear" w:color="auto" w:fill="FFFFFF"/>
        </w:rPr>
      </w:pPr>
    </w:p>
    <w:p w14:paraId="30AD0A7F" w14:textId="77777777" w:rsidR="00B65996" w:rsidRDefault="00B65996" w:rsidP="00B65996">
      <w:pPr>
        <w:pStyle w:val="Corpotesto"/>
        <w:spacing w:before="120"/>
        <w:rPr>
          <w:rFonts w:ascii="Arial" w:hAnsi="Arial" w:cs="Arial"/>
          <w:color w:val="000000"/>
          <w:sz w:val="24"/>
          <w:szCs w:val="24"/>
          <w:shd w:val="clear" w:color="auto" w:fill="FFFFFF"/>
        </w:rPr>
      </w:pPr>
    </w:p>
    <w:p w14:paraId="79787E85" w14:textId="77777777" w:rsidR="00B65996" w:rsidRDefault="00B65996" w:rsidP="00B65996">
      <w:pPr>
        <w:pStyle w:val="Corpotesto"/>
        <w:spacing w:before="120"/>
        <w:rPr>
          <w:rFonts w:ascii="Arial" w:hAnsi="Arial" w:cs="Arial"/>
          <w:color w:val="000000"/>
          <w:sz w:val="24"/>
          <w:szCs w:val="24"/>
          <w:shd w:val="clear" w:color="auto" w:fill="FFFFFF"/>
        </w:rPr>
      </w:pPr>
    </w:p>
    <w:p w14:paraId="1E9A9E6B" w14:textId="77777777" w:rsidR="00B65996" w:rsidRDefault="00B65996" w:rsidP="00B65996">
      <w:pPr>
        <w:pStyle w:val="Corpotesto"/>
        <w:spacing w:before="120"/>
        <w:rPr>
          <w:rFonts w:ascii="Arial" w:hAnsi="Arial" w:cs="Arial"/>
          <w:color w:val="000000"/>
          <w:sz w:val="24"/>
          <w:szCs w:val="24"/>
          <w:shd w:val="clear" w:color="auto" w:fill="FFFFFF"/>
        </w:rPr>
      </w:pPr>
    </w:p>
    <w:p w14:paraId="2CBC2A24" w14:textId="77777777" w:rsidR="00B65996" w:rsidRDefault="00B65996" w:rsidP="00B65996">
      <w:pPr>
        <w:pStyle w:val="Corpotesto"/>
        <w:spacing w:before="120"/>
        <w:rPr>
          <w:rFonts w:ascii="Arial" w:hAnsi="Arial" w:cs="Arial"/>
          <w:color w:val="000000"/>
          <w:sz w:val="24"/>
          <w:szCs w:val="24"/>
          <w:shd w:val="clear" w:color="auto" w:fill="FFFFFF"/>
        </w:rPr>
      </w:pPr>
    </w:p>
    <w:p w14:paraId="49A9748E" w14:textId="77777777" w:rsidR="00B65996" w:rsidRDefault="00B65996" w:rsidP="00B65996">
      <w:pPr>
        <w:pStyle w:val="Corpotesto"/>
        <w:spacing w:before="120"/>
        <w:rPr>
          <w:rFonts w:ascii="Arial" w:hAnsi="Arial" w:cs="Arial"/>
          <w:color w:val="000000"/>
          <w:sz w:val="24"/>
          <w:szCs w:val="24"/>
          <w:shd w:val="clear" w:color="auto" w:fill="FFFFFF"/>
        </w:rPr>
      </w:pPr>
      <w:r w:rsidRPr="00BA59A0">
        <w:rPr>
          <w:rFonts w:ascii="Arial" w:hAnsi="Arial" w:cs="Arial"/>
          <w:color w:val="000000"/>
          <w:sz w:val="24"/>
          <w:szCs w:val="24"/>
          <w:shd w:val="clear" w:color="auto" w:fill="FFFFFF"/>
        </w:rPr>
        <w:t xml:space="preserve">Cliccando su "Lotto" o su "Busta" è possibile visualizzare in anteprima il contenuto del file </w:t>
      </w:r>
      <w:r>
        <w:rPr>
          <w:rFonts w:ascii="Arial" w:hAnsi="Arial" w:cs="Arial"/>
          <w:color w:val="000000"/>
          <w:sz w:val="24"/>
          <w:szCs w:val="24"/>
          <w:shd w:val="clear" w:color="auto" w:fill="FFFFFF"/>
        </w:rPr>
        <w:t>.</w:t>
      </w:r>
      <w:r w:rsidRPr="00BA59A0">
        <w:rPr>
          <w:rFonts w:ascii="Arial" w:hAnsi="Arial" w:cs="Arial"/>
          <w:color w:val="000000"/>
          <w:sz w:val="24"/>
          <w:szCs w:val="24"/>
          <w:shd w:val="clear" w:color="auto" w:fill="FFFFFF"/>
        </w:rPr>
        <w:t xml:space="preserve">PDF che sarà inviato a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w:t>
      </w:r>
    </w:p>
    <w:p w14:paraId="04E93E63" w14:textId="77777777" w:rsidR="00B65996" w:rsidRPr="00BA59A0" w:rsidRDefault="00B65996" w:rsidP="00B65996">
      <w:pPr>
        <w:pStyle w:val="Corpotesto"/>
        <w:spacing w:before="120"/>
        <w:rPr>
          <w:rFonts w:ascii="Arial" w:hAnsi="Arial" w:cs="Arial"/>
          <w:noProof/>
          <w:sz w:val="24"/>
          <w:szCs w:val="24"/>
        </w:rPr>
      </w:pPr>
      <w:r w:rsidRPr="00BA59A0">
        <w:rPr>
          <w:rFonts w:ascii="Arial" w:hAnsi="Arial" w:cs="Arial"/>
          <w:color w:val="000000"/>
          <w:sz w:val="24"/>
          <w:szCs w:val="24"/>
          <w:shd w:val="clear" w:color="auto" w:fill="FFFFFF"/>
        </w:rPr>
        <w:lastRenderedPageBreak/>
        <w:t xml:space="preserve">E' anche previsto l'invio a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xml:space="preserve"> dei bollettini di conto corrente postale, che saranno automaticamente stampati su fogli pretagliati:</w:t>
      </w:r>
    </w:p>
    <w:p w14:paraId="030B046E" w14:textId="77777777" w:rsidR="00B65996" w:rsidRDefault="00B65996" w:rsidP="00B65996">
      <w:pPr>
        <w:pStyle w:val="Corpotesto"/>
        <w:spacing w:before="120"/>
        <w:rPr>
          <w:noProof/>
        </w:rPr>
      </w:pPr>
      <w:r w:rsidRPr="00890549">
        <w:rPr>
          <w:noProof/>
          <w:color w:val="FF0000"/>
        </w:rPr>
        <w:drawing>
          <wp:anchor distT="0" distB="0" distL="114300" distR="114300" simplePos="0" relativeHeight="251666432" behindDoc="0" locked="0" layoutInCell="1" allowOverlap="1" wp14:anchorId="7F15D330" wp14:editId="0353D44C">
            <wp:simplePos x="0" y="0"/>
            <wp:positionH relativeFrom="column">
              <wp:posOffset>610235</wp:posOffset>
            </wp:positionH>
            <wp:positionV relativeFrom="paragraph">
              <wp:posOffset>123825</wp:posOffset>
            </wp:positionV>
            <wp:extent cx="5039995" cy="1946910"/>
            <wp:effectExtent l="0" t="0" r="8255" b="15240"/>
            <wp:wrapNone/>
            <wp:docPr id="157" name="Immagine 157" descr="Postnet - Anteprima bollettino pos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net - Anteprima bollettino postale"/>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5039995" cy="194691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58B5A6BB" w14:textId="77777777" w:rsidR="00B65996" w:rsidRDefault="00B65996" w:rsidP="00B65996">
      <w:pPr>
        <w:pStyle w:val="Corpotesto"/>
        <w:spacing w:before="120"/>
        <w:jc w:val="center"/>
        <w:rPr>
          <w:noProof/>
        </w:rPr>
      </w:pPr>
    </w:p>
    <w:p w14:paraId="4BCA4BAC" w14:textId="77777777" w:rsidR="00B65996" w:rsidRDefault="00B65996" w:rsidP="00B65996">
      <w:pPr>
        <w:pStyle w:val="Corpotesto"/>
        <w:spacing w:before="120"/>
        <w:jc w:val="center"/>
        <w:rPr>
          <w:noProof/>
        </w:rPr>
      </w:pPr>
    </w:p>
    <w:p w14:paraId="2AC5DA01" w14:textId="77777777" w:rsidR="00B65996" w:rsidRDefault="00B65996" w:rsidP="00B65996">
      <w:pPr>
        <w:pStyle w:val="Corpotesto"/>
        <w:spacing w:before="120"/>
        <w:jc w:val="center"/>
        <w:rPr>
          <w:noProof/>
        </w:rPr>
      </w:pPr>
    </w:p>
    <w:p w14:paraId="03492E03" w14:textId="77777777" w:rsidR="00B65996" w:rsidRDefault="00B65996" w:rsidP="00B65996">
      <w:pPr>
        <w:pStyle w:val="Corpotesto"/>
        <w:spacing w:before="120"/>
        <w:jc w:val="center"/>
        <w:rPr>
          <w:noProof/>
        </w:rPr>
      </w:pPr>
    </w:p>
    <w:p w14:paraId="2976CDCE" w14:textId="77777777" w:rsidR="00B65996" w:rsidRDefault="00B65996" w:rsidP="00B65996">
      <w:pPr>
        <w:pStyle w:val="Corpotesto"/>
        <w:spacing w:before="120"/>
        <w:jc w:val="center"/>
        <w:rPr>
          <w:noProof/>
        </w:rPr>
      </w:pPr>
    </w:p>
    <w:p w14:paraId="4DC231D4" w14:textId="77777777" w:rsidR="00B65996" w:rsidRDefault="00B65996" w:rsidP="00B65996">
      <w:pPr>
        <w:pStyle w:val="Corpotesto"/>
        <w:spacing w:before="120"/>
        <w:jc w:val="center"/>
        <w:rPr>
          <w:noProof/>
        </w:rPr>
      </w:pPr>
    </w:p>
    <w:p w14:paraId="2DFE6244" w14:textId="77777777" w:rsidR="00B65996" w:rsidRDefault="00B65996" w:rsidP="00B65996">
      <w:pPr>
        <w:pStyle w:val="Corpotesto"/>
        <w:spacing w:before="120"/>
        <w:jc w:val="center"/>
        <w:rPr>
          <w:noProof/>
        </w:rPr>
      </w:pPr>
    </w:p>
    <w:p w14:paraId="130C92CA" w14:textId="77777777" w:rsidR="00B65996" w:rsidRDefault="00B65996" w:rsidP="00B65996">
      <w:pPr>
        <w:pStyle w:val="Corpotesto"/>
        <w:spacing w:before="120"/>
        <w:jc w:val="center"/>
        <w:rPr>
          <w:noProof/>
        </w:rPr>
      </w:pPr>
    </w:p>
    <w:p w14:paraId="6467F8D1" w14:textId="77777777" w:rsidR="00B65996" w:rsidRDefault="00B65996" w:rsidP="00B65996">
      <w:pPr>
        <w:pStyle w:val="Corpotesto"/>
        <w:spacing w:before="120"/>
        <w:rPr>
          <w:rFonts w:ascii="Arial" w:hAnsi="Arial" w:cs="Arial"/>
          <w:color w:val="000000"/>
          <w:sz w:val="24"/>
          <w:szCs w:val="24"/>
        </w:rPr>
      </w:pPr>
      <w:r w:rsidRPr="00BA59A0">
        <w:rPr>
          <w:rFonts w:ascii="Arial" w:hAnsi="Arial" w:cs="Arial"/>
          <w:color w:val="000000"/>
          <w:sz w:val="24"/>
          <w:szCs w:val="24"/>
          <w:shd w:val="clear" w:color="auto" w:fill="FFFFFF"/>
        </w:rPr>
        <w:t xml:space="preserve">I documenti (fatture, estratti conto, circolari) possono essere stampati in fronte/retro ed anche a colori: l'opzione viene chiesta da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BA59A0">
        <w:rPr>
          <w:rFonts w:ascii="Arial" w:hAnsi="Arial" w:cs="Arial"/>
          <w:color w:val="000000"/>
          <w:sz w:val="24"/>
          <w:szCs w:val="24"/>
          <w:shd w:val="clear" w:color="auto" w:fill="FFFFFF"/>
        </w:rPr>
        <w:t xml:space="preserve"> in fase di generazione lotto.</w:t>
      </w:r>
    </w:p>
    <w:p w14:paraId="03C154ED" w14:textId="77777777" w:rsidR="00B65996" w:rsidRDefault="00B65996" w:rsidP="00B65996">
      <w:pPr>
        <w:pStyle w:val="Corpotesto"/>
        <w:spacing w:before="120"/>
        <w:rPr>
          <w:rFonts w:ascii="Arial" w:hAnsi="Arial" w:cs="Arial"/>
          <w:color w:val="000000"/>
          <w:sz w:val="24"/>
          <w:szCs w:val="24"/>
        </w:rPr>
      </w:pPr>
      <w:r w:rsidRPr="00BA59A0">
        <w:rPr>
          <w:rFonts w:ascii="Arial" w:hAnsi="Arial" w:cs="Arial"/>
          <w:color w:val="000000"/>
          <w:sz w:val="24"/>
          <w:szCs w:val="24"/>
          <w:shd w:val="clear" w:color="auto" w:fill="FFFFFF"/>
        </w:rPr>
        <w:t xml:space="preserve">Dopo l'invio del lotto a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xml:space="preserve">, è possibile seguirne l'avanzamento tramite il sito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xml:space="preserve"> dedicato.</w:t>
      </w:r>
    </w:p>
    <w:p w14:paraId="2AE3CA43" w14:textId="77777777" w:rsidR="00B65996" w:rsidRPr="00BA59A0" w:rsidRDefault="00B65996" w:rsidP="00B65996">
      <w:pPr>
        <w:pStyle w:val="Corpotesto"/>
        <w:spacing w:before="120"/>
        <w:rPr>
          <w:rFonts w:ascii="Arial" w:hAnsi="Arial" w:cs="Arial"/>
          <w:noProof/>
          <w:sz w:val="24"/>
          <w:szCs w:val="24"/>
        </w:rPr>
      </w:pPr>
      <w:r w:rsidRPr="00BA59A0">
        <w:rPr>
          <w:rFonts w:ascii="Arial" w:hAnsi="Arial" w:cs="Arial"/>
          <w:color w:val="000000"/>
          <w:sz w:val="24"/>
          <w:szCs w:val="24"/>
          <w:shd w:val="clear" w:color="auto" w:fill="FFFFFF"/>
        </w:rPr>
        <w:t>Grazie a </w:t>
      </w:r>
      <w:r w:rsidRPr="00656E2D">
        <w:rPr>
          <w:rFonts w:ascii="Arial" w:hAnsi="Arial" w:cs="Arial"/>
          <w:noProof/>
          <w:sz w:val="24"/>
          <w:szCs w:val="24"/>
        </w:rPr>
        <w:drawing>
          <wp:inline distT="0" distB="0" distL="0" distR="0" wp14:anchorId="420424D3" wp14:editId="34059BDB">
            <wp:extent cx="673100" cy="127000"/>
            <wp:effectExtent l="0" t="0" r="0" b="6350"/>
            <wp:docPr id="36" name="Immagine 36" descr="logo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PO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100" cy="12700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color w:val="000000"/>
          <w:sz w:val="24"/>
          <w:szCs w:val="24"/>
          <w:shd w:val="clear" w:color="auto" w:fill="FFFFFF"/>
        </w:rPr>
        <w:t>è</w:t>
      </w:r>
      <w:r w:rsidRPr="00BA59A0">
        <w:rPr>
          <w:rFonts w:ascii="Arial" w:hAnsi="Arial" w:cs="Arial"/>
          <w:color w:val="000000"/>
          <w:sz w:val="24"/>
          <w:szCs w:val="24"/>
          <w:shd w:val="clear" w:color="auto" w:fill="FFFFFF"/>
        </w:rPr>
        <w:t xml:space="preserve"> quindi </w:t>
      </w:r>
      <w:r>
        <w:rPr>
          <w:rFonts w:ascii="Arial" w:hAnsi="Arial" w:cs="Arial"/>
          <w:color w:val="000000"/>
          <w:sz w:val="24"/>
          <w:szCs w:val="24"/>
          <w:shd w:val="clear" w:color="auto" w:fill="FFFFFF"/>
        </w:rPr>
        <w:t xml:space="preserve">possibile </w:t>
      </w:r>
      <w:r w:rsidRPr="00BA59A0">
        <w:rPr>
          <w:rFonts w:ascii="Arial" w:hAnsi="Arial" w:cs="Arial"/>
          <w:color w:val="000000"/>
          <w:sz w:val="24"/>
          <w:szCs w:val="24"/>
          <w:shd w:val="clear" w:color="auto" w:fill="FFFFFF"/>
        </w:rPr>
        <w:t>spedire in maniera semplice i Vostri documenti, utilizzando lo stesso servizio (</w:t>
      </w:r>
      <w:proofErr w:type="spellStart"/>
      <w:r w:rsidRPr="00BA59A0">
        <w:rPr>
          <w:rFonts w:ascii="Arial" w:hAnsi="Arial" w:cs="Arial"/>
          <w:color w:val="000000"/>
          <w:sz w:val="24"/>
          <w:szCs w:val="24"/>
          <w:shd w:val="clear" w:color="auto" w:fill="FFFFFF"/>
        </w:rPr>
        <w:t>Postel</w:t>
      </w:r>
      <w:proofErr w:type="spellEnd"/>
      <w:r w:rsidRPr="00BA59A0">
        <w:rPr>
          <w:rFonts w:ascii="Arial" w:hAnsi="Arial" w:cs="Arial"/>
          <w:color w:val="000000"/>
          <w:sz w:val="24"/>
          <w:szCs w:val="24"/>
          <w:shd w:val="clear" w:color="auto" w:fill="FFFFFF"/>
        </w:rPr>
        <w:t>) già utilizzato dagli operatori nazionali nel campo dell'energia e della fonia e risparmiando notevolmente tempo, denaro</w:t>
      </w:r>
      <w:r>
        <w:rPr>
          <w:rFonts w:ascii="Arial" w:hAnsi="Arial" w:cs="Arial"/>
          <w:color w:val="000000"/>
          <w:sz w:val="24"/>
          <w:szCs w:val="24"/>
          <w:shd w:val="clear" w:color="auto" w:fill="FFFFFF"/>
        </w:rPr>
        <w:t xml:space="preserve"> (accesso alle tariffe di </w:t>
      </w:r>
      <w:r w:rsidRPr="007869F2">
        <w:rPr>
          <w:rFonts w:ascii="Arial" w:hAnsi="Arial" w:cs="Arial"/>
          <w:color w:val="000000"/>
          <w:sz w:val="24"/>
          <w:szCs w:val="24"/>
        </w:rPr>
        <w:t>“Affrancatura Posta Massiva Omologata”</w:t>
      </w:r>
      <w:r>
        <w:rPr>
          <w:rFonts w:ascii="Arial" w:hAnsi="Arial" w:cs="Arial"/>
          <w:color w:val="000000"/>
          <w:sz w:val="24"/>
          <w:szCs w:val="24"/>
          <w:shd w:val="clear" w:color="auto" w:fill="FFFFFF"/>
        </w:rPr>
        <w:t>)</w:t>
      </w:r>
      <w:r w:rsidRPr="00BA59A0">
        <w:rPr>
          <w:rFonts w:ascii="Arial" w:hAnsi="Arial" w:cs="Arial"/>
          <w:color w:val="000000"/>
          <w:sz w:val="24"/>
          <w:szCs w:val="24"/>
          <w:shd w:val="clear" w:color="auto" w:fill="FFFFFF"/>
        </w:rPr>
        <w:t xml:space="preserve"> e disagi.</w:t>
      </w:r>
    </w:p>
    <w:p w14:paraId="7FD32EB9" w14:textId="77777777" w:rsidR="00B65996" w:rsidRDefault="00B65996" w:rsidP="00B65996">
      <w:pPr>
        <w:pStyle w:val="Corpotesto"/>
        <w:spacing w:before="120"/>
        <w:jc w:val="center"/>
        <w:rPr>
          <w:noProof/>
        </w:rPr>
      </w:pPr>
    </w:p>
    <w:p w14:paraId="63B46CDC" w14:textId="77777777" w:rsidR="00B65996" w:rsidRDefault="00B65996" w:rsidP="00B65996">
      <w:pPr>
        <w:pStyle w:val="Corpotesto"/>
        <w:spacing w:before="120"/>
        <w:jc w:val="center"/>
        <w:rPr>
          <w:noProof/>
        </w:rPr>
      </w:pPr>
    </w:p>
    <w:p w14:paraId="1BC1254A" w14:textId="77777777" w:rsidR="00B65996" w:rsidRDefault="00B65996" w:rsidP="00B65996">
      <w:pPr>
        <w:pStyle w:val="Corpotesto"/>
        <w:spacing w:before="120"/>
        <w:jc w:val="center"/>
        <w:rPr>
          <w:noProof/>
        </w:rPr>
      </w:pPr>
    </w:p>
    <w:p w14:paraId="5BC05AE7" w14:textId="77777777" w:rsidR="00B65996" w:rsidRDefault="00B65996" w:rsidP="00B65996">
      <w:pPr>
        <w:pStyle w:val="Corpotesto"/>
        <w:spacing w:before="120"/>
        <w:jc w:val="center"/>
        <w:rPr>
          <w:noProof/>
        </w:rPr>
      </w:pPr>
    </w:p>
    <w:p w14:paraId="7D6C33A5" w14:textId="77777777" w:rsidR="00B65996" w:rsidRDefault="00B65996" w:rsidP="00B65996">
      <w:pPr>
        <w:pStyle w:val="Corpotesto"/>
        <w:spacing w:before="120"/>
        <w:jc w:val="center"/>
        <w:rPr>
          <w:noProof/>
        </w:rPr>
      </w:pPr>
    </w:p>
    <w:p w14:paraId="3B063814" w14:textId="77777777" w:rsidR="00B65996" w:rsidRDefault="00B65996" w:rsidP="00B65996">
      <w:pPr>
        <w:pStyle w:val="Corpotesto"/>
        <w:spacing w:before="120"/>
        <w:jc w:val="center"/>
        <w:rPr>
          <w:noProof/>
        </w:rPr>
      </w:pPr>
    </w:p>
    <w:p w14:paraId="78A229E9" w14:textId="77777777" w:rsidR="00B65996" w:rsidRDefault="00B65996" w:rsidP="00B65996">
      <w:pPr>
        <w:pStyle w:val="Corpotesto"/>
        <w:spacing w:before="120"/>
        <w:jc w:val="center"/>
        <w:rPr>
          <w:noProof/>
        </w:rPr>
      </w:pPr>
    </w:p>
    <w:p w14:paraId="002EB6E6" w14:textId="77777777" w:rsidR="00B65996" w:rsidRDefault="00B65996" w:rsidP="00B65996">
      <w:pPr>
        <w:pStyle w:val="Corpotesto"/>
        <w:spacing w:before="120"/>
        <w:jc w:val="center"/>
        <w:rPr>
          <w:noProof/>
        </w:rPr>
      </w:pPr>
    </w:p>
    <w:p w14:paraId="1B2B54B9" w14:textId="77777777" w:rsidR="00B65996" w:rsidRDefault="00B65996" w:rsidP="00B65996">
      <w:pPr>
        <w:pStyle w:val="Corpotesto"/>
        <w:spacing w:before="120"/>
        <w:rPr>
          <w:rFonts w:ascii="Arial" w:hAnsi="Arial" w:cs="Arial"/>
          <w:b/>
          <w:bCs/>
          <w:color w:val="000000"/>
          <w:sz w:val="96"/>
          <w:szCs w:val="96"/>
        </w:rPr>
      </w:pPr>
    </w:p>
    <w:p w14:paraId="685DF567" w14:textId="77777777" w:rsidR="00B65996" w:rsidRDefault="00B65996" w:rsidP="00B65996">
      <w:pPr>
        <w:pStyle w:val="Corpotesto"/>
        <w:spacing w:before="120"/>
        <w:jc w:val="center"/>
        <w:rPr>
          <w:noProof/>
        </w:rPr>
      </w:pPr>
    </w:p>
    <w:p w14:paraId="779C617B" w14:textId="77777777" w:rsidR="00B65996" w:rsidRDefault="00B65996" w:rsidP="00B65996">
      <w:pPr>
        <w:pStyle w:val="Corpotesto"/>
        <w:spacing w:before="120"/>
        <w:jc w:val="center"/>
        <w:rPr>
          <w:noProof/>
        </w:rPr>
      </w:pPr>
    </w:p>
    <w:p w14:paraId="4554AF8F" w14:textId="77777777" w:rsidR="00B65996" w:rsidRDefault="00B65996" w:rsidP="00B65996">
      <w:pPr>
        <w:pStyle w:val="Corpotesto"/>
        <w:spacing w:before="120"/>
        <w:jc w:val="center"/>
        <w:rPr>
          <w:noProof/>
        </w:rPr>
      </w:pPr>
    </w:p>
    <w:p w14:paraId="5CDFCECC" w14:textId="77777777" w:rsidR="00B65996"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w:t>
      </w:r>
    </w:p>
    <w:p w14:paraId="110D5DC0" w14:textId="77777777" w:rsidR="00B65996" w:rsidRPr="00660DF0" w:rsidRDefault="00B65996" w:rsidP="00B65996">
      <w:pPr>
        <w:pStyle w:val="Corpotesto"/>
        <w:tabs>
          <w:tab w:val="clear" w:pos="567"/>
          <w:tab w:val="clear" w:pos="2880"/>
          <w:tab w:val="clear" w:pos="3456"/>
          <w:tab w:val="clear" w:pos="6379"/>
          <w:tab w:val="left" w:pos="7980"/>
        </w:tabs>
        <w:rPr>
          <w:rFonts w:ascii="Arial" w:hAnsi="Arial" w:cs="Arial"/>
          <w:i/>
          <w:color w:val="000000"/>
          <w:sz w:val="16"/>
          <w:szCs w:val="16"/>
          <w:shd w:val="clear" w:color="auto" w:fill="FFFFFF"/>
        </w:rPr>
      </w:pPr>
      <w:r w:rsidRPr="00660DF0">
        <w:rPr>
          <w:rFonts w:ascii="Arial" w:hAnsi="Arial" w:cs="Arial"/>
          <w:i/>
          <w:color w:val="000000"/>
          <w:sz w:val="16"/>
          <w:szCs w:val="16"/>
          <w:shd w:val="clear" w:color="auto" w:fill="FFFFFF"/>
        </w:rPr>
        <w:t>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48D248F8" w14:textId="77777777" w:rsidR="00B65996" w:rsidRDefault="00B65996" w:rsidP="00B65996">
      <w:pPr>
        <w:pStyle w:val="Corpotesto"/>
        <w:rPr>
          <w:noProof/>
        </w:rPr>
      </w:pPr>
      <w:r w:rsidRPr="00660DF0">
        <w:rPr>
          <w:rFonts w:ascii="Arial" w:eastAsia="Arial Unicode MS" w:hAnsi="Arial" w:cs="Arial"/>
          <w:bCs/>
          <w:i/>
          <w:color w:val="000000"/>
          <w:sz w:val="16"/>
          <w:szCs w:val="16"/>
        </w:rPr>
        <w:t>I contenuti ed i marchi riportati nel presente documento sono di proprietà dell’A.P. System srl.</w:t>
      </w:r>
    </w:p>
    <w:p w14:paraId="4646311A" w14:textId="77777777" w:rsidR="00B65996" w:rsidRDefault="00B65996" w:rsidP="00B65996">
      <w:pPr>
        <w:pStyle w:val="Corpotesto"/>
        <w:spacing w:before="120"/>
        <w:jc w:val="center"/>
        <w:rPr>
          <w:noProof/>
        </w:rPr>
      </w:pPr>
    </w:p>
    <w:p w14:paraId="0DD69893" w14:textId="77777777" w:rsidR="00B65996" w:rsidRDefault="00B65996" w:rsidP="00B65996">
      <w:pPr>
        <w:pStyle w:val="Corpotesto"/>
        <w:spacing w:before="120"/>
        <w:rPr>
          <w:rFonts w:ascii="Arial" w:hAnsi="Arial" w:cs="Arial"/>
          <w:b/>
          <w:bCs/>
          <w:color w:val="000000"/>
          <w:sz w:val="96"/>
          <w:szCs w:val="96"/>
        </w:rPr>
      </w:pPr>
    </w:p>
    <w:p w14:paraId="7CA808FB" w14:textId="77777777" w:rsidR="00B65996" w:rsidRDefault="00B65996" w:rsidP="00B65996">
      <w:pPr>
        <w:pStyle w:val="Corpotesto"/>
        <w:spacing w:before="120"/>
        <w:jc w:val="center"/>
        <w:rPr>
          <w:noProof/>
        </w:rPr>
      </w:pPr>
    </w:p>
    <w:p w14:paraId="556D6D42" w14:textId="77777777" w:rsidR="00B65996" w:rsidRDefault="00B65996" w:rsidP="00B65996">
      <w:pPr>
        <w:pStyle w:val="Corpotesto"/>
        <w:spacing w:before="120"/>
        <w:jc w:val="center"/>
        <w:rPr>
          <w:noProof/>
        </w:rPr>
      </w:pPr>
    </w:p>
    <w:p w14:paraId="6205625A" w14:textId="77777777" w:rsidR="00B65996" w:rsidRDefault="00B65996" w:rsidP="00B65996">
      <w:pPr>
        <w:pStyle w:val="Corpotesto"/>
        <w:spacing w:before="120"/>
        <w:jc w:val="center"/>
        <w:rPr>
          <w:noProof/>
        </w:rPr>
      </w:pPr>
    </w:p>
    <w:p w14:paraId="039B0DAF" w14:textId="77777777" w:rsidR="00B65996" w:rsidRDefault="00B65996" w:rsidP="00B65996">
      <w:pPr>
        <w:pStyle w:val="Corpotesto"/>
        <w:spacing w:before="120"/>
        <w:jc w:val="center"/>
        <w:rPr>
          <w:noProof/>
        </w:rPr>
      </w:pPr>
    </w:p>
    <w:p w14:paraId="6E68B722" w14:textId="77777777" w:rsidR="00B65996" w:rsidRDefault="00B65996" w:rsidP="00B65996">
      <w:pPr>
        <w:pStyle w:val="Corpotesto"/>
        <w:spacing w:before="120"/>
        <w:jc w:val="center"/>
        <w:rPr>
          <w:noProof/>
        </w:rPr>
      </w:pPr>
    </w:p>
    <w:p w14:paraId="424674E9" w14:textId="77777777" w:rsidR="00B65996" w:rsidRDefault="00B65996" w:rsidP="00B65996">
      <w:pPr>
        <w:pStyle w:val="Corpotesto"/>
        <w:spacing w:before="120"/>
        <w:jc w:val="center"/>
        <w:rPr>
          <w:noProof/>
        </w:rPr>
      </w:pPr>
    </w:p>
    <w:p w14:paraId="23FFD54E" w14:textId="77777777" w:rsidR="00B65996" w:rsidRDefault="00B65996" w:rsidP="00B65996">
      <w:pPr>
        <w:pStyle w:val="Corpotesto"/>
        <w:spacing w:before="120"/>
        <w:jc w:val="center"/>
        <w:rPr>
          <w:rFonts w:ascii="Arial" w:hAnsi="Arial" w:cs="Arial"/>
          <w:b/>
          <w:bCs/>
          <w:color w:val="000000"/>
          <w:sz w:val="96"/>
          <w:szCs w:val="96"/>
        </w:rPr>
      </w:pPr>
      <w:r>
        <w:rPr>
          <w:rFonts w:ascii="Arial" w:hAnsi="Arial" w:cs="Arial"/>
          <w:b/>
          <w:bCs/>
          <w:noProof/>
          <w:color w:val="000000"/>
          <w:sz w:val="96"/>
          <w:szCs w:val="96"/>
        </w:rPr>
        <w:drawing>
          <wp:inline distT="0" distB="0" distL="0" distR="0" wp14:anchorId="5638EBEF" wp14:editId="60C025AF">
            <wp:extent cx="6248400" cy="2171700"/>
            <wp:effectExtent l="0" t="0" r="0" b="0"/>
            <wp:docPr id="32" name="Immagine 32" descr="Logo AziWin Archivi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AziWin Archivia 2018"/>
                    <pic:cNvPicPr>
                      <a:picLocks noChangeAspect="1" noChangeArrowheads="1"/>
                    </pic:cNvPicPr>
                  </pic:nvPicPr>
                  <pic:blipFill>
                    <a:blip r:embed="rId123" cstate="print">
                      <a:extLst>
                        <a:ext uri="{28A0092B-C50C-407E-A947-70E740481C1C}">
                          <a14:useLocalDpi xmlns:a14="http://schemas.microsoft.com/office/drawing/2010/main" val="0"/>
                        </a:ext>
                      </a:extLst>
                    </a:blip>
                    <a:srcRect b="14674"/>
                    <a:stretch>
                      <a:fillRect/>
                    </a:stretch>
                  </pic:blipFill>
                  <pic:spPr bwMode="auto">
                    <a:xfrm>
                      <a:off x="0" y="0"/>
                      <a:ext cx="6248400" cy="2171700"/>
                    </a:xfrm>
                    <a:prstGeom prst="rect">
                      <a:avLst/>
                    </a:prstGeom>
                    <a:noFill/>
                    <a:ln>
                      <a:noFill/>
                    </a:ln>
                  </pic:spPr>
                </pic:pic>
              </a:graphicData>
            </a:graphic>
          </wp:inline>
        </w:drawing>
      </w:r>
    </w:p>
    <w:p w14:paraId="28A6CFD4"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 xml:space="preserve">Servizio automatico ed integrato </w:t>
      </w:r>
    </w:p>
    <w:p w14:paraId="227FBE3A" w14:textId="77777777" w:rsidR="00B65996" w:rsidRDefault="00B65996" w:rsidP="00B65996">
      <w:pPr>
        <w:pStyle w:val="Corpotesto"/>
        <w:spacing w:before="120"/>
        <w:jc w:val="center"/>
        <w:rPr>
          <w:rFonts w:ascii="Arial" w:hAnsi="Arial" w:cs="Arial"/>
          <w:noProof/>
          <w:sz w:val="40"/>
          <w:szCs w:val="40"/>
        </w:rPr>
      </w:pPr>
      <w:r>
        <w:rPr>
          <w:rFonts w:ascii="Arial" w:hAnsi="Arial" w:cs="Arial"/>
          <w:noProof/>
          <w:sz w:val="40"/>
          <w:szCs w:val="40"/>
        </w:rPr>
        <w:t>per la Conservazione Elettronica a Norma</w:t>
      </w:r>
    </w:p>
    <w:p w14:paraId="19B1721E" w14:textId="77777777" w:rsidR="00B65996" w:rsidRDefault="00B65996" w:rsidP="00B65996">
      <w:pPr>
        <w:pStyle w:val="Corpotesto"/>
        <w:spacing w:before="120"/>
        <w:jc w:val="center"/>
        <w:rPr>
          <w:rFonts w:ascii="Arial" w:hAnsi="Arial" w:cs="Arial"/>
          <w:noProof/>
          <w:sz w:val="40"/>
          <w:szCs w:val="40"/>
        </w:rPr>
      </w:pPr>
    </w:p>
    <w:p w14:paraId="4773A178" w14:textId="77777777" w:rsidR="00B65996" w:rsidRDefault="00B65996" w:rsidP="00B65996">
      <w:pPr>
        <w:pStyle w:val="Corpotesto"/>
        <w:spacing w:before="120"/>
        <w:jc w:val="center"/>
        <w:rPr>
          <w:rFonts w:ascii="Arial" w:hAnsi="Arial" w:cs="Arial"/>
          <w:noProof/>
          <w:sz w:val="40"/>
          <w:szCs w:val="40"/>
        </w:rPr>
      </w:pPr>
    </w:p>
    <w:p w14:paraId="3A0657C1" w14:textId="77777777" w:rsidR="00B65996" w:rsidRDefault="00B65996" w:rsidP="00B65996">
      <w:pPr>
        <w:pStyle w:val="Corpotesto"/>
        <w:spacing w:before="120"/>
        <w:jc w:val="center"/>
        <w:rPr>
          <w:rFonts w:ascii="Arial" w:hAnsi="Arial" w:cs="Arial"/>
          <w:noProof/>
          <w:sz w:val="40"/>
          <w:szCs w:val="40"/>
        </w:rPr>
      </w:pPr>
    </w:p>
    <w:p w14:paraId="206154D1" w14:textId="77777777" w:rsidR="00B65996" w:rsidRDefault="00B65996" w:rsidP="00B65996">
      <w:pPr>
        <w:pStyle w:val="Corpotesto"/>
        <w:spacing w:before="120"/>
        <w:jc w:val="center"/>
        <w:rPr>
          <w:rFonts w:ascii="Arial" w:hAnsi="Arial" w:cs="Arial"/>
          <w:noProof/>
          <w:sz w:val="40"/>
          <w:szCs w:val="40"/>
        </w:rPr>
      </w:pPr>
    </w:p>
    <w:p w14:paraId="50FF9743" w14:textId="77777777" w:rsidR="00B65996" w:rsidRDefault="00B65996" w:rsidP="00B65996">
      <w:pPr>
        <w:pStyle w:val="Corpotesto"/>
        <w:spacing w:before="120"/>
        <w:jc w:val="center"/>
        <w:rPr>
          <w:rFonts w:ascii="Arial" w:hAnsi="Arial" w:cs="Arial"/>
          <w:noProof/>
          <w:sz w:val="40"/>
          <w:szCs w:val="40"/>
        </w:rPr>
      </w:pPr>
    </w:p>
    <w:p w14:paraId="785ACE29" w14:textId="77777777" w:rsidR="00B65996" w:rsidRDefault="00B65996" w:rsidP="00B65996">
      <w:pPr>
        <w:pStyle w:val="Corpotesto"/>
        <w:spacing w:before="120"/>
        <w:jc w:val="center"/>
        <w:rPr>
          <w:rFonts w:ascii="Arial" w:hAnsi="Arial" w:cs="Arial"/>
          <w:noProof/>
          <w:sz w:val="40"/>
          <w:szCs w:val="40"/>
        </w:rPr>
      </w:pPr>
    </w:p>
    <w:p w14:paraId="4EA3FF84" w14:textId="77777777" w:rsidR="00B65996" w:rsidRDefault="00B65996" w:rsidP="00B65996">
      <w:pPr>
        <w:pStyle w:val="Corpotesto"/>
        <w:spacing w:before="240"/>
        <w:rPr>
          <w:rStyle w:val="Enfasigrassetto"/>
          <w:rFonts w:ascii="Arial" w:hAnsi="Arial" w:cs="Arial"/>
          <w:sz w:val="32"/>
          <w:szCs w:val="32"/>
          <w:shd w:val="clear" w:color="auto" w:fill="FFFFFF"/>
        </w:rPr>
      </w:pPr>
    </w:p>
    <w:p w14:paraId="048E5847" w14:textId="77777777" w:rsidR="000346B0" w:rsidRDefault="000346B0" w:rsidP="00B65996">
      <w:pPr>
        <w:pStyle w:val="Corpotesto"/>
        <w:spacing w:before="240"/>
        <w:rPr>
          <w:rStyle w:val="Enfasigrassetto"/>
          <w:rFonts w:ascii="Arial" w:hAnsi="Arial" w:cs="Arial"/>
          <w:sz w:val="32"/>
          <w:szCs w:val="32"/>
          <w:shd w:val="clear" w:color="auto" w:fill="FFFFFF"/>
        </w:rPr>
      </w:pPr>
    </w:p>
    <w:p w14:paraId="63DD4FCB" w14:textId="77777777" w:rsidR="00B65996" w:rsidRPr="00890549" w:rsidRDefault="00B65996" w:rsidP="00B65996">
      <w:pPr>
        <w:pStyle w:val="Corpotesto"/>
        <w:spacing w:before="240"/>
        <w:rPr>
          <w:rStyle w:val="Enfasigrassetto"/>
          <w:rFonts w:ascii="Arial" w:hAnsi="Arial" w:cs="Arial"/>
          <w:sz w:val="32"/>
          <w:szCs w:val="32"/>
          <w:shd w:val="clear" w:color="auto" w:fill="FFFFFF"/>
        </w:rPr>
      </w:pPr>
      <w:r w:rsidRPr="00890549">
        <w:rPr>
          <w:rStyle w:val="Enfasigrassetto"/>
          <w:rFonts w:ascii="Arial" w:hAnsi="Arial" w:cs="Arial"/>
          <w:sz w:val="32"/>
          <w:szCs w:val="32"/>
          <w:shd w:val="clear" w:color="auto" w:fill="FFFFFF"/>
        </w:rPr>
        <w:lastRenderedPageBreak/>
        <w:t>Premessa</w:t>
      </w:r>
    </w:p>
    <w:p w14:paraId="3C4AFAD5" w14:textId="77777777" w:rsidR="00B65996" w:rsidRDefault="00B65996" w:rsidP="00B65996">
      <w:pPr>
        <w:pStyle w:val="Corpotesto"/>
        <w:spacing w:before="120"/>
        <w:rPr>
          <w:rFonts w:ascii="Arial" w:hAnsi="Arial" w:cs="Arial"/>
          <w:color w:val="000000"/>
          <w:sz w:val="24"/>
          <w:szCs w:val="24"/>
          <w:shd w:val="clear" w:color="auto" w:fill="FFFFFF"/>
        </w:rPr>
      </w:pPr>
      <w:r w:rsidRPr="008040F3">
        <w:rPr>
          <w:rFonts w:ascii="Arial" w:hAnsi="Arial" w:cs="Arial"/>
          <w:color w:val="000000"/>
          <w:sz w:val="24"/>
          <w:szCs w:val="24"/>
          <w:shd w:val="clear" w:color="auto" w:fill="FFFFFF"/>
        </w:rPr>
        <w:t xml:space="preserve">La </w:t>
      </w:r>
      <w:r>
        <w:rPr>
          <w:rFonts w:ascii="Arial" w:hAnsi="Arial" w:cs="Arial"/>
          <w:b/>
          <w:color w:val="000000"/>
          <w:sz w:val="24"/>
          <w:szCs w:val="24"/>
          <w:shd w:val="clear" w:color="auto" w:fill="FFFFFF"/>
        </w:rPr>
        <w:t>C</w:t>
      </w:r>
      <w:r w:rsidRPr="008040F3">
        <w:rPr>
          <w:rFonts w:ascii="Arial" w:hAnsi="Arial" w:cs="Arial"/>
          <w:b/>
          <w:color w:val="000000"/>
          <w:sz w:val="24"/>
          <w:szCs w:val="24"/>
          <w:shd w:val="clear" w:color="auto" w:fill="FFFFFF"/>
        </w:rPr>
        <w:t xml:space="preserve">onservazione </w:t>
      </w:r>
      <w:r>
        <w:rPr>
          <w:rFonts w:ascii="Arial" w:hAnsi="Arial" w:cs="Arial"/>
          <w:b/>
          <w:color w:val="000000"/>
          <w:sz w:val="24"/>
          <w:szCs w:val="24"/>
          <w:shd w:val="clear" w:color="auto" w:fill="FFFFFF"/>
        </w:rPr>
        <w:t>E</w:t>
      </w:r>
      <w:r w:rsidRPr="008040F3">
        <w:rPr>
          <w:rFonts w:ascii="Arial" w:hAnsi="Arial" w:cs="Arial"/>
          <w:b/>
          <w:color w:val="000000"/>
          <w:sz w:val="24"/>
          <w:szCs w:val="24"/>
          <w:shd w:val="clear" w:color="auto" w:fill="FFFFFF"/>
        </w:rPr>
        <w:t xml:space="preserve">lettronica a </w:t>
      </w:r>
      <w:r>
        <w:rPr>
          <w:rFonts w:ascii="Arial" w:hAnsi="Arial" w:cs="Arial"/>
          <w:b/>
          <w:color w:val="000000"/>
          <w:sz w:val="24"/>
          <w:szCs w:val="24"/>
          <w:shd w:val="clear" w:color="auto" w:fill="FFFFFF"/>
        </w:rPr>
        <w:t>N</w:t>
      </w:r>
      <w:r w:rsidRPr="008040F3">
        <w:rPr>
          <w:rFonts w:ascii="Arial" w:hAnsi="Arial" w:cs="Arial"/>
          <w:b/>
          <w:color w:val="000000"/>
          <w:sz w:val="24"/>
          <w:szCs w:val="24"/>
          <w:shd w:val="clear" w:color="auto" w:fill="FFFFFF"/>
        </w:rPr>
        <w:t>orma</w:t>
      </w:r>
      <w:r w:rsidRPr="008040F3">
        <w:rPr>
          <w:rFonts w:ascii="Arial" w:hAnsi="Arial" w:cs="Arial"/>
          <w:color w:val="000000"/>
          <w:sz w:val="24"/>
          <w:szCs w:val="24"/>
          <w:shd w:val="clear" w:color="auto" w:fill="FFFFFF"/>
        </w:rPr>
        <w:t xml:space="preserve"> è una soluzione software che assicura il valore legale dei documenti informatizzati, all'interno del sistema di gestione documentale aziendale.</w:t>
      </w:r>
    </w:p>
    <w:p w14:paraId="2385A049" w14:textId="77777777" w:rsidR="00B65996" w:rsidRPr="00890549" w:rsidRDefault="00B65996" w:rsidP="00B65996">
      <w:pPr>
        <w:pStyle w:val="Corpotesto"/>
        <w:spacing w:before="240"/>
        <w:rPr>
          <w:rStyle w:val="Enfasigrassetto"/>
          <w:rFonts w:ascii="Arial" w:hAnsi="Arial" w:cs="Arial"/>
          <w:sz w:val="28"/>
          <w:szCs w:val="28"/>
          <w:shd w:val="clear" w:color="auto" w:fill="FFFFFF"/>
        </w:rPr>
      </w:pPr>
      <w:r w:rsidRPr="00890549">
        <w:rPr>
          <w:rStyle w:val="Enfasigrassetto"/>
          <w:rFonts w:ascii="Arial" w:hAnsi="Arial" w:cs="Arial"/>
          <w:sz w:val="28"/>
          <w:szCs w:val="28"/>
          <w:shd w:val="clear" w:color="auto" w:fill="FFFFFF"/>
        </w:rPr>
        <w:t>Cosa fa un Sistema di Conservazione</w:t>
      </w:r>
    </w:p>
    <w:p w14:paraId="5862E15E" w14:textId="77777777" w:rsidR="00B65996" w:rsidRDefault="00B65996" w:rsidP="00B65996">
      <w:pPr>
        <w:pStyle w:val="Corpotesto"/>
        <w:spacing w:before="120"/>
        <w:rPr>
          <w:rFonts w:ascii="Arial" w:hAnsi="Arial" w:cs="Arial"/>
          <w:color w:val="000000"/>
          <w:sz w:val="24"/>
          <w:szCs w:val="24"/>
          <w:shd w:val="clear" w:color="auto" w:fill="FFFFFF"/>
        </w:rPr>
      </w:pPr>
      <w:r w:rsidRPr="008040F3">
        <w:rPr>
          <w:rFonts w:ascii="Arial" w:hAnsi="Arial" w:cs="Arial"/>
          <w:color w:val="000000"/>
          <w:sz w:val="24"/>
          <w:szCs w:val="24"/>
          <w:shd w:val="clear" w:color="auto" w:fill="FFFFFF"/>
        </w:rPr>
        <w:t>Il sistema di conservazione garantisce autenticità,</w:t>
      </w:r>
      <w:r>
        <w:rPr>
          <w:rFonts w:ascii="Arial" w:hAnsi="Arial" w:cs="Arial"/>
          <w:color w:val="000000"/>
          <w:sz w:val="24"/>
          <w:szCs w:val="24"/>
          <w:shd w:val="clear" w:color="auto" w:fill="FFFFFF"/>
        </w:rPr>
        <w:t xml:space="preserve"> </w:t>
      </w:r>
      <w:r w:rsidRPr="008040F3">
        <w:rPr>
          <w:rFonts w:ascii="Arial" w:hAnsi="Arial" w:cs="Arial"/>
          <w:color w:val="000000"/>
          <w:sz w:val="24"/>
          <w:szCs w:val="24"/>
          <w:shd w:val="clear" w:color="auto" w:fill="FFFFFF"/>
        </w:rPr>
        <w:t>integrità, affidabilità, leggibilità e reperibilità dei documenti informatici, dalla presa in carico allo scarto (DPCM 3 dicembre 2013).</w:t>
      </w:r>
    </w:p>
    <w:p w14:paraId="646CAC9C"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t>Come funziona</w:t>
      </w:r>
    </w:p>
    <w:p w14:paraId="3826D83B" w14:textId="77777777" w:rsidR="00B65996" w:rsidRPr="002C6A3A" w:rsidRDefault="00B65996" w:rsidP="00B65996">
      <w:pPr>
        <w:shd w:val="clear" w:color="auto" w:fill="FFFFFF"/>
        <w:jc w:val="both"/>
        <w:rPr>
          <w:rFonts w:ascii="Arial" w:hAnsi="Arial" w:cs="Arial"/>
          <w:color w:val="000000"/>
          <w:sz w:val="24"/>
          <w:szCs w:val="24"/>
        </w:rPr>
      </w:pPr>
      <w:r w:rsidRPr="002C6A3A">
        <w:rPr>
          <w:rFonts w:ascii="Arial" w:hAnsi="Arial" w:cs="Arial"/>
          <w:color w:val="000000"/>
          <w:sz w:val="24"/>
          <w:szCs w:val="24"/>
        </w:rPr>
        <w:t>Il documento in formato digitale viene “bloccato” nella </w:t>
      </w:r>
      <w:r>
        <w:rPr>
          <w:rFonts w:ascii="Arial" w:hAnsi="Arial" w:cs="Arial"/>
          <w:b/>
          <w:bCs/>
          <w:color w:val="000000"/>
          <w:sz w:val="24"/>
          <w:szCs w:val="24"/>
        </w:rPr>
        <w:t xml:space="preserve">forma, contenuto e </w:t>
      </w:r>
      <w:r w:rsidRPr="002C6A3A">
        <w:rPr>
          <w:rFonts w:ascii="Arial" w:hAnsi="Arial" w:cs="Arial"/>
          <w:b/>
          <w:bCs/>
          <w:color w:val="000000"/>
          <w:sz w:val="24"/>
          <w:szCs w:val="24"/>
        </w:rPr>
        <w:t>tempo</w:t>
      </w:r>
      <w:r w:rsidRPr="002C6A3A">
        <w:rPr>
          <w:rFonts w:ascii="Arial" w:hAnsi="Arial" w:cs="Arial"/>
          <w:color w:val="000000"/>
          <w:sz w:val="24"/>
          <w:szCs w:val="24"/>
        </w:rPr>
        <w:t> attraverso la firma digitale e la marca temporale</w:t>
      </w:r>
      <w:r>
        <w:rPr>
          <w:rFonts w:ascii="Arial" w:hAnsi="Arial" w:cs="Arial"/>
          <w:color w:val="000000"/>
          <w:sz w:val="24"/>
          <w:szCs w:val="24"/>
        </w:rPr>
        <w:t>:</w:t>
      </w:r>
    </w:p>
    <w:p w14:paraId="45421711" w14:textId="77777777" w:rsidR="00B65996" w:rsidRPr="002C6A3A" w:rsidRDefault="00B65996" w:rsidP="000346B0">
      <w:pPr>
        <w:numPr>
          <w:ilvl w:val="0"/>
          <w:numId w:val="15"/>
        </w:numPr>
        <w:shd w:val="clear" w:color="auto" w:fill="FFFFFF"/>
        <w:spacing w:before="120"/>
        <w:ind w:left="714" w:hanging="357"/>
        <w:jc w:val="both"/>
        <w:rPr>
          <w:rFonts w:ascii="Arial" w:hAnsi="Arial" w:cs="Arial"/>
          <w:color w:val="000000"/>
          <w:sz w:val="24"/>
          <w:szCs w:val="24"/>
        </w:rPr>
      </w:pPr>
      <w:r>
        <w:rPr>
          <w:rFonts w:ascii="Arial" w:hAnsi="Arial" w:cs="Arial"/>
          <w:color w:val="000000"/>
          <w:sz w:val="24"/>
          <w:szCs w:val="24"/>
        </w:rPr>
        <w:t>l</w:t>
      </w:r>
      <w:r w:rsidRPr="002C6A3A">
        <w:rPr>
          <w:rFonts w:ascii="Arial" w:hAnsi="Arial" w:cs="Arial"/>
          <w:color w:val="000000"/>
          <w:sz w:val="24"/>
          <w:szCs w:val="24"/>
        </w:rPr>
        <w:t>a firma digitale è l’evidenza informatica che garantisce integrità e provenienza del dato/documento</w:t>
      </w:r>
      <w:r>
        <w:rPr>
          <w:rFonts w:ascii="Arial" w:hAnsi="Arial" w:cs="Arial"/>
          <w:color w:val="000000"/>
          <w:sz w:val="24"/>
          <w:szCs w:val="24"/>
        </w:rPr>
        <w:t>;</w:t>
      </w:r>
    </w:p>
    <w:p w14:paraId="137BB388" w14:textId="77777777" w:rsidR="00B65996" w:rsidRPr="002C6A3A" w:rsidRDefault="00B65996" w:rsidP="000346B0">
      <w:pPr>
        <w:numPr>
          <w:ilvl w:val="0"/>
          <w:numId w:val="15"/>
        </w:numPr>
        <w:shd w:val="clear" w:color="auto" w:fill="FFFFFF"/>
        <w:spacing w:before="120"/>
        <w:ind w:left="714" w:hanging="357"/>
        <w:jc w:val="both"/>
        <w:rPr>
          <w:rFonts w:ascii="Arial" w:hAnsi="Arial" w:cs="Arial"/>
          <w:color w:val="000000"/>
          <w:sz w:val="24"/>
          <w:szCs w:val="24"/>
        </w:rPr>
      </w:pPr>
      <w:r>
        <w:rPr>
          <w:rFonts w:ascii="Arial" w:hAnsi="Arial" w:cs="Arial"/>
          <w:color w:val="000000"/>
          <w:sz w:val="24"/>
          <w:szCs w:val="24"/>
        </w:rPr>
        <w:t>l</w:t>
      </w:r>
      <w:r w:rsidRPr="002C6A3A">
        <w:rPr>
          <w:rFonts w:ascii="Arial" w:hAnsi="Arial" w:cs="Arial"/>
          <w:color w:val="000000"/>
          <w:sz w:val="24"/>
          <w:szCs w:val="24"/>
        </w:rPr>
        <w:t>a marcatura temporale è il riferimento temporale con data certa opponibile a terzi</w:t>
      </w:r>
      <w:r>
        <w:rPr>
          <w:rFonts w:ascii="Arial" w:hAnsi="Arial" w:cs="Arial"/>
          <w:color w:val="000000"/>
          <w:sz w:val="24"/>
          <w:szCs w:val="24"/>
        </w:rPr>
        <w:t>.</w:t>
      </w:r>
    </w:p>
    <w:p w14:paraId="0BA31F68" w14:textId="77777777" w:rsidR="00B65996" w:rsidRPr="00544F54" w:rsidRDefault="00B65996" w:rsidP="00B65996">
      <w:pPr>
        <w:pStyle w:val="Corpotesto"/>
        <w:spacing w:before="240"/>
        <w:rPr>
          <w:rStyle w:val="Enfasigrassetto"/>
          <w:rFonts w:ascii="Arial" w:hAnsi="Arial" w:cs="Arial"/>
          <w:sz w:val="24"/>
          <w:szCs w:val="24"/>
          <w:shd w:val="clear" w:color="auto" w:fill="FFFFFF"/>
        </w:rPr>
      </w:pPr>
      <w:r>
        <w:rPr>
          <w:rStyle w:val="Enfasigrassetto"/>
          <w:rFonts w:ascii="Arial" w:hAnsi="Arial" w:cs="Arial"/>
          <w:sz w:val="24"/>
          <w:szCs w:val="24"/>
          <w:shd w:val="clear" w:color="auto" w:fill="FFFFFF"/>
        </w:rPr>
        <w:t>Quali documenti possono essere conservati</w:t>
      </w:r>
    </w:p>
    <w:p w14:paraId="0BF898B3" w14:textId="77777777" w:rsidR="00B65996" w:rsidRDefault="00B65996" w:rsidP="00B65996">
      <w:pPr>
        <w:shd w:val="clear" w:color="auto" w:fill="FFFFFF"/>
        <w:spacing w:before="120"/>
        <w:jc w:val="both"/>
        <w:rPr>
          <w:rFonts w:ascii="Arial" w:hAnsi="Arial" w:cs="Arial"/>
          <w:color w:val="000000"/>
          <w:sz w:val="24"/>
          <w:szCs w:val="24"/>
        </w:rPr>
      </w:pPr>
      <w:r w:rsidRPr="002C6A3A">
        <w:rPr>
          <w:rFonts w:ascii="Arial" w:hAnsi="Arial" w:cs="Arial"/>
          <w:color w:val="000000"/>
          <w:sz w:val="24"/>
          <w:szCs w:val="24"/>
        </w:rPr>
        <w:t>Si possono conservare digitalmente la maggior parte dei documenti di un’organizzazione:</w:t>
      </w:r>
      <w:r>
        <w:rPr>
          <w:rFonts w:ascii="Arial" w:hAnsi="Arial" w:cs="Arial"/>
          <w:color w:val="000000"/>
          <w:sz w:val="24"/>
          <w:szCs w:val="24"/>
        </w:rPr>
        <w:t xml:space="preserve"> </w:t>
      </w:r>
      <w:r w:rsidRPr="002C6A3A">
        <w:rPr>
          <w:rFonts w:ascii="Arial" w:hAnsi="Arial" w:cs="Arial"/>
          <w:color w:val="000000"/>
          <w:sz w:val="24"/>
          <w:szCs w:val="24"/>
        </w:rPr>
        <w:t>Ordini, DDT, Fatture, Libro giornale, Registri IVA, etc.</w:t>
      </w:r>
    </w:p>
    <w:p w14:paraId="5B06BC2E" w14:textId="77777777" w:rsidR="00B65996" w:rsidRPr="002C6A3A" w:rsidRDefault="00B65996" w:rsidP="00B65996">
      <w:pPr>
        <w:shd w:val="clear" w:color="auto" w:fill="FFFFFF"/>
        <w:spacing w:before="120"/>
        <w:jc w:val="both"/>
        <w:rPr>
          <w:rFonts w:ascii="Arial" w:hAnsi="Arial" w:cs="Arial"/>
          <w:color w:val="000000"/>
          <w:sz w:val="24"/>
          <w:szCs w:val="24"/>
        </w:rPr>
      </w:pPr>
      <w:r>
        <w:rPr>
          <w:rStyle w:val="Enfasigrassetto"/>
          <w:rFonts w:ascii="Arial" w:hAnsi="Arial" w:cs="Arial"/>
          <w:b w:val="0"/>
          <w:color w:val="000000"/>
          <w:sz w:val="24"/>
          <w:szCs w:val="24"/>
          <w:shd w:val="clear" w:color="auto" w:fill="FFFFFF"/>
        </w:rPr>
        <w:t>Con</w:t>
      </w:r>
      <w:r w:rsidRPr="00E35BC5">
        <w:rPr>
          <w:rStyle w:val="Enfasigrassetto"/>
          <w:rFonts w:ascii="Arial" w:hAnsi="Arial" w:cs="Arial"/>
          <w:b w:val="0"/>
          <w:color w:val="000000"/>
          <w:sz w:val="24"/>
          <w:szCs w:val="24"/>
          <w:shd w:val="clear" w:color="auto" w:fill="FFFFFF"/>
        </w:rPr>
        <w:t xml:space="preserve">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ED7D31"/>
          <w:sz w:val="24"/>
          <w:szCs w:val="24"/>
        </w:rPr>
        <w:t xml:space="preserve"> Archivia</w:t>
      </w:r>
      <w:r>
        <w:rPr>
          <w:rFonts w:ascii="Arial" w:hAnsi="Arial" w:cs="Arial"/>
          <w:b/>
          <w:color w:val="ED7D31"/>
          <w:sz w:val="24"/>
          <w:szCs w:val="24"/>
        </w:rPr>
        <w:t xml:space="preserve"> </w:t>
      </w:r>
      <w:r>
        <w:rPr>
          <w:rStyle w:val="Enfasigrassetto"/>
          <w:rFonts w:ascii="Arial" w:hAnsi="Arial" w:cs="Arial"/>
          <w:b w:val="0"/>
          <w:sz w:val="24"/>
          <w:szCs w:val="24"/>
          <w:shd w:val="clear" w:color="auto" w:fill="FFFFFF"/>
        </w:rPr>
        <w:t>è possibile gestire l’intero iter in un click.</w:t>
      </w:r>
    </w:p>
    <w:p w14:paraId="2C6E108C" w14:textId="77777777" w:rsidR="00B65996" w:rsidRPr="00890549" w:rsidRDefault="00B65996" w:rsidP="00B65996">
      <w:pPr>
        <w:pStyle w:val="Corpotesto"/>
        <w:spacing w:before="240"/>
        <w:rPr>
          <w:rStyle w:val="Enfasigrassetto"/>
          <w:rFonts w:ascii="Arial" w:hAnsi="Arial" w:cs="Arial"/>
          <w:sz w:val="32"/>
          <w:szCs w:val="32"/>
          <w:shd w:val="clear" w:color="auto" w:fill="FFFFFF"/>
        </w:rPr>
      </w:pPr>
      <w:r w:rsidRPr="00890549">
        <w:rPr>
          <w:rStyle w:val="Enfasigrassetto"/>
          <w:rFonts w:ascii="Arial" w:hAnsi="Arial" w:cs="Arial"/>
          <w:sz w:val="32"/>
          <w:szCs w:val="32"/>
          <w:shd w:val="clear" w:color="auto" w:fill="FFFFFF"/>
        </w:rPr>
        <w:t>Panoramica</w:t>
      </w:r>
    </w:p>
    <w:p w14:paraId="157D8A8D" w14:textId="77777777" w:rsidR="00B65996" w:rsidRDefault="00B65996" w:rsidP="00B65996">
      <w:pPr>
        <w:pStyle w:val="Corpotesto"/>
        <w:spacing w:before="120"/>
        <w:rPr>
          <w:rFonts w:ascii="Arial" w:hAnsi="Arial" w:cs="Arial"/>
          <w:color w:val="000000"/>
          <w:sz w:val="24"/>
          <w:szCs w:val="24"/>
          <w:shd w:val="clear" w:color="auto" w:fill="FFFFFF"/>
        </w:rPr>
      </w:pP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E35BC5">
        <w:rPr>
          <w:rFonts w:ascii="Arial" w:hAnsi="Arial" w:cs="Arial"/>
          <w:b/>
          <w:color w:val="ED7D31"/>
          <w:sz w:val="24"/>
          <w:szCs w:val="24"/>
        </w:rPr>
        <w:t xml:space="preserve"> Archivia</w:t>
      </w:r>
      <w:r>
        <w:rPr>
          <w:rFonts w:ascii="Arial" w:hAnsi="Arial" w:cs="Arial"/>
          <w:b/>
          <w:color w:val="ED7D31"/>
          <w:sz w:val="24"/>
          <w:szCs w:val="24"/>
        </w:rPr>
        <w:t xml:space="preserve"> </w:t>
      </w:r>
      <w:r w:rsidRPr="002C6A3A">
        <w:rPr>
          <w:rFonts w:ascii="Arial" w:hAnsi="Arial" w:cs="Arial"/>
          <w:color w:val="000000"/>
          <w:sz w:val="24"/>
          <w:szCs w:val="24"/>
          <w:shd w:val="clear" w:color="auto" w:fill="FFFFFF"/>
        </w:rPr>
        <w:t xml:space="preserve">è il </w:t>
      </w:r>
      <w:r>
        <w:rPr>
          <w:rFonts w:ascii="Arial" w:hAnsi="Arial" w:cs="Arial"/>
          <w:color w:val="000000"/>
          <w:sz w:val="24"/>
          <w:szCs w:val="24"/>
          <w:shd w:val="clear" w:color="auto" w:fill="FFFFFF"/>
        </w:rPr>
        <w:t>S</w:t>
      </w:r>
      <w:r w:rsidRPr="002C6A3A">
        <w:rPr>
          <w:rFonts w:ascii="Arial" w:hAnsi="Arial" w:cs="Arial"/>
          <w:color w:val="000000"/>
          <w:sz w:val="24"/>
          <w:szCs w:val="24"/>
          <w:shd w:val="clear" w:color="auto" w:fill="FFFFFF"/>
        </w:rPr>
        <w:t>ervizio offerto da A.P. System ai Clienti titolari di licenza d’uso del software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Pr>
          <w:rFonts w:ascii="Arial" w:hAnsi="Arial" w:cs="Arial"/>
          <w:color w:val="000000"/>
          <w:sz w:val="24"/>
          <w:szCs w:val="24"/>
          <w:shd w:val="clear" w:color="auto" w:fill="FFFFFF"/>
        </w:rPr>
        <w:t>, c</w:t>
      </w:r>
      <w:r w:rsidRPr="002C6A3A">
        <w:rPr>
          <w:rFonts w:ascii="Arial" w:hAnsi="Arial" w:cs="Arial"/>
          <w:color w:val="000000"/>
          <w:sz w:val="24"/>
          <w:szCs w:val="24"/>
          <w:shd w:val="clear" w:color="auto" w:fill="FFFFFF"/>
        </w:rPr>
        <w:t>he consente di gestire in </w:t>
      </w:r>
      <w:r w:rsidRPr="002C6A3A">
        <w:rPr>
          <w:rStyle w:val="Enfasigrassetto"/>
          <w:rFonts w:ascii="Arial" w:hAnsi="Arial" w:cs="Arial"/>
          <w:color w:val="000000"/>
          <w:sz w:val="24"/>
          <w:szCs w:val="24"/>
          <w:shd w:val="clear" w:color="auto" w:fill="FFFFFF"/>
        </w:rPr>
        <w:t xml:space="preserve">modalità </w:t>
      </w:r>
      <w:proofErr w:type="spellStart"/>
      <w:r w:rsidRPr="002C6A3A">
        <w:rPr>
          <w:rStyle w:val="Enfasigrassetto"/>
          <w:rFonts w:ascii="Arial" w:hAnsi="Arial" w:cs="Arial"/>
          <w:color w:val="000000"/>
          <w:sz w:val="24"/>
          <w:szCs w:val="24"/>
          <w:shd w:val="clear" w:color="auto" w:fill="FFFFFF"/>
        </w:rPr>
        <w:t>totalemente</w:t>
      </w:r>
      <w:proofErr w:type="spellEnd"/>
      <w:r w:rsidRPr="002C6A3A">
        <w:rPr>
          <w:rStyle w:val="Enfasigrassetto"/>
          <w:rFonts w:ascii="Arial" w:hAnsi="Arial" w:cs="Arial"/>
          <w:color w:val="000000"/>
          <w:sz w:val="24"/>
          <w:szCs w:val="24"/>
          <w:shd w:val="clear" w:color="auto" w:fill="FFFFFF"/>
        </w:rPr>
        <w:t xml:space="preserve"> automatica ed integrata</w:t>
      </w:r>
      <w:r w:rsidRPr="002C6A3A">
        <w:rPr>
          <w:rFonts w:ascii="Arial" w:hAnsi="Arial" w:cs="Arial"/>
          <w:color w:val="000000"/>
          <w:sz w:val="24"/>
          <w:szCs w:val="24"/>
          <w:shd w:val="clear" w:color="auto" w:fill="FFFFFF"/>
        </w:rPr>
        <w:t> tutte le fasi del processo di </w:t>
      </w:r>
      <w:r w:rsidRPr="002C6A3A">
        <w:rPr>
          <w:rStyle w:val="Enfasigrassetto"/>
          <w:rFonts w:ascii="Arial" w:hAnsi="Arial" w:cs="Arial"/>
          <w:color w:val="000000"/>
          <w:sz w:val="24"/>
          <w:szCs w:val="24"/>
          <w:shd w:val="clear" w:color="auto" w:fill="FFFFFF"/>
        </w:rPr>
        <w:t xml:space="preserve">Conservazione Elettronica a </w:t>
      </w:r>
      <w:r>
        <w:rPr>
          <w:rStyle w:val="Enfasigrassetto"/>
          <w:rFonts w:ascii="Arial" w:hAnsi="Arial" w:cs="Arial"/>
          <w:color w:val="000000"/>
          <w:sz w:val="24"/>
          <w:szCs w:val="24"/>
          <w:shd w:val="clear" w:color="auto" w:fill="FFFFFF"/>
        </w:rPr>
        <w:t>N</w:t>
      </w:r>
      <w:r w:rsidRPr="002C6A3A">
        <w:rPr>
          <w:rStyle w:val="Enfasigrassetto"/>
          <w:rFonts w:ascii="Arial" w:hAnsi="Arial" w:cs="Arial"/>
          <w:color w:val="000000"/>
          <w:sz w:val="24"/>
          <w:szCs w:val="24"/>
          <w:shd w:val="clear" w:color="auto" w:fill="FFFFFF"/>
        </w:rPr>
        <w:t>orma</w:t>
      </w:r>
      <w:r w:rsidRPr="002C6A3A">
        <w:rPr>
          <w:rFonts w:ascii="Arial" w:hAnsi="Arial" w:cs="Arial"/>
          <w:color w:val="000000"/>
          <w:sz w:val="24"/>
          <w:szCs w:val="24"/>
          <w:shd w:val="clear" w:color="auto" w:fill="FFFFFF"/>
        </w:rPr>
        <w:t>.</w:t>
      </w:r>
    </w:p>
    <w:p w14:paraId="0C3905D6" w14:textId="77777777" w:rsidR="00B65996" w:rsidRPr="00E35BC5" w:rsidRDefault="00B65996" w:rsidP="00B65996">
      <w:pPr>
        <w:pStyle w:val="Corpotesto"/>
        <w:spacing w:before="240"/>
        <w:rPr>
          <w:rFonts w:ascii="Arial" w:hAnsi="Arial" w:cs="Arial"/>
          <w:b/>
          <w:sz w:val="24"/>
          <w:szCs w:val="24"/>
        </w:rPr>
      </w:pPr>
      <w:r w:rsidRPr="00890549">
        <w:rPr>
          <w:rFonts w:ascii="Arial" w:hAnsi="Arial" w:cs="Arial"/>
          <w:b/>
          <w:sz w:val="28"/>
          <w:szCs w:val="28"/>
        </w:rPr>
        <w:t>Funzionalità e vantaggi di</w:t>
      </w:r>
      <w:r>
        <w:rPr>
          <w:rFonts w:ascii="Arial" w:hAnsi="Arial" w:cs="Arial"/>
          <w:b/>
          <w:sz w:val="24"/>
          <w:szCs w:val="24"/>
        </w:rPr>
        <w:t xml:space="preserve"> </w:t>
      </w:r>
      <w:proofErr w:type="spellStart"/>
      <w:r w:rsidRPr="00890549">
        <w:rPr>
          <w:rFonts w:ascii="StopD" w:hAnsi="StopD" w:cs="Arial"/>
          <w:color w:val="808080"/>
          <w:sz w:val="32"/>
          <w:szCs w:val="32"/>
        </w:rPr>
        <w:t>Azi</w:t>
      </w:r>
      <w:r w:rsidRPr="00890549">
        <w:rPr>
          <w:rFonts w:ascii="StopD" w:hAnsi="StopD" w:cs="Arial"/>
          <w:color w:val="0000FF"/>
          <w:sz w:val="32"/>
          <w:szCs w:val="32"/>
        </w:rPr>
        <w:t>Win</w:t>
      </w:r>
      <w:proofErr w:type="spellEnd"/>
      <w:r w:rsidRPr="00E35BC5">
        <w:rPr>
          <w:rFonts w:ascii="Arial" w:hAnsi="Arial" w:cs="Arial"/>
          <w:b/>
          <w:color w:val="ED7D31"/>
          <w:sz w:val="24"/>
          <w:szCs w:val="24"/>
        </w:rPr>
        <w:t xml:space="preserve"> </w:t>
      </w:r>
      <w:r w:rsidRPr="00890549">
        <w:rPr>
          <w:rFonts w:ascii="Arial" w:hAnsi="Arial" w:cs="Arial"/>
          <w:b/>
          <w:color w:val="ED7D31"/>
          <w:sz w:val="28"/>
          <w:szCs w:val="28"/>
        </w:rPr>
        <w:t>Archivia</w:t>
      </w:r>
    </w:p>
    <w:p w14:paraId="02A1A894" w14:textId="77777777" w:rsidR="00B65996" w:rsidRDefault="00B65996" w:rsidP="000346B0">
      <w:pPr>
        <w:numPr>
          <w:ilvl w:val="0"/>
          <w:numId w:val="2"/>
        </w:numPr>
        <w:tabs>
          <w:tab w:val="left" w:pos="567"/>
        </w:tabs>
        <w:spacing w:before="120"/>
        <w:ind w:left="567" w:hanging="357"/>
        <w:jc w:val="both"/>
        <w:rPr>
          <w:rStyle w:val="Enfasigrassetto"/>
          <w:rFonts w:ascii="Arial" w:hAnsi="Arial" w:cs="Arial"/>
          <w:color w:val="FF6600"/>
          <w:sz w:val="24"/>
          <w:szCs w:val="24"/>
        </w:rPr>
      </w:pPr>
      <w:r w:rsidRPr="002C6A3A">
        <w:rPr>
          <w:rStyle w:val="Enfasigrassetto"/>
          <w:rFonts w:ascii="Arial" w:hAnsi="Arial" w:cs="Arial"/>
          <w:color w:val="000000"/>
          <w:sz w:val="24"/>
          <w:szCs w:val="24"/>
        </w:rPr>
        <w:t>Integrazione nativa con il servizio </w:t>
      </w:r>
      <w:r w:rsidRPr="00E35BC5">
        <w:rPr>
          <w:rFonts w:ascii="Arial" w:hAnsi="Arial" w:cs="Arial"/>
          <w:bCs/>
          <w:noProof/>
          <w:color w:val="000000"/>
          <w:sz w:val="24"/>
          <w:szCs w:val="24"/>
        </w:rPr>
        <w:drawing>
          <wp:inline distT="0" distB="0" distL="0" distR="0" wp14:anchorId="4672A010" wp14:editId="36735876">
            <wp:extent cx="977900" cy="127000"/>
            <wp:effectExtent l="0" t="0" r="0" b="6350"/>
            <wp:docPr id="31" name="Immagine 31"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Pr>
          <w:rFonts w:ascii="Arial" w:hAnsi="Arial" w:cs="Arial"/>
          <w:bCs/>
          <w:color w:val="000000"/>
          <w:sz w:val="24"/>
          <w:szCs w:val="24"/>
        </w:rPr>
        <w:t>;</w:t>
      </w:r>
      <w:r w:rsidRPr="002C6A3A">
        <w:rPr>
          <w:rStyle w:val="Enfasigrassetto"/>
          <w:rFonts w:ascii="Arial" w:hAnsi="Arial" w:cs="Arial"/>
          <w:sz w:val="24"/>
          <w:szCs w:val="24"/>
        </w:rPr>
        <w:t xml:space="preserve"> </w:t>
      </w:r>
    </w:p>
    <w:p w14:paraId="0ECCF456" w14:textId="77777777" w:rsidR="00B65996" w:rsidRPr="002C6A3A" w:rsidRDefault="00B65996" w:rsidP="00B65996">
      <w:pPr>
        <w:tabs>
          <w:tab w:val="left" w:pos="567"/>
        </w:tabs>
        <w:ind w:left="567" w:hanging="357"/>
        <w:jc w:val="both"/>
        <w:rPr>
          <w:rFonts w:ascii="Arial" w:hAnsi="Arial" w:cs="Arial"/>
          <w:color w:val="000000"/>
          <w:sz w:val="24"/>
          <w:szCs w:val="24"/>
        </w:rPr>
      </w:pPr>
      <w:r>
        <w:rPr>
          <w:rFonts w:ascii="Arial" w:hAnsi="Arial" w:cs="Arial"/>
          <w:color w:val="000000"/>
          <w:sz w:val="24"/>
          <w:szCs w:val="24"/>
        </w:rPr>
        <w:tab/>
      </w:r>
      <w:r w:rsidRPr="002C6A3A">
        <w:rPr>
          <w:rFonts w:ascii="Arial" w:hAnsi="Arial" w:cs="Arial"/>
          <w:color w:val="000000"/>
          <w:sz w:val="24"/>
          <w:szCs w:val="24"/>
        </w:rPr>
        <w:t xml:space="preserve">Servizio totalmente integrato con il servizio </w:t>
      </w:r>
      <w:r w:rsidRPr="00E35BC5">
        <w:rPr>
          <w:rFonts w:ascii="Arial" w:hAnsi="Arial" w:cs="Arial"/>
          <w:bCs/>
          <w:noProof/>
          <w:color w:val="000000"/>
          <w:sz w:val="24"/>
          <w:szCs w:val="24"/>
        </w:rPr>
        <w:drawing>
          <wp:inline distT="0" distB="0" distL="0" distR="0" wp14:anchorId="021567C2" wp14:editId="0A3A3C7F">
            <wp:extent cx="977900" cy="127000"/>
            <wp:effectExtent l="0" t="0" r="0" b="6350"/>
            <wp:docPr id="30" name="Immagine 30" descr="Logo AziWin 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AziWin Fe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900" cy="127000"/>
                    </a:xfrm>
                    <a:prstGeom prst="rect">
                      <a:avLst/>
                    </a:prstGeom>
                    <a:noFill/>
                    <a:ln>
                      <a:noFill/>
                    </a:ln>
                  </pic:spPr>
                </pic:pic>
              </a:graphicData>
            </a:graphic>
          </wp:inline>
        </w:drawing>
      </w:r>
      <w:r>
        <w:rPr>
          <w:rFonts w:ascii="Arial" w:hAnsi="Arial" w:cs="Arial"/>
          <w:bCs/>
          <w:color w:val="000000"/>
          <w:sz w:val="24"/>
          <w:szCs w:val="24"/>
        </w:rPr>
        <w:t xml:space="preserve"> </w:t>
      </w:r>
      <w:r w:rsidRPr="002C6A3A">
        <w:rPr>
          <w:rFonts w:ascii="Arial" w:hAnsi="Arial" w:cs="Arial"/>
          <w:color w:val="000000"/>
          <w:sz w:val="24"/>
          <w:szCs w:val="24"/>
        </w:rPr>
        <w:t>- Invio e Ricezione Fatture Elettroniche PA/B2B/B2C</w:t>
      </w:r>
      <w:r>
        <w:rPr>
          <w:rFonts w:ascii="Arial" w:hAnsi="Arial" w:cs="Arial"/>
          <w:color w:val="000000"/>
          <w:sz w:val="24"/>
          <w:szCs w:val="24"/>
        </w:rPr>
        <w:t>;</w:t>
      </w:r>
    </w:p>
    <w:p w14:paraId="67C62E0E" w14:textId="77777777" w:rsidR="00B65996" w:rsidRPr="002C6A3A" w:rsidRDefault="00B65996" w:rsidP="000346B0">
      <w:pPr>
        <w:pStyle w:val="Corpotesto"/>
        <w:numPr>
          <w:ilvl w:val="0"/>
          <w:numId w:val="2"/>
        </w:numPr>
        <w:spacing w:before="120"/>
        <w:ind w:left="567" w:hanging="357"/>
        <w:rPr>
          <w:rStyle w:val="Enfasigrassetto"/>
          <w:rFonts w:ascii="Arial" w:hAnsi="Arial" w:cs="Arial"/>
          <w:color w:val="000000"/>
          <w:sz w:val="24"/>
          <w:szCs w:val="24"/>
          <w:shd w:val="clear" w:color="auto" w:fill="FFFFFF"/>
        </w:rPr>
      </w:pPr>
      <w:r w:rsidRPr="002C6A3A">
        <w:rPr>
          <w:rStyle w:val="Enfasigrassetto"/>
          <w:rFonts w:ascii="Arial" w:hAnsi="Arial" w:cs="Arial"/>
          <w:color w:val="000000"/>
          <w:sz w:val="24"/>
          <w:szCs w:val="24"/>
          <w:shd w:val="clear" w:color="auto" w:fill="FFFFFF"/>
        </w:rPr>
        <w:t>Compliance normativa</w:t>
      </w:r>
    </w:p>
    <w:p w14:paraId="38E1C360" w14:textId="77777777" w:rsidR="00B65996" w:rsidRPr="002C6A3A" w:rsidRDefault="00B65996" w:rsidP="00B65996">
      <w:pPr>
        <w:pStyle w:val="Corpotesto"/>
        <w:ind w:left="567" w:hanging="357"/>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proofErr w:type="spellStart"/>
      <w:r w:rsidRPr="002C6A3A">
        <w:rPr>
          <w:rFonts w:ascii="Arial" w:hAnsi="Arial" w:cs="Arial"/>
          <w:color w:val="000000"/>
          <w:sz w:val="24"/>
          <w:szCs w:val="24"/>
          <w:shd w:val="clear" w:color="auto" w:fill="FFFFFF"/>
        </w:rPr>
        <w:t>Assolvimento</w:t>
      </w:r>
      <w:proofErr w:type="spellEnd"/>
      <w:r w:rsidRPr="002C6A3A">
        <w:rPr>
          <w:rFonts w:ascii="Arial" w:hAnsi="Arial" w:cs="Arial"/>
          <w:color w:val="000000"/>
          <w:sz w:val="24"/>
          <w:szCs w:val="24"/>
          <w:shd w:val="clear" w:color="auto" w:fill="FFFFFF"/>
        </w:rPr>
        <w:t xml:space="preserve"> dell'obbligo della Conservazione a </w:t>
      </w:r>
      <w:r>
        <w:rPr>
          <w:rFonts w:ascii="Arial" w:hAnsi="Arial" w:cs="Arial"/>
          <w:color w:val="000000"/>
          <w:sz w:val="24"/>
          <w:szCs w:val="24"/>
          <w:shd w:val="clear" w:color="auto" w:fill="FFFFFF"/>
        </w:rPr>
        <w:t>N</w:t>
      </w:r>
      <w:r w:rsidRPr="002C6A3A">
        <w:rPr>
          <w:rFonts w:ascii="Arial" w:hAnsi="Arial" w:cs="Arial"/>
          <w:color w:val="000000"/>
          <w:sz w:val="24"/>
          <w:szCs w:val="24"/>
          <w:shd w:val="clear" w:color="auto" w:fill="FFFFFF"/>
        </w:rPr>
        <w:t>orma della Fattura Elettronica</w:t>
      </w:r>
      <w:r>
        <w:rPr>
          <w:rFonts w:ascii="Arial" w:hAnsi="Arial" w:cs="Arial"/>
          <w:color w:val="000000"/>
          <w:sz w:val="24"/>
          <w:szCs w:val="24"/>
          <w:shd w:val="clear" w:color="auto" w:fill="FFFFFF"/>
        </w:rPr>
        <w:t>;</w:t>
      </w:r>
    </w:p>
    <w:p w14:paraId="4811101E" w14:textId="77777777" w:rsidR="00B65996" w:rsidRDefault="00B65996" w:rsidP="000346B0">
      <w:pPr>
        <w:pStyle w:val="Corpotesto"/>
        <w:numPr>
          <w:ilvl w:val="0"/>
          <w:numId w:val="16"/>
        </w:numPr>
        <w:spacing w:before="120"/>
        <w:ind w:left="567" w:hanging="357"/>
        <w:rPr>
          <w:rStyle w:val="Enfasigrassetto"/>
          <w:rFonts w:ascii="Arial" w:hAnsi="Arial" w:cs="Arial"/>
          <w:color w:val="000000"/>
          <w:sz w:val="24"/>
          <w:szCs w:val="24"/>
          <w:shd w:val="clear" w:color="auto" w:fill="FFFFFF"/>
        </w:rPr>
      </w:pPr>
      <w:r w:rsidRPr="002C6A3A">
        <w:rPr>
          <w:rStyle w:val="Enfasigrassetto"/>
          <w:rFonts w:ascii="Arial" w:hAnsi="Arial" w:cs="Arial"/>
          <w:color w:val="000000"/>
          <w:sz w:val="24"/>
          <w:szCs w:val="24"/>
          <w:shd w:val="clear" w:color="auto" w:fill="FFFFFF"/>
        </w:rPr>
        <w:t>Semplicità e totale integrazione del processo di Conservazione</w:t>
      </w:r>
    </w:p>
    <w:p w14:paraId="51A42B5C" w14:textId="77777777" w:rsidR="00B65996" w:rsidRPr="002C6A3A" w:rsidRDefault="00B65996" w:rsidP="00B65996">
      <w:pPr>
        <w:pStyle w:val="Corpotesto"/>
        <w:ind w:left="567" w:hanging="357"/>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sidRPr="002C6A3A">
        <w:rPr>
          <w:rFonts w:ascii="Arial" w:hAnsi="Arial" w:cs="Arial"/>
          <w:color w:val="000000"/>
          <w:sz w:val="24"/>
          <w:szCs w:val="24"/>
          <w:shd w:val="clear" w:color="auto" w:fill="FFFFFF"/>
        </w:rPr>
        <w:t xml:space="preserve">Servizio totalmente integrato in </w:t>
      </w:r>
      <w:proofErr w:type="spellStart"/>
      <w:r w:rsidRPr="00E35BC5">
        <w:rPr>
          <w:rFonts w:ascii="StopD" w:hAnsi="StopD" w:cs="Arial"/>
          <w:color w:val="808080"/>
          <w:sz w:val="26"/>
          <w:szCs w:val="26"/>
        </w:rPr>
        <w:t>Azi</w:t>
      </w:r>
      <w:r w:rsidRPr="00E35BC5">
        <w:rPr>
          <w:rFonts w:ascii="StopD" w:hAnsi="StopD" w:cs="Arial"/>
          <w:color w:val="0000FF"/>
          <w:sz w:val="26"/>
          <w:szCs w:val="26"/>
        </w:rPr>
        <w:t>Win</w:t>
      </w:r>
      <w:proofErr w:type="spellEnd"/>
      <w:r w:rsidRPr="002C6A3A">
        <w:rPr>
          <w:rFonts w:ascii="Arial" w:hAnsi="Arial" w:cs="Arial"/>
          <w:color w:val="000000"/>
          <w:sz w:val="24"/>
          <w:szCs w:val="24"/>
          <w:shd w:val="clear" w:color="auto" w:fill="FFFFFF"/>
        </w:rPr>
        <w:t xml:space="preserve"> che si occupa di tutte le fasi del processo di conservazione (Firma digitale, Apposizione Marca Temporale, inserimento metadati)</w:t>
      </w:r>
      <w:r>
        <w:rPr>
          <w:rFonts w:ascii="Arial" w:hAnsi="Arial" w:cs="Arial"/>
          <w:color w:val="000000"/>
          <w:sz w:val="24"/>
          <w:szCs w:val="24"/>
          <w:shd w:val="clear" w:color="auto" w:fill="FFFFFF"/>
        </w:rPr>
        <w:t>;</w:t>
      </w:r>
    </w:p>
    <w:p w14:paraId="222047CF" w14:textId="77777777" w:rsidR="00B65996" w:rsidRDefault="00B65996" w:rsidP="000346B0">
      <w:pPr>
        <w:pStyle w:val="Corpotesto"/>
        <w:numPr>
          <w:ilvl w:val="0"/>
          <w:numId w:val="16"/>
        </w:numPr>
        <w:spacing w:before="120"/>
        <w:ind w:left="567" w:hanging="357"/>
        <w:rPr>
          <w:rStyle w:val="Enfasigrassetto"/>
          <w:rFonts w:ascii="Arial" w:hAnsi="Arial" w:cs="Arial"/>
          <w:color w:val="000000"/>
          <w:sz w:val="24"/>
          <w:szCs w:val="24"/>
          <w:shd w:val="clear" w:color="auto" w:fill="FFFFFF"/>
        </w:rPr>
      </w:pPr>
      <w:r w:rsidRPr="002C6A3A">
        <w:rPr>
          <w:rStyle w:val="Enfasigrassetto"/>
          <w:rFonts w:ascii="Arial" w:hAnsi="Arial" w:cs="Arial"/>
          <w:color w:val="000000"/>
          <w:sz w:val="24"/>
          <w:szCs w:val="24"/>
          <w:shd w:val="clear" w:color="auto" w:fill="FFFFFF"/>
        </w:rPr>
        <w:t>Maggiore efficienza produttiva</w:t>
      </w:r>
    </w:p>
    <w:p w14:paraId="4B6F8C71" w14:textId="77777777" w:rsidR="00B65996" w:rsidRDefault="00B65996" w:rsidP="00B65996">
      <w:pPr>
        <w:pStyle w:val="Corpotesto"/>
        <w:ind w:left="567" w:hanging="357"/>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sidRPr="002C6A3A">
        <w:rPr>
          <w:rFonts w:ascii="Arial" w:hAnsi="Arial" w:cs="Arial"/>
          <w:color w:val="000000"/>
          <w:sz w:val="24"/>
          <w:szCs w:val="24"/>
          <w:shd w:val="clear" w:color="auto" w:fill="FFFFFF"/>
        </w:rPr>
        <w:t>Nessuna distrazione delle risorse per l'assolvimento dell'adempimento di Conservazione</w:t>
      </w:r>
    </w:p>
    <w:p w14:paraId="116BA664" w14:textId="77777777" w:rsidR="00B65996" w:rsidRPr="002C6A3A" w:rsidRDefault="00B65996" w:rsidP="00B65996">
      <w:pPr>
        <w:pStyle w:val="Corpotesto"/>
        <w:ind w:left="567" w:hanging="357"/>
        <w:rPr>
          <w:rFonts w:ascii="Arial" w:hAnsi="Arial" w:cs="Arial"/>
          <w:color w:val="000000"/>
          <w:sz w:val="24"/>
          <w:szCs w:val="24"/>
          <w:shd w:val="clear" w:color="auto" w:fill="FFFFFF"/>
        </w:rPr>
      </w:pPr>
    </w:p>
    <w:p w14:paraId="69DB0DE9" w14:textId="77777777" w:rsidR="00B65996" w:rsidRDefault="00B65996" w:rsidP="000346B0">
      <w:pPr>
        <w:pStyle w:val="Corpotesto"/>
        <w:numPr>
          <w:ilvl w:val="0"/>
          <w:numId w:val="16"/>
        </w:numPr>
        <w:spacing w:before="120"/>
        <w:ind w:left="567" w:hanging="357"/>
        <w:rPr>
          <w:rStyle w:val="Enfasigrassetto"/>
          <w:rFonts w:ascii="Arial" w:hAnsi="Arial" w:cs="Arial"/>
          <w:color w:val="000000"/>
          <w:sz w:val="24"/>
          <w:szCs w:val="24"/>
          <w:shd w:val="clear" w:color="auto" w:fill="FFFFFF"/>
        </w:rPr>
      </w:pPr>
      <w:r w:rsidRPr="002C6A3A">
        <w:rPr>
          <w:rStyle w:val="Enfasigrassetto"/>
          <w:rFonts w:ascii="Arial" w:hAnsi="Arial" w:cs="Arial"/>
          <w:color w:val="000000"/>
          <w:sz w:val="24"/>
          <w:szCs w:val="24"/>
          <w:shd w:val="clear" w:color="auto" w:fill="FFFFFF"/>
        </w:rPr>
        <w:lastRenderedPageBreak/>
        <w:t>Riduzione di costi per spazi e risorse</w:t>
      </w:r>
    </w:p>
    <w:p w14:paraId="13B19DB5" w14:textId="77777777" w:rsidR="00B65996" w:rsidRPr="002C6A3A" w:rsidRDefault="00B65996" w:rsidP="00B65996">
      <w:pPr>
        <w:pStyle w:val="Corpotesto"/>
        <w:ind w:left="567" w:hanging="357"/>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proofErr w:type="spellStart"/>
      <w:r w:rsidRPr="002C6A3A">
        <w:rPr>
          <w:rFonts w:ascii="Arial" w:hAnsi="Arial" w:cs="Arial"/>
          <w:color w:val="000000"/>
          <w:sz w:val="24"/>
          <w:szCs w:val="24"/>
          <w:shd w:val="clear" w:color="auto" w:fill="FFFFFF"/>
        </w:rPr>
        <w:t>Ottimizzione</w:t>
      </w:r>
      <w:proofErr w:type="spellEnd"/>
      <w:r w:rsidRPr="002C6A3A">
        <w:rPr>
          <w:rFonts w:ascii="Arial" w:hAnsi="Arial" w:cs="Arial"/>
          <w:color w:val="000000"/>
          <w:sz w:val="24"/>
          <w:szCs w:val="24"/>
          <w:shd w:val="clear" w:color="auto" w:fill="FFFFFF"/>
        </w:rPr>
        <w:t xml:space="preserve"> degli spazi dedicati allo stoccaggio e all'archivio dei documenti e delle risorse dedicate alla gestione dei documenti.</w:t>
      </w:r>
    </w:p>
    <w:p w14:paraId="1FFBD81C" w14:textId="77777777" w:rsidR="00B65996" w:rsidRDefault="00B65996" w:rsidP="000346B0">
      <w:pPr>
        <w:pStyle w:val="Corpotesto"/>
        <w:numPr>
          <w:ilvl w:val="0"/>
          <w:numId w:val="16"/>
        </w:numPr>
        <w:spacing w:before="120"/>
        <w:ind w:left="567" w:hanging="357"/>
        <w:rPr>
          <w:rStyle w:val="Enfasigrassetto"/>
          <w:rFonts w:ascii="Arial" w:hAnsi="Arial" w:cs="Arial"/>
          <w:color w:val="000000"/>
          <w:sz w:val="24"/>
          <w:szCs w:val="24"/>
          <w:shd w:val="clear" w:color="auto" w:fill="FFFFFF"/>
        </w:rPr>
      </w:pPr>
      <w:r w:rsidRPr="002C6A3A">
        <w:rPr>
          <w:rStyle w:val="Enfasigrassetto"/>
          <w:rFonts w:ascii="Arial" w:hAnsi="Arial" w:cs="Arial"/>
          <w:color w:val="000000"/>
          <w:sz w:val="24"/>
          <w:szCs w:val="24"/>
          <w:shd w:val="clear" w:color="auto" w:fill="FFFFFF"/>
        </w:rPr>
        <w:t>Miglioramento della sicurezza delle informazioni</w:t>
      </w:r>
    </w:p>
    <w:p w14:paraId="1B9E7C39" w14:textId="77777777" w:rsidR="00B65996" w:rsidRDefault="00B65996" w:rsidP="00B65996">
      <w:pPr>
        <w:pStyle w:val="Corpotesto"/>
        <w:ind w:left="567" w:hanging="357"/>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sidRPr="002C6A3A">
        <w:rPr>
          <w:rFonts w:ascii="Arial" w:hAnsi="Arial" w:cs="Arial"/>
          <w:color w:val="000000"/>
          <w:sz w:val="24"/>
          <w:szCs w:val="24"/>
          <w:shd w:val="clear" w:color="auto" w:fill="FFFFFF"/>
        </w:rPr>
        <w:t xml:space="preserve">La Conservazione Elettronica a </w:t>
      </w:r>
      <w:r>
        <w:rPr>
          <w:rFonts w:ascii="Arial" w:hAnsi="Arial" w:cs="Arial"/>
          <w:color w:val="000000"/>
          <w:sz w:val="24"/>
          <w:szCs w:val="24"/>
          <w:shd w:val="clear" w:color="auto" w:fill="FFFFFF"/>
        </w:rPr>
        <w:t>N</w:t>
      </w:r>
      <w:r w:rsidRPr="002C6A3A">
        <w:rPr>
          <w:rFonts w:ascii="Arial" w:hAnsi="Arial" w:cs="Arial"/>
          <w:color w:val="000000"/>
          <w:sz w:val="24"/>
          <w:szCs w:val="24"/>
          <w:shd w:val="clear" w:color="auto" w:fill="FFFFFF"/>
        </w:rPr>
        <w:t>orma dovendo garantire per legge i criteri di autenticità, integrità, affidabilità, leggibilità e reperibilità dei documenti informatici nel tempo aumenta la sicurezza e la conservazione dei tuoi archivi.</w:t>
      </w:r>
    </w:p>
    <w:p w14:paraId="2A104637" w14:textId="77777777" w:rsidR="00B65996" w:rsidRDefault="00B65996" w:rsidP="00B65996">
      <w:pPr>
        <w:pStyle w:val="Corpotesto"/>
        <w:ind w:left="567" w:hanging="357"/>
        <w:rPr>
          <w:rFonts w:ascii="Arial" w:hAnsi="Arial" w:cs="Arial"/>
          <w:color w:val="000000"/>
          <w:sz w:val="24"/>
          <w:szCs w:val="24"/>
          <w:shd w:val="clear" w:color="auto" w:fill="FFFFFF"/>
        </w:rPr>
      </w:pPr>
    </w:p>
    <w:p w14:paraId="4D62659A" w14:textId="77777777" w:rsidR="00B65996" w:rsidRDefault="00B65996" w:rsidP="00B65996">
      <w:pPr>
        <w:pStyle w:val="Corpotesto"/>
        <w:ind w:left="567" w:hanging="357"/>
        <w:rPr>
          <w:rFonts w:ascii="Arial" w:hAnsi="Arial" w:cs="Arial"/>
          <w:color w:val="000000"/>
          <w:sz w:val="24"/>
          <w:szCs w:val="24"/>
          <w:shd w:val="clear" w:color="auto" w:fill="FFFFFF"/>
        </w:rPr>
      </w:pPr>
    </w:p>
    <w:p w14:paraId="52E09292" w14:textId="77777777" w:rsidR="00B65996" w:rsidRDefault="00B65996" w:rsidP="00B65996">
      <w:pPr>
        <w:pStyle w:val="Corpotesto"/>
        <w:ind w:left="567" w:hanging="357"/>
        <w:rPr>
          <w:rFonts w:ascii="Arial" w:hAnsi="Arial" w:cs="Arial"/>
          <w:color w:val="000000"/>
          <w:sz w:val="24"/>
          <w:szCs w:val="24"/>
          <w:shd w:val="clear" w:color="auto" w:fill="FFFFFF"/>
        </w:rPr>
      </w:pPr>
    </w:p>
    <w:p w14:paraId="0C63CBC6" w14:textId="77777777" w:rsidR="00B65996" w:rsidRDefault="00B65996" w:rsidP="00B65996">
      <w:pPr>
        <w:pStyle w:val="Corpotesto"/>
        <w:ind w:left="567" w:hanging="357"/>
        <w:rPr>
          <w:rFonts w:ascii="Arial" w:hAnsi="Arial" w:cs="Arial"/>
          <w:color w:val="000000"/>
          <w:sz w:val="24"/>
          <w:szCs w:val="24"/>
          <w:shd w:val="clear" w:color="auto" w:fill="FFFFFF"/>
        </w:rPr>
      </w:pPr>
    </w:p>
    <w:p w14:paraId="6B8D3183" w14:textId="77777777" w:rsidR="00B65996" w:rsidRDefault="00B65996" w:rsidP="00B65996">
      <w:pPr>
        <w:pStyle w:val="Corpotesto"/>
        <w:ind w:left="567" w:hanging="357"/>
        <w:rPr>
          <w:rFonts w:ascii="Arial" w:hAnsi="Arial" w:cs="Arial"/>
          <w:color w:val="000000"/>
          <w:sz w:val="24"/>
          <w:szCs w:val="24"/>
          <w:shd w:val="clear" w:color="auto" w:fill="FFFFFF"/>
        </w:rPr>
      </w:pPr>
    </w:p>
    <w:p w14:paraId="22B14C7A" w14:textId="77777777" w:rsidR="00B65996" w:rsidRDefault="00B65996" w:rsidP="00B65996">
      <w:pPr>
        <w:pStyle w:val="Corpotesto"/>
        <w:ind w:left="567" w:hanging="357"/>
        <w:rPr>
          <w:rFonts w:ascii="Arial" w:hAnsi="Arial" w:cs="Arial"/>
          <w:color w:val="000000"/>
          <w:sz w:val="24"/>
          <w:szCs w:val="24"/>
          <w:shd w:val="clear" w:color="auto" w:fill="FFFFFF"/>
        </w:rPr>
      </w:pPr>
    </w:p>
    <w:p w14:paraId="06CFAEBA" w14:textId="77777777" w:rsidR="00B65996" w:rsidRDefault="00B65996" w:rsidP="00B65996">
      <w:pPr>
        <w:pStyle w:val="Corpotesto"/>
        <w:ind w:left="567" w:hanging="357"/>
        <w:rPr>
          <w:rFonts w:ascii="Arial" w:hAnsi="Arial" w:cs="Arial"/>
          <w:color w:val="000000"/>
          <w:sz w:val="24"/>
          <w:szCs w:val="24"/>
          <w:shd w:val="clear" w:color="auto" w:fill="FFFFFF"/>
        </w:rPr>
      </w:pPr>
    </w:p>
    <w:p w14:paraId="686ED735" w14:textId="77777777" w:rsidR="00B65996" w:rsidRDefault="00B65996" w:rsidP="00B65996">
      <w:pPr>
        <w:pStyle w:val="Corpotesto"/>
        <w:ind w:left="567" w:hanging="357"/>
        <w:rPr>
          <w:rFonts w:ascii="Arial" w:hAnsi="Arial" w:cs="Arial"/>
          <w:color w:val="000000"/>
          <w:sz w:val="24"/>
          <w:szCs w:val="24"/>
          <w:shd w:val="clear" w:color="auto" w:fill="FFFFFF"/>
        </w:rPr>
      </w:pPr>
    </w:p>
    <w:p w14:paraId="7F42EA96" w14:textId="77777777" w:rsidR="00B65996" w:rsidRDefault="00B65996" w:rsidP="00B65996">
      <w:pPr>
        <w:pStyle w:val="Corpotesto"/>
        <w:ind w:left="567" w:hanging="357"/>
        <w:rPr>
          <w:rFonts w:ascii="Arial" w:hAnsi="Arial" w:cs="Arial"/>
          <w:color w:val="000000"/>
          <w:sz w:val="24"/>
          <w:szCs w:val="24"/>
          <w:shd w:val="clear" w:color="auto" w:fill="FFFFFF"/>
        </w:rPr>
      </w:pPr>
    </w:p>
    <w:p w14:paraId="452E70A2" w14:textId="77777777" w:rsidR="00B65996" w:rsidRDefault="00B65996" w:rsidP="00B65996">
      <w:pPr>
        <w:pStyle w:val="Corpotesto"/>
        <w:ind w:left="567" w:hanging="357"/>
        <w:rPr>
          <w:rFonts w:ascii="Arial" w:hAnsi="Arial" w:cs="Arial"/>
          <w:color w:val="000000"/>
          <w:sz w:val="24"/>
          <w:szCs w:val="24"/>
          <w:shd w:val="clear" w:color="auto" w:fill="FFFFFF"/>
        </w:rPr>
      </w:pPr>
    </w:p>
    <w:p w14:paraId="21A3BF4F" w14:textId="77777777" w:rsidR="00B65996" w:rsidRDefault="00B65996" w:rsidP="00B65996">
      <w:pPr>
        <w:pStyle w:val="Corpotesto"/>
        <w:ind w:left="567" w:hanging="357"/>
        <w:rPr>
          <w:rFonts w:ascii="Arial" w:hAnsi="Arial" w:cs="Arial"/>
          <w:color w:val="000000"/>
          <w:sz w:val="24"/>
          <w:szCs w:val="24"/>
          <w:shd w:val="clear" w:color="auto" w:fill="FFFFFF"/>
        </w:rPr>
      </w:pPr>
    </w:p>
    <w:p w14:paraId="21EF05FA" w14:textId="77777777" w:rsidR="00B65996" w:rsidRDefault="00B65996" w:rsidP="00B65996">
      <w:pPr>
        <w:pStyle w:val="Corpotesto"/>
        <w:ind w:left="567" w:hanging="357"/>
        <w:rPr>
          <w:rFonts w:ascii="Arial" w:hAnsi="Arial" w:cs="Arial"/>
          <w:color w:val="000000"/>
          <w:sz w:val="24"/>
          <w:szCs w:val="24"/>
          <w:shd w:val="clear" w:color="auto" w:fill="FFFFFF"/>
        </w:rPr>
      </w:pPr>
    </w:p>
    <w:p w14:paraId="69C51E36" w14:textId="77777777" w:rsidR="00B65996" w:rsidRDefault="00B65996" w:rsidP="00B65996">
      <w:pPr>
        <w:pStyle w:val="Corpotesto"/>
        <w:ind w:left="567" w:hanging="357"/>
        <w:rPr>
          <w:rFonts w:ascii="Arial" w:hAnsi="Arial" w:cs="Arial"/>
          <w:color w:val="000000"/>
          <w:sz w:val="24"/>
          <w:szCs w:val="24"/>
          <w:shd w:val="clear" w:color="auto" w:fill="FFFFFF"/>
        </w:rPr>
      </w:pPr>
    </w:p>
    <w:p w14:paraId="4A24E804" w14:textId="77777777" w:rsidR="00B65996" w:rsidRDefault="00B65996" w:rsidP="00B65996">
      <w:pPr>
        <w:pStyle w:val="Corpotesto"/>
        <w:ind w:left="567" w:hanging="357"/>
        <w:rPr>
          <w:rFonts w:ascii="Arial" w:hAnsi="Arial" w:cs="Arial"/>
          <w:color w:val="000000"/>
          <w:sz w:val="24"/>
          <w:szCs w:val="24"/>
          <w:shd w:val="clear" w:color="auto" w:fill="FFFFFF"/>
        </w:rPr>
      </w:pPr>
    </w:p>
    <w:p w14:paraId="04E5B899" w14:textId="77777777" w:rsidR="00B65996" w:rsidRDefault="00B65996" w:rsidP="00B65996">
      <w:pPr>
        <w:pStyle w:val="Corpotesto"/>
        <w:ind w:left="567" w:hanging="357"/>
        <w:rPr>
          <w:rFonts w:ascii="Arial" w:hAnsi="Arial" w:cs="Arial"/>
          <w:color w:val="000000"/>
          <w:sz w:val="24"/>
          <w:szCs w:val="24"/>
          <w:shd w:val="clear" w:color="auto" w:fill="FFFFFF"/>
        </w:rPr>
      </w:pPr>
    </w:p>
    <w:p w14:paraId="7BE78292" w14:textId="77777777" w:rsidR="00B65996" w:rsidRDefault="00B65996" w:rsidP="00B65996">
      <w:pPr>
        <w:pStyle w:val="Corpotesto"/>
        <w:ind w:left="567" w:hanging="357"/>
        <w:rPr>
          <w:rFonts w:ascii="Arial" w:hAnsi="Arial" w:cs="Arial"/>
          <w:color w:val="000000"/>
          <w:sz w:val="24"/>
          <w:szCs w:val="24"/>
          <w:shd w:val="clear" w:color="auto" w:fill="FFFFFF"/>
        </w:rPr>
      </w:pPr>
    </w:p>
    <w:p w14:paraId="7B8915B2" w14:textId="77777777" w:rsidR="00B65996" w:rsidRDefault="00B65996" w:rsidP="00B65996">
      <w:pPr>
        <w:pStyle w:val="Corpotesto"/>
        <w:ind w:left="567" w:hanging="357"/>
        <w:rPr>
          <w:rFonts w:ascii="Arial" w:hAnsi="Arial" w:cs="Arial"/>
          <w:color w:val="000000"/>
          <w:sz w:val="24"/>
          <w:szCs w:val="24"/>
          <w:shd w:val="clear" w:color="auto" w:fill="FFFFFF"/>
        </w:rPr>
      </w:pPr>
    </w:p>
    <w:p w14:paraId="551234D7" w14:textId="77777777" w:rsidR="00B65996" w:rsidRDefault="00B65996" w:rsidP="00B65996">
      <w:pPr>
        <w:pStyle w:val="Corpotesto"/>
        <w:ind w:left="567" w:hanging="357"/>
        <w:rPr>
          <w:rFonts w:ascii="Arial" w:hAnsi="Arial" w:cs="Arial"/>
          <w:color w:val="000000"/>
          <w:sz w:val="24"/>
          <w:szCs w:val="24"/>
          <w:shd w:val="clear" w:color="auto" w:fill="FFFFFF"/>
        </w:rPr>
      </w:pPr>
    </w:p>
    <w:p w14:paraId="3681FA97" w14:textId="77777777" w:rsidR="00B65996" w:rsidRDefault="00B65996" w:rsidP="00B65996">
      <w:pPr>
        <w:pStyle w:val="Corpotesto"/>
        <w:ind w:left="567" w:hanging="357"/>
        <w:rPr>
          <w:rFonts w:ascii="Arial" w:hAnsi="Arial" w:cs="Arial"/>
          <w:color w:val="000000"/>
          <w:sz w:val="24"/>
          <w:szCs w:val="24"/>
          <w:shd w:val="clear" w:color="auto" w:fill="FFFFFF"/>
        </w:rPr>
      </w:pPr>
    </w:p>
    <w:p w14:paraId="33774E92" w14:textId="77777777" w:rsidR="00B65996" w:rsidRDefault="00B65996" w:rsidP="00B65996">
      <w:pPr>
        <w:pStyle w:val="Corpotesto"/>
        <w:ind w:left="567" w:hanging="357"/>
        <w:rPr>
          <w:rFonts w:ascii="Arial" w:hAnsi="Arial" w:cs="Arial"/>
          <w:color w:val="000000"/>
          <w:sz w:val="24"/>
          <w:szCs w:val="24"/>
          <w:shd w:val="clear" w:color="auto" w:fill="FFFFFF"/>
        </w:rPr>
      </w:pPr>
    </w:p>
    <w:p w14:paraId="030DF71B" w14:textId="77777777" w:rsidR="00B65996" w:rsidRDefault="00B65996" w:rsidP="00B65996">
      <w:pPr>
        <w:pStyle w:val="Corpotesto"/>
        <w:ind w:left="567" w:hanging="357"/>
        <w:rPr>
          <w:rFonts w:ascii="Arial" w:hAnsi="Arial" w:cs="Arial"/>
          <w:color w:val="000000"/>
          <w:sz w:val="24"/>
          <w:szCs w:val="24"/>
          <w:shd w:val="clear" w:color="auto" w:fill="FFFFFF"/>
        </w:rPr>
      </w:pPr>
    </w:p>
    <w:p w14:paraId="49CD85E6" w14:textId="77777777" w:rsidR="00B65996" w:rsidRDefault="00B65996" w:rsidP="00B65996">
      <w:pPr>
        <w:pStyle w:val="Corpotesto"/>
        <w:ind w:left="567" w:hanging="357"/>
        <w:rPr>
          <w:rFonts w:ascii="Arial" w:hAnsi="Arial" w:cs="Arial"/>
          <w:color w:val="000000"/>
          <w:sz w:val="24"/>
          <w:szCs w:val="24"/>
          <w:shd w:val="clear" w:color="auto" w:fill="FFFFFF"/>
        </w:rPr>
      </w:pPr>
    </w:p>
    <w:p w14:paraId="6C96A025" w14:textId="77777777" w:rsidR="00B65996" w:rsidRDefault="00B65996" w:rsidP="00B65996">
      <w:pPr>
        <w:pStyle w:val="Corpotesto"/>
        <w:ind w:left="567" w:hanging="357"/>
        <w:rPr>
          <w:rFonts w:ascii="Arial" w:hAnsi="Arial" w:cs="Arial"/>
          <w:color w:val="000000"/>
          <w:sz w:val="24"/>
          <w:szCs w:val="24"/>
          <w:shd w:val="clear" w:color="auto" w:fill="FFFFFF"/>
        </w:rPr>
      </w:pPr>
    </w:p>
    <w:p w14:paraId="698AA93E" w14:textId="77777777" w:rsidR="00B65996" w:rsidRDefault="00B65996" w:rsidP="00B65996">
      <w:pPr>
        <w:pStyle w:val="Corpotesto"/>
        <w:ind w:left="567" w:hanging="357"/>
        <w:rPr>
          <w:rFonts w:ascii="Arial" w:hAnsi="Arial" w:cs="Arial"/>
          <w:color w:val="000000"/>
          <w:sz w:val="24"/>
          <w:szCs w:val="24"/>
          <w:shd w:val="clear" w:color="auto" w:fill="FFFFFF"/>
        </w:rPr>
      </w:pPr>
    </w:p>
    <w:p w14:paraId="078BAED5" w14:textId="77777777" w:rsidR="00B65996" w:rsidRDefault="00B65996" w:rsidP="00B65996">
      <w:pPr>
        <w:pStyle w:val="Corpotesto"/>
        <w:ind w:left="567" w:hanging="357"/>
        <w:rPr>
          <w:rFonts w:ascii="Arial" w:hAnsi="Arial" w:cs="Arial"/>
          <w:color w:val="000000"/>
          <w:sz w:val="24"/>
          <w:szCs w:val="24"/>
          <w:shd w:val="clear" w:color="auto" w:fill="FFFFFF"/>
        </w:rPr>
      </w:pPr>
    </w:p>
    <w:p w14:paraId="14BEC5CC" w14:textId="77777777" w:rsidR="00B65996" w:rsidRDefault="00B65996" w:rsidP="00B65996">
      <w:pPr>
        <w:pStyle w:val="Corpotesto"/>
        <w:ind w:left="567" w:hanging="357"/>
        <w:rPr>
          <w:rFonts w:ascii="Arial" w:hAnsi="Arial" w:cs="Arial"/>
          <w:color w:val="000000"/>
          <w:sz w:val="24"/>
          <w:szCs w:val="24"/>
          <w:shd w:val="clear" w:color="auto" w:fill="FFFFFF"/>
        </w:rPr>
      </w:pPr>
    </w:p>
    <w:p w14:paraId="75B6E139" w14:textId="77777777" w:rsidR="00B65996" w:rsidRDefault="00B65996" w:rsidP="00B65996">
      <w:pPr>
        <w:pStyle w:val="Corpotesto"/>
        <w:ind w:left="567" w:hanging="357"/>
        <w:rPr>
          <w:rFonts w:ascii="Arial" w:hAnsi="Arial" w:cs="Arial"/>
          <w:color w:val="000000"/>
          <w:sz w:val="24"/>
          <w:szCs w:val="24"/>
          <w:shd w:val="clear" w:color="auto" w:fill="FFFFFF"/>
        </w:rPr>
      </w:pPr>
    </w:p>
    <w:p w14:paraId="03EB37CE" w14:textId="77777777" w:rsidR="00B65996" w:rsidRDefault="00B65996" w:rsidP="00B65996">
      <w:pPr>
        <w:pStyle w:val="Corpotesto"/>
        <w:ind w:left="567" w:hanging="357"/>
        <w:rPr>
          <w:rFonts w:ascii="Arial" w:hAnsi="Arial" w:cs="Arial"/>
          <w:color w:val="000000"/>
          <w:sz w:val="24"/>
          <w:szCs w:val="24"/>
          <w:shd w:val="clear" w:color="auto" w:fill="FFFFFF"/>
        </w:rPr>
      </w:pPr>
    </w:p>
    <w:p w14:paraId="71C8831E" w14:textId="77777777" w:rsidR="00B65996" w:rsidRDefault="00B65996" w:rsidP="00B65996">
      <w:pPr>
        <w:pStyle w:val="Corpotesto"/>
        <w:ind w:left="567" w:hanging="357"/>
        <w:rPr>
          <w:rFonts w:ascii="Arial" w:hAnsi="Arial" w:cs="Arial"/>
          <w:color w:val="000000"/>
          <w:sz w:val="24"/>
          <w:szCs w:val="24"/>
          <w:shd w:val="clear" w:color="auto" w:fill="FFFFFF"/>
        </w:rPr>
      </w:pPr>
    </w:p>
    <w:p w14:paraId="345B1953" w14:textId="77777777" w:rsidR="00B65996" w:rsidRDefault="00B65996" w:rsidP="00B65996">
      <w:pPr>
        <w:pStyle w:val="Corpotesto"/>
        <w:ind w:left="567" w:hanging="357"/>
        <w:rPr>
          <w:rFonts w:ascii="Arial" w:hAnsi="Arial" w:cs="Arial"/>
          <w:color w:val="000000"/>
          <w:sz w:val="24"/>
          <w:szCs w:val="24"/>
          <w:shd w:val="clear" w:color="auto" w:fill="FFFFFF"/>
        </w:rPr>
      </w:pPr>
    </w:p>
    <w:p w14:paraId="25E74FB5" w14:textId="77777777" w:rsidR="00B65996" w:rsidRDefault="00B65996" w:rsidP="00B65996">
      <w:pPr>
        <w:pStyle w:val="Corpotesto"/>
        <w:ind w:left="567" w:hanging="357"/>
        <w:rPr>
          <w:rFonts w:ascii="Arial" w:hAnsi="Arial" w:cs="Arial"/>
          <w:color w:val="000000"/>
          <w:sz w:val="24"/>
          <w:szCs w:val="24"/>
          <w:shd w:val="clear" w:color="auto" w:fill="FFFFFF"/>
        </w:rPr>
      </w:pPr>
    </w:p>
    <w:p w14:paraId="35E9A254" w14:textId="77777777" w:rsidR="00B65996" w:rsidRDefault="00B65996" w:rsidP="00B65996">
      <w:pPr>
        <w:pStyle w:val="Corpotesto"/>
        <w:ind w:left="567" w:hanging="357"/>
        <w:rPr>
          <w:rFonts w:ascii="Arial" w:hAnsi="Arial" w:cs="Arial"/>
          <w:color w:val="000000"/>
          <w:sz w:val="24"/>
          <w:szCs w:val="24"/>
          <w:shd w:val="clear" w:color="auto" w:fill="FFFFFF"/>
        </w:rPr>
      </w:pPr>
    </w:p>
    <w:p w14:paraId="5F05469B" w14:textId="77777777" w:rsidR="00B65996" w:rsidRDefault="00B65996" w:rsidP="00B65996">
      <w:pPr>
        <w:pStyle w:val="Corpotesto"/>
        <w:ind w:left="567" w:hanging="357"/>
        <w:rPr>
          <w:rFonts w:ascii="Arial" w:hAnsi="Arial" w:cs="Arial"/>
          <w:color w:val="000000"/>
          <w:sz w:val="24"/>
          <w:szCs w:val="24"/>
          <w:shd w:val="clear" w:color="auto" w:fill="FFFFFF"/>
        </w:rPr>
      </w:pPr>
    </w:p>
    <w:p w14:paraId="68729D32" w14:textId="77777777" w:rsidR="00B65996" w:rsidRDefault="00B65996" w:rsidP="00B65996">
      <w:pPr>
        <w:pStyle w:val="Corpotesto"/>
        <w:ind w:left="567" w:hanging="357"/>
        <w:rPr>
          <w:rFonts w:ascii="Arial" w:hAnsi="Arial" w:cs="Arial"/>
          <w:color w:val="000000"/>
          <w:sz w:val="24"/>
          <w:szCs w:val="24"/>
          <w:shd w:val="clear" w:color="auto" w:fill="FFFFFF"/>
        </w:rPr>
      </w:pPr>
    </w:p>
    <w:p w14:paraId="10056ECB" w14:textId="77777777" w:rsidR="00B65996" w:rsidRDefault="00B65996" w:rsidP="00B65996">
      <w:pPr>
        <w:pStyle w:val="Corpotesto"/>
        <w:ind w:left="567" w:hanging="357"/>
        <w:rPr>
          <w:rFonts w:ascii="Arial" w:hAnsi="Arial" w:cs="Arial"/>
          <w:color w:val="000000"/>
          <w:sz w:val="24"/>
          <w:szCs w:val="24"/>
          <w:shd w:val="clear" w:color="auto" w:fill="FFFFFF"/>
        </w:rPr>
      </w:pPr>
    </w:p>
    <w:p w14:paraId="3B781D3D" w14:textId="77777777" w:rsidR="00B65996" w:rsidRPr="00660DF0" w:rsidRDefault="00B65996" w:rsidP="00B65996">
      <w:pPr>
        <w:pStyle w:val="Corpotesto"/>
        <w:tabs>
          <w:tab w:val="clear" w:pos="567"/>
          <w:tab w:val="clear" w:pos="2880"/>
          <w:tab w:val="clear" w:pos="3456"/>
          <w:tab w:val="clear" w:pos="6379"/>
          <w:tab w:val="left" w:pos="7980"/>
        </w:tabs>
        <w:spacing w:before="240"/>
        <w:rPr>
          <w:rFonts w:ascii="Arial" w:hAnsi="Arial" w:cs="Arial"/>
          <w:i/>
          <w:color w:val="000000"/>
          <w:sz w:val="16"/>
          <w:szCs w:val="16"/>
          <w:shd w:val="clear" w:color="auto" w:fill="FFFFFF"/>
        </w:rPr>
      </w:pPr>
      <w:r w:rsidRPr="00660DF0">
        <w:rPr>
          <w:rStyle w:val="Enfasigrassetto"/>
          <w:rFonts w:ascii="Arial" w:hAnsi="Arial" w:cs="Arial"/>
          <w:i/>
          <w:color w:val="000000"/>
          <w:sz w:val="16"/>
          <w:szCs w:val="16"/>
        </w:rPr>
        <w:t>Tutti i diritti sono riservati.</w:t>
      </w:r>
      <w:r w:rsidRPr="00660DF0">
        <w:rPr>
          <w:rFonts w:ascii="Arial" w:hAnsi="Arial" w:cs="Arial"/>
          <w:i/>
          <w:color w:val="000000"/>
          <w:sz w:val="16"/>
          <w:szCs w:val="16"/>
          <w:shd w:val="clear" w:color="auto" w:fill="FFFFFF"/>
        </w:rPr>
        <w:t> È vietata qualsiasi utilizzazione, totale o parziale, dei contenuti inseriti nel presente documento, ivi inclusa la memorizzazione, riproduzione, rielaborazione, diffusione o distribuzione dei contenuti stessi senza previa autorizzazione scritta da parte dell'A.P. System srl</w:t>
      </w:r>
    </w:p>
    <w:p w14:paraId="0A068F8B" w14:textId="77777777" w:rsidR="00B65996" w:rsidRPr="002C6A3A" w:rsidRDefault="00B65996" w:rsidP="00B65996">
      <w:pPr>
        <w:pStyle w:val="Corpotesto"/>
        <w:tabs>
          <w:tab w:val="clear" w:pos="567"/>
          <w:tab w:val="clear" w:pos="2880"/>
          <w:tab w:val="clear" w:pos="3456"/>
          <w:tab w:val="clear" w:pos="6379"/>
          <w:tab w:val="left" w:pos="7980"/>
        </w:tabs>
        <w:rPr>
          <w:rFonts w:ascii="Arial" w:hAnsi="Arial" w:cs="Arial"/>
          <w:sz w:val="24"/>
          <w:szCs w:val="24"/>
        </w:rPr>
      </w:pPr>
      <w:r w:rsidRPr="00660DF0">
        <w:rPr>
          <w:rFonts w:ascii="Arial" w:eastAsia="Arial Unicode MS" w:hAnsi="Arial" w:cs="Arial"/>
          <w:bCs/>
          <w:i/>
          <w:color w:val="000000"/>
          <w:sz w:val="16"/>
          <w:szCs w:val="16"/>
        </w:rPr>
        <w:t>I contenuti ed i marchi riportati nel presente documento sono di proprietà dell’A.P. System srl.</w:t>
      </w:r>
    </w:p>
    <w:p w14:paraId="38BD8DEE" w14:textId="77777777" w:rsidR="00F821F6" w:rsidRPr="00B65996" w:rsidRDefault="00F821F6" w:rsidP="00B65996"/>
    <w:sectPr w:rsidR="00F821F6" w:rsidRPr="00B65996" w:rsidSect="00B65996">
      <w:headerReference w:type="even" r:id="rId124"/>
      <w:headerReference w:type="default" r:id="rId125"/>
      <w:footerReference w:type="even" r:id="rId126"/>
      <w:footerReference w:type="default" r:id="rId127"/>
      <w:headerReference w:type="first" r:id="rId128"/>
      <w:footnotePr>
        <w:numRestart w:val="eachSect"/>
      </w:footnotePr>
      <w:type w:val="oddPage"/>
      <w:pgSz w:w="11907" w:h="16839" w:code="9"/>
      <w:pgMar w:top="1843" w:right="1072" w:bottom="1843" w:left="1021" w:header="426" w:footer="1215" w:gutter="11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AA6A8" w14:textId="77777777" w:rsidR="004357C7" w:rsidRDefault="004357C7">
      <w:r>
        <w:separator/>
      </w:r>
    </w:p>
  </w:endnote>
  <w:endnote w:type="continuationSeparator" w:id="0">
    <w:p w14:paraId="72E6A5AB" w14:textId="77777777" w:rsidR="004357C7" w:rsidRDefault="0043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topD">
    <w:panose1 w:val="04030805020B02020404"/>
    <w:charset w:val="00"/>
    <w:family w:val="decorative"/>
    <w:pitch w:val="variable"/>
    <w:sig w:usb0="00000007" w:usb1="00000000" w:usb2="00000000" w:usb3="00000000" w:csb0="00000013" w:csb1="00000000"/>
  </w:font>
  <w:font w:name="TitilliumMaps29L-400wt">
    <w:altName w:val="Calibri"/>
    <w:panose1 w:val="00000000000000000000"/>
    <w:charset w:val="00"/>
    <w:family w:val="auto"/>
    <w:notTrueType/>
    <w:pitch w:val="default"/>
    <w:sig w:usb0="00000003" w:usb1="00000000" w:usb2="00000000" w:usb3="00000000" w:csb0="00000001" w:csb1="00000000"/>
  </w:font>
  <w:font w:name="titilliumregular">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A6ED" w14:textId="77777777" w:rsidR="00F07E1B" w:rsidRDefault="00F07E1B" w:rsidP="00A857BA">
    <w:pPr>
      <w:pStyle w:val="Pidipagina"/>
      <w:ind w:right="360"/>
      <w:jc w:val="center"/>
    </w:pPr>
    <w:r>
      <w:rPr>
        <w:noProof/>
      </w:rPr>
      <w:drawing>
        <wp:anchor distT="0" distB="0" distL="114300" distR="114300" simplePos="0" relativeHeight="251656704" behindDoc="0" locked="0" layoutInCell="1" allowOverlap="1" wp14:anchorId="14B0E80A" wp14:editId="61C27989">
          <wp:simplePos x="0" y="0"/>
          <wp:positionH relativeFrom="column">
            <wp:posOffset>5646420</wp:posOffset>
          </wp:positionH>
          <wp:positionV relativeFrom="paragraph">
            <wp:posOffset>78105</wp:posOffset>
          </wp:positionV>
          <wp:extent cx="553720" cy="503555"/>
          <wp:effectExtent l="0" t="0" r="0" b="0"/>
          <wp:wrapNone/>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qnet_logo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720"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7CBD558E" wp14:editId="06883228">
          <wp:simplePos x="0" y="0"/>
          <wp:positionH relativeFrom="column">
            <wp:posOffset>5313680</wp:posOffset>
          </wp:positionH>
          <wp:positionV relativeFrom="paragraph">
            <wp:posOffset>73660</wp:posOffset>
          </wp:positionV>
          <wp:extent cx="276225" cy="503555"/>
          <wp:effectExtent l="0" t="0" r="9525" b="0"/>
          <wp:wrapNone/>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ISO9001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6225" cy="503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31F8EEE4" wp14:editId="35F169CF">
              <wp:simplePos x="0" y="0"/>
              <wp:positionH relativeFrom="column">
                <wp:posOffset>-71120</wp:posOffset>
              </wp:positionH>
              <wp:positionV relativeFrom="paragraph">
                <wp:posOffset>75565</wp:posOffset>
              </wp:positionV>
              <wp:extent cx="6355715" cy="793115"/>
              <wp:effectExtent l="0" t="0" r="0" b="6985"/>
              <wp:wrapNone/>
              <wp:docPr id="1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7931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270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38099" dir="2700000" algn="ctr" rotWithShape="0">
                                <a:srgbClr val="000000">
                                  <a:alpha val="74998"/>
                                </a:srgbClr>
                              </a:outerShdw>
                            </a:effectLst>
                          </a14:hiddenEffects>
                        </a:ext>
                      </a:extLst>
                    </wps:spPr>
                    <wps:txbx>
                      <w:txbxContent>
                        <w:p w14:paraId="0F779F0F" w14:textId="77777777" w:rsidR="00F07E1B" w:rsidRPr="00F850D0" w:rsidRDefault="00F07E1B" w:rsidP="00136E57">
                          <w:pPr>
                            <w:rPr>
                              <w:rFonts w:ascii="Arial" w:hAnsi="Arial" w:cs="Arial"/>
                              <w:sz w:val="16"/>
                              <w:szCs w:val="16"/>
                            </w:rPr>
                          </w:pPr>
                          <w:r w:rsidRPr="00F850D0">
                            <w:rPr>
                              <w:rFonts w:ascii="Arial" w:hAnsi="Arial" w:cs="Arial"/>
                              <w:sz w:val="16"/>
                              <w:szCs w:val="16"/>
                            </w:rPr>
                            <w:t xml:space="preserve">A.P. System s.r.l. - Corso </w:t>
                          </w:r>
                          <w:r>
                            <w:rPr>
                              <w:rFonts w:ascii="Arial" w:hAnsi="Arial" w:cs="Arial"/>
                              <w:sz w:val="16"/>
                              <w:szCs w:val="16"/>
                            </w:rPr>
                            <w:t xml:space="preserve">A. De Gasperi </w:t>
                          </w:r>
                          <w:proofErr w:type="spellStart"/>
                          <w:r>
                            <w:rPr>
                              <w:rFonts w:ascii="Arial" w:hAnsi="Arial" w:cs="Arial"/>
                              <w:sz w:val="16"/>
                              <w:szCs w:val="16"/>
                            </w:rPr>
                            <w:t>Trav</w:t>
                          </w:r>
                          <w:proofErr w:type="spellEnd"/>
                          <w:r>
                            <w:rPr>
                              <w:rFonts w:ascii="Arial" w:hAnsi="Arial" w:cs="Arial"/>
                              <w:sz w:val="16"/>
                              <w:szCs w:val="16"/>
                            </w:rPr>
                            <w:t xml:space="preserve">. 513/A, n. </w:t>
                          </w:r>
                          <w:r w:rsidRPr="00F850D0">
                            <w:rPr>
                              <w:rFonts w:ascii="Arial" w:hAnsi="Arial" w:cs="Arial"/>
                              <w:sz w:val="16"/>
                              <w:szCs w:val="16"/>
                            </w:rPr>
                            <w:t>7</w:t>
                          </w:r>
                          <w:r>
                            <w:rPr>
                              <w:rFonts w:ascii="Arial" w:hAnsi="Arial" w:cs="Arial"/>
                              <w:sz w:val="16"/>
                              <w:szCs w:val="16"/>
                            </w:rPr>
                            <w:t>-9</w:t>
                          </w:r>
                          <w:r w:rsidRPr="00F850D0">
                            <w:rPr>
                              <w:rFonts w:ascii="Arial" w:hAnsi="Arial" w:cs="Arial"/>
                              <w:sz w:val="16"/>
                              <w:szCs w:val="16"/>
                            </w:rPr>
                            <w:t xml:space="preserve"> -  70125  BARI - </w:t>
                          </w:r>
                          <w:r>
                            <w:rPr>
                              <w:rFonts w:ascii="Arial" w:hAnsi="Arial" w:cs="Arial"/>
                              <w:sz w:val="16"/>
                              <w:szCs w:val="16"/>
                            </w:rPr>
                            <w:br/>
                          </w:r>
                          <w:r w:rsidRPr="00F850D0">
                            <w:rPr>
                              <w:rFonts w:ascii="Arial" w:hAnsi="Arial" w:cs="Arial"/>
                              <w:sz w:val="16"/>
                              <w:szCs w:val="16"/>
                            </w:rPr>
                            <w:t>Tel. +39 080.59.19.311-  Fax +39 080.59.19.399</w:t>
                          </w:r>
                          <w:r>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 xml:space="preserve">R.E.A. 263887   -   </w:t>
                          </w:r>
                          <w:proofErr w:type="spellStart"/>
                          <w:r w:rsidRPr="00F850D0">
                            <w:rPr>
                              <w:rFonts w:ascii="Arial" w:hAnsi="Arial" w:cs="Arial"/>
                              <w:sz w:val="16"/>
                              <w:szCs w:val="16"/>
                            </w:rPr>
                            <w:t>Cap.Soc.i.v</w:t>
                          </w:r>
                          <w:proofErr w:type="spellEnd"/>
                          <w:r w:rsidRPr="00F850D0">
                            <w:rPr>
                              <w:rFonts w:ascii="Arial" w:hAnsi="Arial" w:cs="Arial"/>
                              <w:sz w:val="16"/>
                              <w:szCs w:val="16"/>
                            </w:rPr>
                            <w:t>. Euro 10</w:t>
                          </w:r>
                          <w:r>
                            <w:rPr>
                              <w:rFonts w:ascii="Arial" w:hAnsi="Arial" w:cs="Arial"/>
                              <w:sz w:val="16"/>
                              <w:szCs w:val="16"/>
                            </w:rPr>
                            <w:t>0</w:t>
                          </w:r>
                          <w:r w:rsidRPr="00F850D0">
                            <w:rPr>
                              <w:rFonts w:ascii="Arial" w:hAnsi="Arial" w:cs="Arial"/>
                              <w:sz w:val="16"/>
                              <w:szCs w:val="16"/>
                            </w:rPr>
                            <w:t>.</w:t>
                          </w:r>
                          <w:r>
                            <w:rPr>
                              <w:rFonts w:ascii="Arial" w:hAnsi="Arial" w:cs="Arial"/>
                              <w:sz w:val="16"/>
                              <w:szCs w:val="16"/>
                            </w:rPr>
                            <w:t>0</w:t>
                          </w:r>
                          <w:r w:rsidRPr="00F850D0">
                            <w:rPr>
                              <w:rFonts w:ascii="Arial" w:hAnsi="Arial" w:cs="Arial"/>
                              <w:sz w:val="16"/>
                              <w:szCs w:val="16"/>
                            </w:rPr>
                            <w:t xml:space="preserve">00,00  -  </w:t>
                          </w:r>
                          <w:r>
                            <w:rPr>
                              <w:rFonts w:ascii="Arial" w:hAnsi="Arial" w:cs="Arial"/>
                              <w:sz w:val="16"/>
                              <w:szCs w:val="16"/>
                            </w:rPr>
                            <w:br/>
                          </w:r>
                          <w:r w:rsidRPr="00F850D0">
                            <w:rPr>
                              <w:rFonts w:ascii="Arial" w:hAnsi="Arial" w:cs="Arial"/>
                              <w:sz w:val="16"/>
                              <w:szCs w:val="16"/>
                            </w:rPr>
                            <w:t xml:space="preserve">Partita IVA </w:t>
                          </w:r>
                          <w:proofErr w:type="spellStart"/>
                          <w:r w:rsidRPr="00F850D0">
                            <w:rPr>
                              <w:rFonts w:ascii="Arial" w:hAnsi="Arial" w:cs="Arial"/>
                              <w:sz w:val="16"/>
                              <w:szCs w:val="16"/>
                            </w:rPr>
                            <w:t>Cod.Fis</w:t>
                          </w:r>
                          <w:proofErr w:type="spellEnd"/>
                          <w:r w:rsidRPr="00F850D0">
                            <w:rPr>
                              <w:rFonts w:ascii="Arial" w:hAnsi="Arial" w:cs="Arial"/>
                              <w:sz w:val="16"/>
                              <w:szCs w:val="16"/>
                            </w:rPr>
                            <w:t xml:space="preserve">. e </w:t>
                          </w:r>
                          <w:proofErr w:type="spellStart"/>
                          <w:r w:rsidRPr="00F850D0">
                            <w:rPr>
                              <w:rFonts w:ascii="Arial" w:hAnsi="Arial" w:cs="Arial"/>
                              <w:sz w:val="16"/>
                              <w:szCs w:val="16"/>
                            </w:rPr>
                            <w:t>Reg.Imp</w:t>
                          </w:r>
                          <w:proofErr w:type="spellEnd"/>
                          <w:r w:rsidRPr="00F850D0">
                            <w:rPr>
                              <w:rFonts w:ascii="Arial" w:hAnsi="Arial" w:cs="Arial"/>
                              <w:sz w:val="16"/>
                              <w:szCs w:val="16"/>
                            </w:rPr>
                            <w:t>. n. 03515850729</w:t>
                          </w:r>
                        </w:p>
                        <w:p w14:paraId="7B1DCD99" w14:textId="77777777" w:rsidR="00F07E1B" w:rsidRPr="008E6794" w:rsidRDefault="00F07E1B" w:rsidP="003F6A61">
                          <w:pPr>
                            <w:tabs>
                              <w:tab w:val="right" w:pos="9639"/>
                            </w:tabs>
                          </w:pPr>
                          <w:r>
                            <w:rPr>
                              <w:rFonts w:ascii="Arial" w:hAnsi="Arial" w:cs="Arial"/>
                              <w:b/>
                              <w:bCs/>
                              <w:sz w:val="16"/>
                              <w:szCs w:val="16"/>
                            </w:rPr>
                            <w:t xml:space="preserve">www.apsystem.it   </w:t>
                          </w:r>
                          <w:r w:rsidRPr="00F850D0">
                            <w:rPr>
                              <w:rFonts w:ascii="Arial" w:hAnsi="Arial" w:cs="Arial"/>
                              <w:b/>
                              <w:bCs/>
                              <w:sz w:val="16"/>
                              <w:szCs w:val="16"/>
                            </w:rPr>
                            <w:t xml:space="preserve">-    </w:t>
                          </w:r>
                          <w:hyperlink r:id="rId3" w:history="1">
                            <w:r w:rsidRPr="00AC5D65">
                              <w:rPr>
                                <w:rStyle w:val="Collegamentoipertestuale"/>
                                <w:rFonts w:ascii="Arial" w:hAnsi="Arial" w:cs="Arial"/>
                                <w:b/>
                                <w:bCs/>
                                <w:sz w:val="16"/>
                                <w:szCs w:val="16"/>
                              </w:rPr>
                              <w:t>info@apsystem.it</w:t>
                            </w:r>
                          </w:hyperlink>
                          <w:r>
                            <w:rPr>
                              <w:rFonts w:ascii="Arial" w:hAnsi="Arial" w:cs="Arial"/>
                              <w:b/>
                              <w:bCs/>
                              <w:sz w:val="16"/>
                              <w:szCs w:val="16"/>
                            </w:rPr>
                            <w:t xml:space="preserve">    -    </w:t>
                          </w:r>
                          <w:hyperlink r:id="rId4" w:history="1">
                            <w:r w:rsidRPr="00123CA6">
                              <w:rPr>
                                <w:rStyle w:val="Collegamentoipertestuale"/>
                                <w:rFonts w:ascii="Arial" w:hAnsi="Arial" w:cs="Arial"/>
                                <w:b/>
                                <w:bCs/>
                                <w:sz w:val="16"/>
                                <w:szCs w:val="16"/>
                              </w:rPr>
                              <w:t>apsystem@pec.it</w:t>
                            </w:r>
                          </w:hyperlink>
                          <w:r w:rsidRPr="00AB41CF">
                            <w:rPr>
                              <w:rFonts w:asciiTheme="minorHAnsi" w:hAnsiTheme="minorHAnsi"/>
                              <w:b/>
                              <w:bCs/>
                              <w:sz w:val="16"/>
                              <w:szCs w:val="16"/>
                            </w:rPr>
                            <w:tab/>
                          </w:r>
                          <w:r w:rsidRPr="00400255">
                            <w:rPr>
                              <w:rFonts w:ascii="Arial" w:hAnsi="Arial" w:cs="Arial"/>
                              <w:bCs/>
                              <w:sz w:val="12"/>
                              <w:szCs w:val="12"/>
                            </w:rPr>
                            <w:t>Certificato N. ER-0684/2018</w:t>
                          </w:r>
                          <w:r w:rsidRPr="00400255">
                            <w:rPr>
                              <w:rFonts w:ascii="Arial" w:hAnsi="Arial" w:cs="Arial"/>
                              <w:bCs/>
                              <w:sz w:val="12"/>
                              <w:szCs w:val="12"/>
                            </w:rPr>
                            <w:br/>
                          </w:r>
                          <w:r w:rsidRPr="00400255">
                            <w:rPr>
                              <w:rFonts w:ascii="Arial" w:hAnsi="Arial" w:cs="Arial"/>
                              <w:bCs/>
                              <w:sz w:val="12"/>
                              <w:szCs w:val="12"/>
                            </w:rPr>
                            <w:tab/>
                            <w:t>Azienda Certificata ISO 9001:2015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95953" id="_x0000_t202" coordsize="21600,21600" o:spt="202" path="m,l,21600r21600,l21600,xe">
              <v:stroke joinstyle="miter"/>
              <v:path gradientshapeok="t" o:connecttype="rect"/>
            </v:shapetype>
            <v:shape id="Text Box 42" o:spid="_x0000_s1028" type="#_x0000_t202" style="position:absolute;left:0;text-align:left;margin-left:-5.6pt;margin-top:5.95pt;width:500.45pt;height:62.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" filled="f" stroked="f">
              <v:textbox>
                <w:txbxContent>
                  <w:p w:rsidR="00F07E1B" w:rsidRPr="00F850D0" w:rsidRDefault="00F07E1B" w:rsidP="00136E57">
                    <w:pPr>
                      <w:rPr>
                        <w:rFonts w:ascii="Arial" w:hAnsi="Arial" w:cs="Arial"/>
                        <w:sz w:val="16"/>
                        <w:szCs w:val="16"/>
                      </w:rPr>
                    </w:pPr>
                    <w:r w:rsidRPr="00F850D0">
                      <w:rPr>
                        <w:rFonts w:ascii="Arial" w:hAnsi="Arial" w:cs="Arial"/>
                        <w:sz w:val="16"/>
                        <w:szCs w:val="16"/>
                      </w:rPr>
                      <w:t xml:space="preserve">A.P. System s.r.l. - Corso </w:t>
                    </w:r>
                    <w:r>
                      <w:rPr>
                        <w:rFonts w:ascii="Arial" w:hAnsi="Arial" w:cs="Arial"/>
                        <w:sz w:val="16"/>
                        <w:szCs w:val="16"/>
                      </w:rPr>
                      <w:t xml:space="preserve">A. De Gasperi Trav. 513/A, n. </w:t>
                    </w:r>
                    <w:r w:rsidRPr="00F850D0">
                      <w:rPr>
                        <w:rFonts w:ascii="Arial" w:hAnsi="Arial" w:cs="Arial"/>
                        <w:sz w:val="16"/>
                        <w:szCs w:val="16"/>
                      </w:rPr>
                      <w:t>7</w:t>
                    </w:r>
                    <w:r>
                      <w:rPr>
                        <w:rFonts w:ascii="Arial" w:hAnsi="Arial" w:cs="Arial"/>
                        <w:sz w:val="16"/>
                        <w:szCs w:val="16"/>
                      </w:rPr>
                      <w:t>-9</w:t>
                    </w:r>
                    <w:r w:rsidRPr="00F850D0">
                      <w:rPr>
                        <w:rFonts w:ascii="Arial" w:hAnsi="Arial" w:cs="Arial"/>
                        <w:sz w:val="16"/>
                        <w:szCs w:val="16"/>
                      </w:rPr>
                      <w:t xml:space="preserve"> -  70125  BARI - </w:t>
                    </w:r>
                    <w:r>
                      <w:rPr>
                        <w:rFonts w:ascii="Arial" w:hAnsi="Arial" w:cs="Arial"/>
                        <w:sz w:val="16"/>
                        <w:szCs w:val="16"/>
                      </w:rPr>
                      <w:br/>
                    </w:r>
                    <w:r w:rsidRPr="00F850D0">
                      <w:rPr>
                        <w:rFonts w:ascii="Arial" w:hAnsi="Arial" w:cs="Arial"/>
                        <w:sz w:val="16"/>
                        <w:szCs w:val="16"/>
                      </w:rPr>
                      <w:t>Tel. +39 080.59.19.311-  Fax +39 080.59.19.399</w:t>
                    </w:r>
                    <w:r>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R.E.A. 263887   -   Cap.Soc.i.v. Euro 10</w:t>
                    </w:r>
                    <w:r>
                      <w:rPr>
                        <w:rFonts w:ascii="Arial" w:hAnsi="Arial" w:cs="Arial"/>
                        <w:sz w:val="16"/>
                        <w:szCs w:val="16"/>
                      </w:rPr>
                      <w:t>0</w:t>
                    </w:r>
                    <w:r w:rsidRPr="00F850D0">
                      <w:rPr>
                        <w:rFonts w:ascii="Arial" w:hAnsi="Arial" w:cs="Arial"/>
                        <w:sz w:val="16"/>
                        <w:szCs w:val="16"/>
                      </w:rPr>
                      <w:t>.</w:t>
                    </w:r>
                    <w:r>
                      <w:rPr>
                        <w:rFonts w:ascii="Arial" w:hAnsi="Arial" w:cs="Arial"/>
                        <w:sz w:val="16"/>
                        <w:szCs w:val="16"/>
                      </w:rPr>
                      <w:t>0</w:t>
                    </w:r>
                    <w:r w:rsidRPr="00F850D0">
                      <w:rPr>
                        <w:rFonts w:ascii="Arial" w:hAnsi="Arial" w:cs="Arial"/>
                        <w:sz w:val="16"/>
                        <w:szCs w:val="16"/>
                      </w:rPr>
                      <w:t xml:space="preserve">00,00  -  </w:t>
                    </w:r>
                    <w:r>
                      <w:rPr>
                        <w:rFonts w:ascii="Arial" w:hAnsi="Arial" w:cs="Arial"/>
                        <w:sz w:val="16"/>
                        <w:szCs w:val="16"/>
                      </w:rPr>
                      <w:br/>
                    </w:r>
                    <w:r w:rsidRPr="00F850D0">
                      <w:rPr>
                        <w:rFonts w:ascii="Arial" w:hAnsi="Arial" w:cs="Arial"/>
                        <w:sz w:val="16"/>
                        <w:szCs w:val="16"/>
                      </w:rPr>
                      <w:t>Partita IVA Cod.Fis. e Reg.Imp. n. 03515850729</w:t>
                    </w:r>
                  </w:p>
                  <w:p w:rsidR="00F07E1B" w:rsidRPr="008E6794" w:rsidRDefault="00F07E1B" w:rsidP="003F6A61">
                    <w:pPr>
                      <w:tabs>
                        <w:tab w:val="right" w:pos="9639"/>
                      </w:tabs>
                    </w:pPr>
                    <w:r>
                      <w:rPr>
                        <w:rFonts w:ascii="Arial" w:hAnsi="Arial" w:cs="Arial"/>
                        <w:b/>
                        <w:bCs/>
                        <w:sz w:val="16"/>
                        <w:szCs w:val="16"/>
                      </w:rPr>
                      <w:t xml:space="preserve">www.apsystem.it   </w:t>
                    </w:r>
                    <w:r w:rsidRPr="00F850D0">
                      <w:rPr>
                        <w:rFonts w:ascii="Arial" w:hAnsi="Arial" w:cs="Arial"/>
                        <w:b/>
                        <w:bCs/>
                        <w:sz w:val="16"/>
                        <w:szCs w:val="16"/>
                      </w:rPr>
                      <w:t xml:space="preserve">-    </w:t>
                    </w:r>
                    <w:hyperlink r:id="rId5" w:history="1">
                      <w:r w:rsidRPr="00AC5D65">
                        <w:rPr>
                          <w:rStyle w:val="Collegamentoipertestuale"/>
                          <w:rFonts w:ascii="Arial" w:hAnsi="Arial" w:cs="Arial"/>
                          <w:b/>
                          <w:bCs/>
                          <w:sz w:val="16"/>
                          <w:szCs w:val="16"/>
                        </w:rPr>
                        <w:t>info@apsystem.it</w:t>
                      </w:r>
                    </w:hyperlink>
                    <w:r>
                      <w:rPr>
                        <w:rFonts w:ascii="Arial" w:hAnsi="Arial" w:cs="Arial"/>
                        <w:b/>
                        <w:bCs/>
                        <w:sz w:val="16"/>
                        <w:szCs w:val="16"/>
                      </w:rPr>
                      <w:t xml:space="preserve">    -    </w:t>
                    </w:r>
                    <w:hyperlink r:id="rId6" w:history="1">
                      <w:r w:rsidRPr="00123CA6">
                        <w:rPr>
                          <w:rStyle w:val="Collegamentoipertestuale"/>
                          <w:rFonts w:ascii="Arial" w:hAnsi="Arial" w:cs="Arial"/>
                          <w:b/>
                          <w:bCs/>
                          <w:sz w:val="16"/>
                          <w:szCs w:val="16"/>
                        </w:rPr>
                        <w:t>apsystem@pec.it</w:t>
                      </w:r>
                    </w:hyperlink>
                    <w:r w:rsidRPr="00AB41CF">
                      <w:rPr>
                        <w:rFonts w:asciiTheme="minorHAnsi" w:hAnsiTheme="minorHAnsi"/>
                        <w:b/>
                        <w:bCs/>
                        <w:sz w:val="16"/>
                        <w:szCs w:val="16"/>
                      </w:rPr>
                      <w:tab/>
                    </w:r>
                    <w:r w:rsidRPr="00400255">
                      <w:rPr>
                        <w:rFonts w:ascii="Arial" w:hAnsi="Arial" w:cs="Arial"/>
                        <w:bCs/>
                        <w:sz w:val="12"/>
                        <w:szCs w:val="12"/>
                      </w:rPr>
                      <w:t>Certificato N. ER-0684/2018</w:t>
                    </w:r>
                    <w:r w:rsidRPr="00400255">
                      <w:rPr>
                        <w:rFonts w:ascii="Arial" w:hAnsi="Arial" w:cs="Arial"/>
                        <w:bCs/>
                        <w:sz w:val="12"/>
                        <w:szCs w:val="12"/>
                      </w:rPr>
                      <w:br/>
                    </w:r>
                    <w:r w:rsidRPr="00400255">
                      <w:rPr>
                        <w:rFonts w:ascii="Arial" w:hAnsi="Arial" w:cs="Arial"/>
                        <w:bCs/>
                        <w:sz w:val="12"/>
                        <w:szCs w:val="12"/>
                      </w:rPr>
                      <w:tab/>
                      <w:t>Azienda Certificata ISO 9001:2015</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097500E5" wp14:editId="68B00ABC">
              <wp:simplePos x="0" y="0"/>
              <wp:positionH relativeFrom="column">
                <wp:posOffset>0</wp:posOffset>
              </wp:positionH>
              <wp:positionV relativeFrom="paragraph">
                <wp:posOffset>0</wp:posOffset>
              </wp:positionV>
              <wp:extent cx="6120000" cy="635"/>
              <wp:effectExtent l="0" t="0" r="33655" b="37465"/>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635"/>
                      </a:xfrm>
                      <a:prstGeom prst="straightConnector1">
                        <a:avLst/>
                      </a:prstGeom>
                      <a:noFill/>
                      <a:ln w="25400">
                        <a:solidFill>
                          <a:srgbClr val="8DC63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B4BA5" id="_x0000_t32" coordsize="21600,21600" o:spt="32" o:oned="t" path="m,l21600,21600e" filled="f">
              <v:path arrowok="t" fillok="f" o:connecttype="none"/>
              <o:lock v:ext="edit" shapetype="t"/>
            </v:shapetype>
            <v:shape id="AutoShape 55" o:spid="_x0000_s1026" type="#_x0000_t32" style="position:absolute;margin-left:0;margin-top:0;width:481.9pt;height:.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" strokecolor="#8dc63f" strokeweight="2pt"/>
          </w:pict>
        </mc:Fallback>
      </mc:AlternateContent>
    </w:r>
    <w:r w:rsidRPr="00AD7727">
      <w:rPr>
        <w:noProof/>
      </w:rPr>
      <mc:AlternateContent>
        <mc:Choice Requires="wps">
          <w:drawing>
            <wp:anchor distT="45720" distB="45720" distL="114300" distR="114300" simplePos="0" relativeHeight="251652608" behindDoc="0" locked="0" layoutInCell="1" allowOverlap="1" wp14:anchorId="4498BB51" wp14:editId="3256F748">
              <wp:simplePos x="0" y="0"/>
              <wp:positionH relativeFrom="column">
                <wp:posOffset>6699885</wp:posOffset>
              </wp:positionH>
              <wp:positionV relativeFrom="paragraph">
                <wp:posOffset>-1751965</wp:posOffset>
              </wp:positionV>
              <wp:extent cx="2214880" cy="1404620"/>
              <wp:effectExtent l="5715" t="0" r="19685" b="19685"/>
              <wp:wrapSquare wrapText="bothSides"/>
              <wp:docPr id="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4880" cy="1404620"/>
                      </a:xfrm>
                      <a:prstGeom prst="rect">
                        <a:avLst/>
                      </a:prstGeom>
                      <a:solidFill>
                        <a:srgbClr val="FFFFFF"/>
                      </a:solidFill>
                      <a:ln w="9525">
                        <a:solidFill>
                          <a:srgbClr val="000000"/>
                        </a:solidFill>
                        <a:miter lim="800000"/>
                        <a:headEnd/>
                        <a:tailEnd/>
                      </a:ln>
                    </wps:spPr>
                    <wps:txbx>
                      <w:txbxContent>
                        <w:p w14:paraId="6B36128E" w14:textId="77777777" w:rsidR="00F07E1B" w:rsidRPr="002A77BC" w:rsidRDefault="00F07E1B" w:rsidP="00AD7727">
                          <w:pPr>
                            <w:jc w:val="center"/>
                            <w:rPr>
                              <w:rFonts w:ascii="Arial" w:hAnsi="Arial" w:cs="Arial"/>
                              <w:sz w:val="16"/>
                            </w:rPr>
                          </w:pPr>
                          <w:r>
                            <w:rPr>
                              <w:rFonts w:ascii="Arial" w:hAnsi="Arial" w:cs="Arial"/>
                              <w:sz w:val="16"/>
                            </w:rPr>
                            <w:t>Timbro e Firma P</w:t>
                          </w:r>
                          <w:r w:rsidRPr="002A77BC">
                            <w:rPr>
                              <w:rFonts w:ascii="Arial" w:hAnsi="Arial" w:cs="Arial"/>
                              <w:sz w:val="16"/>
                            </w:rPr>
                            <w:t>er Accettazione</w:t>
                          </w:r>
                        </w:p>
                        <w:p w14:paraId="1472B10C" w14:textId="77777777" w:rsidR="00F07E1B" w:rsidRPr="002A77BC" w:rsidRDefault="00F07E1B" w:rsidP="00AD7727">
                          <w:pPr>
                            <w:rPr>
                              <w:rFonts w:ascii="Arial" w:hAnsi="Arial" w:cs="Arial"/>
                              <w:sz w:val="16"/>
                            </w:rPr>
                          </w:pPr>
                        </w:p>
                        <w:p w14:paraId="0EFEDCB9" w14:textId="77777777" w:rsidR="00F07E1B" w:rsidRPr="002A77BC" w:rsidRDefault="00F07E1B" w:rsidP="00AD7727">
                          <w:pPr>
                            <w:jc w:val="center"/>
                            <w:rPr>
                              <w:rFonts w:ascii="Arial" w:hAnsi="Arial" w:cs="Arial"/>
                              <w:sz w:val="16"/>
                            </w:rPr>
                          </w:pPr>
                          <w:r w:rsidRPr="002A77BC">
                            <w:rPr>
                              <w:rFonts w:ascii="Arial" w:hAnsi="Arial" w:cs="Arial"/>
                              <w:sz w:val="16"/>
                            </w:rPr>
                            <w:t>……</w:t>
                          </w:r>
                          <w:r>
                            <w:rPr>
                              <w:rFonts w:ascii="Arial" w:hAnsi="Arial" w:cs="Arial"/>
                              <w:sz w:val="16"/>
                            </w:rPr>
                            <w:t>…</w:t>
                          </w:r>
                          <w:r w:rsidRPr="002A77BC">
                            <w:rPr>
                              <w:rFonts w:ascii="Arial" w:hAnsi="Arial" w:cs="Arial"/>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13CCAB" id="_x0000_s1029" type="#_x0000_t202" style="position:absolute;left:0;text-align:left;margin-left:527.55pt;margin-top:-137.95pt;width:174.4pt;height:110.6pt;rotation:-90;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">
              <v:textbox style="mso-fit-shape-to-text:t">
                <w:txbxContent>
                  <w:p w:rsidR="00F07E1B" w:rsidRPr="002A77BC" w:rsidRDefault="00F07E1B" w:rsidP="00AD7727">
                    <w:pPr>
                      <w:jc w:val="center"/>
                      <w:rPr>
                        <w:rFonts w:ascii="Arial" w:hAnsi="Arial" w:cs="Arial"/>
                        <w:sz w:val="16"/>
                      </w:rPr>
                    </w:pPr>
                    <w:r>
                      <w:rPr>
                        <w:rFonts w:ascii="Arial" w:hAnsi="Arial" w:cs="Arial"/>
                        <w:sz w:val="16"/>
                      </w:rPr>
                      <w:t>Timbro e Firma P</w:t>
                    </w:r>
                    <w:r w:rsidRPr="002A77BC">
                      <w:rPr>
                        <w:rFonts w:ascii="Arial" w:hAnsi="Arial" w:cs="Arial"/>
                        <w:sz w:val="16"/>
                      </w:rPr>
                      <w:t>er Accettazione</w:t>
                    </w:r>
                  </w:p>
                  <w:p w:rsidR="00F07E1B" w:rsidRPr="002A77BC" w:rsidRDefault="00F07E1B" w:rsidP="00AD7727">
                    <w:pPr>
                      <w:rPr>
                        <w:rFonts w:ascii="Arial" w:hAnsi="Arial" w:cs="Arial"/>
                        <w:sz w:val="16"/>
                      </w:rPr>
                    </w:pPr>
                  </w:p>
                  <w:p w:rsidR="00F07E1B" w:rsidRPr="002A77BC" w:rsidRDefault="00F07E1B" w:rsidP="00AD7727">
                    <w:pPr>
                      <w:jc w:val="center"/>
                      <w:rPr>
                        <w:rFonts w:ascii="Arial" w:hAnsi="Arial" w:cs="Arial"/>
                        <w:sz w:val="16"/>
                      </w:rPr>
                    </w:pPr>
                    <w:r w:rsidRPr="002A77BC">
                      <w:rPr>
                        <w:rFonts w:ascii="Arial" w:hAnsi="Arial" w:cs="Arial"/>
                        <w:sz w:val="16"/>
                      </w:rPr>
                      <w:t>……</w:t>
                    </w:r>
                    <w:r>
                      <w:rPr>
                        <w:rFonts w:ascii="Arial" w:hAnsi="Arial" w:cs="Arial"/>
                        <w:sz w:val="16"/>
                      </w:rPr>
                      <w:t>…</w:t>
                    </w:r>
                    <w:r w:rsidRPr="002A77BC">
                      <w:rPr>
                        <w:rFonts w:ascii="Arial" w:hAnsi="Arial" w:cs="Arial"/>
                        <w:sz w:val="16"/>
                      </w:rPr>
                      <w:t>……………………………………….</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BD62" w14:textId="77777777" w:rsidR="00F07E1B" w:rsidRDefault="002A75FC" w:rsidP="003F6A61">
    <w:r>
      <w:rPr>
        <w:noProof/>
      </w:rPr>
      <mc:AlternateContent>
        <mc:Choice Requires="wps">
          <w:drawing>
            <wp:anchor distT="45720" distB="45720" distL="114300" distR="114300" simplePos="0" relativeHeight="251660800" behindDoc="0" locked="0" layoutInCell="1" allowOverlap="1" wp14:anchorId="4D594B5D" wp14:editId="75AD1030">
              <wp:simplePos x="0" y="0"/>
              <wp:positionH relativeFrom="column">
                <wp:posOffset>4807585</wp:posOffset>
              </wp:positionH>
              <wp:positionV relativeFrom="paragraph">
                <wp:posOffset>488950</wp:posOffset>
              </wp:positionV>
              <wp:extent cx="1438910" cy="1404620"/>
              <wp:effectExtent l="0" t="0" r="889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04620"/>
                      </a:xfrm>
                      <a:prstGeom prst="rect">
                        <a:avLst/>
                      </a:prstGeom>
                      <a:solidFill>
                        <a:srgbClr val="FFFFFF"/>
                      </a:solidFill>
                      <a:ln w="9525">
                        <a:noFill/>
                        <a:miter lim="800000"/>
                        <a:headEnd/>
                        <a:tailEnd/>
                      </a:ln>
                    </wps:spPr>
                    <wps:txbx>
                      <w:txbxContent>
                        <w:p w14:paraId="0D170FB9" w14:textId="77777777" w:rsidR="00F07E1B" w:rsidRPr="00B80101" w:rsidRDefault="00F07E1B" w:rsidP="00B80101">
                          <w:pPr>
                            <w:jc w:val="right"/>
                            <w:rPr>
                              <w:rFonts w:ascii="Arial" w:hAnsi="Arial" w:cs="Arial"/>
                              <w:bCs/>
                              <w:sz w:val="12"/>
                              <w:szCs w:val="12"/>
                            </w:rPr>
                          </w:pPr>
                          <w:r w:rsidRPr="00400255">
                            <w:rPr>
                              <w:rFonts w:ascii="Arial" w:hAnsi="Arial" w:cs="Arial"/>
                              <w:bCs/>
                              <w:sz w:val="12"/>
                              <w:szCs w:val="12"/>
                            </w:rPr>
                            <w:t>Certificato N. ER-0684/2018</w:t>
                          </w:r>
                          <w:r>
                            <w:rPr>
                              <w:rFonts w:ascii="Arial" w:hAnsi="Arial" w:cs="Arial"/>
                              <w:bCs/>
                              <w:sz w:val="12"/>
                              <w:szCs w:val="12"/>
                            </w:rPr>
                            <w:br/>
                          </w:r>
                          <w:r w:rsidRPr="00400255">
                            <w:rPr>
                              <w:rFonts w:ascii="Arial" w:hAnsi="Arial" w:cs="Arial"/>
                              <w:bCs/>
                              <w:sz w:val="12"/>
                              <w:szCs w:val="12"/>
                            </w:rPr>
                            <w:t>Azienda Certificata ISO 9001:2015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78.55pt;margin-top:38.5pt;width:113.3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" stroked="f">
              <v:textbox style="mso-fit-shape-to-text:t">
                <w:txbxContent>
                  <w:p w:rsidR="00F07E1B" w:rsidRPr="00B80101" w:rsidRDefault="00F07E1B" w:rsidP="00B80101">
                    <w:pPr>
                      <w:jc w:val="right"/>
                      <w:rPr>
                        <w:rFonts w:ascii="Arial" w:hAnsi="Arial" w:cs="Arial"/>
                        <w:bCs/>
                        <w:sz w:val="12"/>
                        <w:szCs w:val="12"/>
                      </w:rPr>
                    </w:pPr>
                    <w:r w:rsidRPr="00400255">
                      <w:rPr>
                        <w:rFonts w:ascii="Arial" w:hAnsi="Arial" w:cs="Arial"/>
                        <w:bCs/>
                        <w:sz w:val="12"/>
                        <w:szCs w:val="12"/>
                      </w:rPr>
                      <w:t>Certificato N. ER-0684/2018</w:t>
                    </w:r>
                    <w:r>
                      <w:rPr>
                        <w:rFonts w:ascii="Arial" w:hAnsi="Arial" w:cs="Arial"/>
                        <w:bCs/>
                        <w:sz w:val="12"/>
                        <w:szCs w:val="12"/>
                      </w:rPr>
                      <w:br/>
                    </w:r>
                    <w:r w:rsidRPr="00400255">
                      <w:rPr>
                        <w:rFonts w:ascii="Arial" w:hAnsi="Arial" w:cs="Arial"/>
                        <w:bCs/>
                        <w:sz w:val="12"/>
                        <w:szCs w:val="12"/>
                      </w:rPr>
                      <w:t>Azienda Certificata ISO 9001:2015</w:t>
                    </w:r>
                  </w:p>
                </w:txbxContent>
              </v:textbox>
              <w10:wrap type="square"/>
            </v:shape>
          </w:pict>
        </mc:Fallback>
      </mc:AlternateContent>
    </w:r>
    <w:r>
      <w:rPr>
        <w:noProof/>
      </w:rPr>
      <w:drawing>
        <wp:anchor distT="0" distB="0" distL="114300" distR="114300" simplePos="0" relativeHeight="251661824" behindDoc="0" locked="0" layoutInCell="1" allowOverlap="1" wp14:anchorId="0B5306BD" wp14:editId="0B363989">
          <wp:simplePos x="0" y="0"/>
          <wp:positionH relativeFrom="column">
            <wp:posOffset>5314950</wp:posOffset>
          </wp:positionH>
          <wp:positionV relativeFrom="paragraph">
            <wp:posOffset>-6985</wp:posOffset>
          </wp:positionV>
          <wp:extent cx="276225" cy="503555"/>
          <wp:effectExtent l="0" t="0" r="9525" b="0"/>
          <wp:wrapNone/>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ISO9001_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A49EB13" wp14:editId="40CC1B7B">
          <wp:simplePos x="0" y="0"/>
          <wp:positionH relativeFrom="column">
            <wp:posOffset>5635956</wp:posOffset>
          </wp:positionH>
          <wp:positionV relativeFrom="paragraph">
            <wp:posOffset>-3175</wp:posOffset>
          </wp:positionV>
          <wp:extent cx="553720" cy="503555"/>
          <wp:effectExtent l="0" t="0" r="0" b="0"/>
          <wp:wrapNone/>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qnet_logo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53720" cy="503555"/>
                  </a:xfrm>
                  <a:prstGeom prst="rect">
                    <a:avLst/>
                  </a:prstGeom>
                </pic:spPr>
              </pic:pic>
            </a:graphicData>
          </a:graphic>
          <wp14:sizeRelH relativeFrom="margin">
            <wp14:pctWidth>0</wp14:pctWidth>
          </wp14:sizeRelH>
          <wp14:sizeRelV relativeFrom="margin">
            <wp14:pctHeight>0</wp14:pctHeight>
          </wp14:sizeRelV>
        </wp:anchor>
      </w:drawing>
    </w:r>
    <w:r w:rsidR="00F07E1B">
      <w:rPr>
        <w:rFonts w:ascii="Times New Roman" w:hAnsi="Times New Roman"/>
        <w:noProof/>
        <w:sz w:val="24"/>
        <w:szCs w:val="24"/>
      </w:rPr>
      <mc:AlternateContent>
        <mc:Choice Requires="wps">
          <w:drawing>
            <wp:anchor distT="0" distB="0" distL="114300" distR="114300" simplePos="0" relativeHeight="251659776" behindDoc="0" locked="0" layoutInCell="1" allowOverlap="1" wp14:anchorId="714726E1" wp14:editId="51AB86D7">
              <wp:simplePos x="0" y="0"/>
              <wp:positionH relativeFrom="column">
                <wp:posOffset>-5715</wp:posOffset>
              </wp:positionH>
              <wp:positionV relativeFrom="paragraph">
                <wp:posOffset>-119380</wp:posOffset>
              </wp:positionV>
              <wp:extent cx="6192000" cy="635"/>
              <wp:effectExtent l="0" t="0" r="37465" b="37465"/>
              <wp:wrapNone/>
              <wp:docPr id="2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000" cy="635"/>
                      </a:xfrm>
                      <a:prstGeom prst="straightConnector1">
                        <a:avLst/>
                      </a:prstGeom>
                      <a:noFill/>
                      <a:ln w="25400">
                        <a:solidFill>
                          <a:srgbClr val="8DC63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2855C" id="_x0000_t32" coordsize="21600,21600" o:spt="32" o:oned="t" path="m,l21600,21600e" filled="f">
              <v:path arrowok="t" fillok="f" o:connecttype="none"/>
              <o:lock v:ext="edit" shapetype="t"/>
            </v:shapetype>
            <v:shape id="AutoShape 55" o:spid="_x0000_s1026" type="#_x0000_t32" style="position:absolute;margin-left:-.45pt;margin-top:-9.4pt;width:487.55pt;height:.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" strokecolor="#8dc63f" strokeweight="2pt"/>
          </w:pict>
        </mc:Fallback>
      </mc:AlternateContent>
    </w:r>
    <w:r w:rsidR="00F07E1B">
      <w:rPr>
        <w:noProof/>
      </w:rPr>
      <mc:AlternateContent>
        <mc:Choice Requires="wps">
          <w:drawing>
            <wp:anchor distT="0" distB="0" distL="114300" distR="114300" simplePos="0" relativeHeight="251658752" behindDoc="0" locked="0" layoutInCell="1" allowOverlap="1" wp14:anchorId="3C60BEBF" wp14:editId="66827AA7">
              <wp:simplePos x="0" y="0"/>
              <wp:positionH relativeFrom="column">
                <wp:posOffset>-88569</wp:posOffset>
              </wp:positionH>
              <wp:positionV relativeFrom="paragraph">
                <wp:posOffset>-62230</wp:posOffset>
              </wp:positionV>
              <wp:extent cx="6347460" cy="1689735"/>
              <wp:effectExtent l="0" t="0" r="0" b="5715"/>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68973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270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38099" dir="2700000" algn="ctr" rotWithShape="0">
                                <a:srgbClr val="000000">
                                  <a:alpha val="74998"/>
                                </a:srgbClr>
                              </a:outerShdw>
                            </a:effectLst>
                          </a14:hiddenEffects>
                        </a:ext>
                      </a:extLst>
                    </wps:spPr>
                    <wps:txbx>
                      <w:txbxContent>
                        <w:p w14:paraId="75B5FDA2" w14:textId="77777777" w:rsidR="00F07E1B" w:rsidRPr="00F850D0" w:rsidRDefault="00F07E1B" w:rsidP="00DF7459">
                          <w:pPr>
                            <w:tabs>
                              <w:tab w:val="right" w:pos="3544"/>
                            </w:tabs>
                            <w:rPr>
                              <w:rFonts w:ascii="Arial" w:hAnsi="Arial" w:cs="Arial"/>
                              <w:sz w:val="16"/>
                              <w:szCs w:val="16"/>
                            </w:rPr>
                          </w:pPr>
                          <w:r w:rsidRPr="00F850D0">
                            <w:rPr>
                              <w:rFonts w:ascii="Arial" w:hAnsi="Arial" w:cs="Arial"/>
                              <w:sz w:val="16"/>
                              <w:szCs w:val="16"/>
                            </w:rPr>
                            <w:t xml:space="preserve">A.P. System s.r.l. - Corso </w:t>
                          </w:r>
                          <w:r>
                            <w:rPr>
                              <w:rFonts w:ascii="Arial" w:hAnsi="Arial" w:cs="Arial"/>
                              <w:sz w:val="16"/>
                              <w:szCs w:val="16"/>
                            </w:rPr>
                            <w:t xml:space="preserve">A. De Gasperi </w:t>
                          </w:r>
                          <w:proofErr w:type="spellStart"/>
                          <w:r>
                            <w:rPr>
                              <w:rFonts w:ascii="Arial" w:hAnsi="Arial" w:cs="Arial"/>
                              <w:sz w:val="16"/>
                              <w:szCs w:val="16"/>
                            </w:rPr>
                            <w:t>Trav</w:t>
                          </w:r>
                          <w:proofErr w:type="spellEnd"/>
                          <w:r>
                            <w:rPr>
                              <w:rFonts w:ascii="Arial" w:hAnsi="Arial" w:cs="Arial"/>
                              <w:sz w:val="16"/>
                              <w:szCs w:val="16"/>
                            </w:rPr>
                            <w:t xml:space="preserve">. 513/A, n. </w:t>
                          </w:r>
                          <w:r w:rsidRPr="00F850D0">
                            <w:rPr>
                              <w:rFonts w:ascii="Arial" w:hAnsi="Arial" w:cs="Arial"/>
                              <w:sz w:val="16"/>
                              <w:szCs w:val="16"/>
                            </w:rPr>
                            <w:t>7</w:t>
                          </w:r>
                          <w:r>
                            <w:rPr>
                              <w:rFonts w:ascii="Arial" w:hAnsi="Arial" w:cs="Arial"/>
                              <w:sz w:val="16"/>
                              <w:szCs w:val="16"/>
                            </w:rPr>
                            <w:t>-9</w:t>
                          </w:r>
                          <w:r w:rsidRPr="00F850D0">
                            <w:rPr>
                              <w:rFonts w:ascii="Arial" w:hAnsi="Arial" w:cs="Arial"/>
                              <w:sz w:val="16"/>
                              <w:szCs w:val="16"/>
                            </w:rPr>
                            <w:t xml:space="preserve"> -  </w:t>
                          </w:r>
                          <w:r w:rsidR="00F273F4">
                            <w:rPr>
                              <w:rFonts w:ascii="Arial" w:hAnsi="Arial" w:cs="Arial"/>
                              <w:sz w:val="16"/>
                              <w:szCs w:val="16"/>
                            </w:rPr>
                            <w:t xml:space="preserve">70125 </w:t>
                          </w:r>
                          <w:r w:rsidRPr="00F850D0">
                            <w:rPr>
                              <w:rFonts w:ascii="Arial" w:hAnsi="Arial" w:cs="Arial"/>
                              <w:sz w:val="16"/>
                              <w:szCs w:val="16"/>
                            </w:rPr>
                            <w:t>B</w:t>
                          </w:r>
                          <w:r w:rsidR="00F273F4">
                            <w:rPr>
                              <w:rFonts w:ascii="Arial" w:hAnsi="Arial" w:cs="Arial"/>
                              <w:sz w:val="16"/>
                              <w:szCs w:val="16"/>
                            </w:rPr>
                            <w:t>ari (BA)</w:t>
                          </w:r>
                          <w:r w:rsidRPr="00F850D0">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Tel. +39 080.59.19.311</w:t>
                          </w:r>
                          <w:r>
                            <w:rPr>
                              <w:rFonts w:ascii="Arial" w:hAnsi="Arial" w:cs="Arial"/>
                              <w:sz w:val="16"/>
                              <w:szCs w:val="16"/>
                            </w:rPr>
                            <w:t xml:space="preserve">  </w:t>
                          </w:r>
                          <w:r w:rsidRPr="00F850D0">
                            <w:rPr>
                              <w:rFonts w:ascii="Arial" w:hAnsi="Arial" w:cs="Arial"/>
                              <w:sz w:val="16"/>
                              <w:szCs w:val="16"/>
                            </w:rPr>
                            <w:t xml:space="preserve">-  </w:t>
                          </w:r>
                          <w:r>
                            <w:rPr>
                              <w:rFonts w:ascii="Arial" w:hAnsi="Arial" w:cs="Arial"/>
                              <w:sz w:val="16"/>
                              <w:szCs w:val="16"/>
                            </w:rPr>
                            <w:tab/>
                          </w:r>
                          <w:r w:rsidRPr="00F850D0">
                            <w:rPr>
                              <w:rFonts w:ascii="Arial" w:hAnsi="Arial" w:cs="Arial"/>
                              <w:sz w:val="16"/>
                              <w:szCs w:val="16"/>
                            </w:rPr>
                            <w:t>Fax +39 080.59.19.399</w:t>
                          </w:r>
                          <w:r>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 xml:space="preserve">R.E.A. 263887   -   </w:t>
                          </w:r>
                          <w:r>
                            <w:rPr>
                              <w:rFonts w:ascii="Arial" w:hAnsi="Arial" w:cs="Arial"/>
                              <w:sz w:val="16"/>
                              <w:szCs w:val="16"/>
                            </w:rPr>
                            <w:tab/>
                          </w:r>
                          <w:r w:rsidRPr="00F850D0">
                            <w:rPr>
                              <w:rFonts w:ascii="Arial" w:hAnsi="Arial" w:cs="Arial"/>
                              <w:sz w:val="16"/>
                              <w:szCs w:val="16"/>
                            </w:rPr>
                            <w:t>Cap.</w:t>
                          </w:r>
                          <w:r>
                            <w:rPr>
                              <w:rFonts w:ascii="Arial" w:hAnsi="Arial" w:cs="Arial"/>
                              <w:sz w:val="16"/>
                              <w:szCs w:val="16"/>
                            </w:rPr>
                            <w:t xml:space="preserve"> </w:t>
                          </w:r>
                          <w:proofErr w:type="spellStart"/>
                          <w:r w:rsidRPr="00F850D0">
                            <w:rPr>
                              <w:rFonts w:ascii="Arial" w:hAnsi="Arial" w:cs="Arial"/>
                              <w:sz w:val="16"/>
                              <w:szCs w:val="16"/>
                            </w:rPr>
                            <w:t>Soc</w:t>
                          </w:r>
                          <w:proofErr w:type="spellEnd"/>
                          <w:r w:rsidRPr="00F850D0">
                            <w:rPr>
                              <w:rFonts w:ascii="Arial" w:hAnsi="Arial" w:cs="Arial"/>
                              <w:sz w:val="16"/>
                              <w:szCs w:val="16"/>
                            </w:rPr>
                            <w:t>.</w:t>
                          </w:r>
                          <w:r>
                            <w:rPr>
                              <w:rFonts w:ascii="Arial" w:hAnsi="Arial" w:cs="Arial"/>
                              <w:sz w:val="16"/>
                              <w:szCs w:val="16"/>
                            </w:rPr>
                            <w:t xml:space="preserve"> </w:t>
                          </w:r>
                          <w:proofErr w:type="spellStart"/>
                          <w:r w:rsidRPr="00F850D0">
                            <w:rPr>
                              <w:rFonts w:ascii="Arial" w:hAnsi="Arial" w:cs="Arial"/>
                              <w:sz w:val="16"/>
                              <w:szCs w:val="16"/>
                            </w:rPr>
                            <w:t>i.v</w:t>
                          </w:r>
                          <w:proofErr w:type="spellEnd"/>
                          <w:r w:rsidRPr="00F850D0">
                            <w:rPr>
                              <w:rFonts w:ascii="Arial" w:hAnsi="Arial" w:cs="Arial"/>
                              <w:sz w:val="16"/>
                              <w:szCs w:val="16"/>
                            </w:rPr>
                            <w:t>. Euro 10</w:t>
                          </w:r>
                          <w:r>
                            <w:rPr>
                              <w:rFonts w:ascii="Arial" w:hAnsi="Arial" w:cs="Arial"/>
                              <w:sz w:val="16"/>
                              <w:szCs w:val="16"/>
                            </w:rPr>
                            <w:t>0</w:t>
                          </w:r>
                          <w:r w:rsidRPr="00F850D0">
                            <w:rPr>
                              <w:rFonts w:ascii="Arial" w:hAnsi="Arial" w:cs="Arial"/>
                              <w:sz w:val="16"/>
                              <w:szCs w:val="16"/>
                            </w:rPr>
                            <w:t>.</w:t>
                          </w:r>
                          <w:r>
                            <w:rPr>
                              <w:rFonts w:ascii="Arial" w:hAnsi="Arial" w:cs="Arial"/>
                              <w:sz w:val="16"/>
                              <w:szCs w:val="16"/>
                            </w:rPr>
                            <w:t>000,00</w:t>
                          </w:r>
                          <w:r>
                            <w:rPr>
                              <w:rFonts w:ascii="Arial" w:hAnsi="Arial" w:cs="Arial"/>
                              <w:sz w:val="16"/>
                              <w:szCs w:val="16"/>
                            </w:rPr>
                            <w:br/>
                          </w:r>
                          <w:r w:rsidRPr="00F850D0">
                            <w:rPr>
                              <w:rFonts w:ascii="Arial" w:hAnsi="Arial" w:cs="Arial"/>
                              <w:sz w:val="16"/>
                              <w:szCs w:val="16"/>
                            </w:rPr>
                            <w:t>Partita IVA Cod.</w:t>
                          </w:r>
                          <w:r>
                            <w:rPr>
                              <w:rFonts w:ascii="Arial" w:hAnsi="Arial" w:cs="Arial"/>
                              <w:sz w:val="16"/>
                              <w:szCs w:val="16"/>
                            </w:rPr>
                            <w:t xml:space="preserve"> </w:t>
                          </w:r>
                          <w:proofErr w:type="spellStart"/>
                          <w:r w:rsidRPr="00F850D0">
                            <w:rPr>
                              <w:rFonts w:ascii="Arial" w:hAnsi="Arial" w:cs="Arial"/>
                              <w:sz w:val="16"/>
                              <w:szCs w:val="16"/>
                            </w:rPr>
                            <w:t>Fis</w:t>
                          </w:r>
                          <w:proofErr w:type="spellEnd"/>
                          <w:r w:rsidRPr="00F850D0">
                            <w:rPr>
                              <w:rFonts w:ascii="Arial" w:hAnsi="Arial" w:cs="Arial"/>
                              <w:sz w:val="16"/>
                              <w:szCs w:val="16"/>
                            </w:rPr>
                            <w:t>. e Reg.</w:t>
                          </w:r>
                          <w:r>
                            <w:rPr>
                              <w:rFonts w:ascii="Arial" w:hAnsi="Arial" w:cs="Arial"/>
                              <w:sz w:val="16"/>
                              <w:szCs w:val="16"/>
                            </w:rPr>
                            <w:t xml:space="preserve"> </w:t>
                          </w:r>
                          <w:proofErr w:type="spellStart"/>
                          <w:r w:rsidRPr="00F850D0">
                            <w:rPr>
                              <w:rFonts w:ascii="Arial" w:hAnsi="Arial" w:cs="Arial"/>
                              <w:sz w:val="16"/>
                              <w:szCs w:val="16"/>
                            </w:rPr>
                            <w:t>Imp</w:t>
                          </w:r>
                          <w:proofErr w:type="spellEnd"/>
                          <w:r w:rsidRPr="00F850D0">
                            <w:rPr>
                              <w:rFonts w:ascii="Arial" w:hAnsi="Arial" w:cs="Arial"/>
                              <w:sz w:val="16"/>
                              <w:szCs w:val="16"/>
                            </w:rPr>
                            <w:t xml:space="preserve">. </w:t>
                          </w:r>
                          <w:r>
                            <w:rPr>
                              <w:rFonts w:ascii="Arial" w:hAnsi="Arial" w:cs="Arial"/>
                              <w:sz w:val="16"/>
                              <w:szCs w:val="16"/>
                            </w:rPr>
                            <w:tab/>
                          </w:r>
                          <w:r w:rsidRPr="00F850D0">
                            <w:rPr>
                              <w:rFonts w:ascii="Arial" w:hAnsi="Arial" w:cs="Arial"/>
                              <w:sz w:val="16"/>
                              <w:szCs w:val="16"/>
                            </w:rPr>
                            <w:t>n. 03515850729</w:t>
                          </w:r>
                          <w:r>
                            <w:rPr>
                              <w:rFonts w:ascii="Arial" w:hAnsi="Arial" w:cs="Arial"/>
                              <w:sz w:val="16"/>
                              <w:szCs w:val="16"/>
                            </w:rPr>
                            <w:br/>
                            <w:t>Codice Intermediario accreditato (SDI):</w:t>
                          </w:r>
                          <w:r>
                            <w:rPr>
                              <w:rFonts w:ascii="Arial" w:hAnsi="Arial" w:cs="Arial"/>
                              <w:sz w:val="16"/>
                              <w:szCs w:val="16"/>
                            </w:rPr>
                            <w:tab/>
                            <w:t xml:space="preserve">  </w:t>
                          </w:r>
                          <w:r w:rsidRPr="00B80101">
                            <w:rPr>
                              <w:rFonts w:ascii="Consolas" w:hAnsi="Consolas" w:cs="Consolas"/>
                              <w:sz w:val="18"/>
                              <w:szCs w:val="16"/>
                            </w:rPr>
                            <w:t>P59RVA0</w:t>
                          </w:r>
                        </w:p>
                        <w:p w14:paraId="61D02749" w14:textId="77777777" w:rsidR="00F07E1B" w:rsidRPr="008E6794" w:rsidRDefault="00837CDD" w:rsidP="003F6A61">
                          <w:pPr>
                            <w:tabs>
                              <w:tab w:val="right" w:pos="9639"/>
                            </w:tabs>
                          </w:pPr>
                          <w:hyperlink r:id="rId3" w:history="1">
                            <w:r w:rsidR="00F07E1B" w:rsidRPr="00F273F4">
                              <w:rPr>
                                <w:rStyle w:val="Collegamentoipertestuale"/>
                                <w:rFonts w:ascii="Arial" w:hAnsi="Arial" w:cs="Arial"/>
                                <w:sz w:val="16"/>
                                <w:szCs w:val="16"/>
                              </w:rPr>
                              <w:t>www.apsystem.it</w:t>
                            </w:r>
                          </w:hyperlink>
                          <w:r w:rsidR="00F07E1B">
                            <w:rPr>
                              <w:rFonts w:ascii="Arial" w:hAnsi="Arial" w:cs="Arial"/>
                              <w:b/>
                              <w:bCs/>
                              <w:sz w:val="16"/>
                              <w:szCs w:val="16"/>
                            </w:rPr>
                            <w:t xml:space="preserve">   </w:t>
                          </w:r>
                          <w:r w:rsidR="00F273F4">
                            <w:rPr>
                              <w:rFonts w:ascii="Arial" w:hAnsi="Arial" w:cs="Arial"/>
                              <w:b/>
                              <w:bCs/>
                              <w:sz w:val="16"/>
                              <w:szCs w:val="16"/>
                            </w:rPr>
                            <w:t xml:space="preserve">-   </w:t>
                          </w:r>
                          <w:hyperlink r:id="rId4" w:history="1">
                            <w:r w:rsidR="00F07E1B" w:rsidRPr="00AC5D65">
                              <w:rPr>
                                <w:rStyle w:val="Collegamentoipertestuale"/>
                                <w:rFonts w:ascii="Arial" w:hAnsi="Arial" w:cs="Arial"/>
                                <w:b/>
                                <w:bCs/>
                                <w:sz w:val="16"/>
                                <w:szCs w:val="16"/>
                              </w:rPr>
                              <w:t>info@apsystem.it</w:t>
                            </w:r>
                          </w:hyperlink>
                          <w:r w:rsidR="00F07E1B">
                            <w:rPr>
                              <w:rFonts w:ascii="Arial" w:hAnsi="Arial" w:cs="Arial"/>
                              <w:b/>
                              <w:bCs/>
                              <w:sz w:val="16"/>
                              <w:szCs w:val="16"/>
                            </w:rPr>
                            <w:t xml:space="preserve">   -   </w:t>
                          </w:r>
                          <w:hyperlink r:id="rId5" w:history="1">
                            <w:r w:rsidR="00F07E1B" w:rsidRPr="00123CA6">
                              <w:rPr>
                                <w:rStyle w:val="Collegamentoipertestuale"/>
                                <w:rFonts w:ascii="Arial" w:hAnsi="Arial" w:cs="Arial"/>
                                <w:b/>
                                <w:bCs/>
                                <w:sz w:val="16"/>
                                <w:szCs w:val="16"/>
                              </w:rPr>
                              <w:t>apsystem@pec.it</w:t>
                            </w:r>
                          </w:hyperlink>
                          <w:r w:rsidR="00F07E1B" w:rsidRPr="00AB41CF">
                            <w:rPr>
                              <w:rFonts w:asciiTheme="minorHAnsi" w:hAnsiTheme="minorHAnsi"/>
                              <w:b/>
                              <w:bCs/>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BE6D" id="_x0000_s1031" type="#_x0000_t202" style="position:absolute;margin-left:-6.95pt;margin-top:-4.9pt;width:499.8pt;height:133.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" filled="f" stroked="f">
              <v:textbox>
                <w:txbxContent>
                  <w:p w:rsidR="00F07E1B" w:rsidRPr="00F850D0" w:rsidRDefault="00F07E1B" w:rsidP="00DF7459">
                    <w:pPr>
                      <w:tabs>
                        <w:tab w:val="right" w:pos="3544"/>
                      </w:tabs>
                      <w:rPr>
                        <w:rFonts w:ascii="Arial" w:hAnsi="Arial" w:cs="Arial"/>
                        <w:sz w:val="16"/>
                        <w:szCs w:val="16"/>
                      </w:rPr>
                    </w:pPr>
                    <w:r w:rsidRPr="00F850D0">
                      <w:rPr>
                        <w:rFonts w:ascii="Arial" w:hAnsi="Arial" w:cs="Arial"/>
                        <w:sz w:val="16"/>
                        <w:szCs w:val="16"/>
                      </w:rPr>
                      <w:t xml:space="preserve">A.P. System s.r.l. - Corso </w:t>
                    </w:r>
                    <w:r>
                      <w:rPr>
                        <w:rFonts w:ascii="Arial" w:hAnsi="Arial" w:cs="Arial"/>
                        <w:sz w:val="16"/>
                        <w:szCs w:val="16"/>
                      </w:rPr>
                      <w:t xml:space="preserve">A. De Gasperi Trav. 513/A, n. </w:t>
                    </w:r>
                    <w:r w:rsidRPr="00F850D0">
                      <w:rPr>
                        <w:rFonts w:ascii="Arial" w:hAnsi="Arial" w:cs="Arial"/>
                        <w:sz w:val="16"/>
                        <w:szCs w:val="16"/>
                      </w:rPr>
                      <w:t>7</w:t>
                    </w:r>
                    <w:r>
                      <w:rPr>
                        <w:rFonts w:ascii="Arial" w:hAnsi="Arial" w:cs="Arial"/>
                        <w:sz w:val="16"/>
                        <w:szCs w:val="16"/>
                      </w:rPr>
                      <w:t>-9</w:t>
                    </w:r>
                    <w:r w:rsidRPr="00F850D0">
                      <w:rPr>
                        <w:rFonts w:ascii="Arial" w:hAnsi="Arial" w:cs="Arial"/>
                        <w:sz w:val="16"/>
                        <w:szCs w:val="16"/>
                      </w:rPr>
                      <w:t xml:space="preserve"> -  </w:t>
                    </w:r>
                    <w:r w:rsidR="00F273F4">
                      <w:rPr>
                        <w:rFonts w:ascii="Arial" w:hAnsi="Arial" w:cs="Arial"/>
                        <w:sz w:val="16"/>
                        <w:szCs w:val="16"/>
                      </w:rPr>
                      <w:t xml:space="preserve">70125 </w:t>
                    </w:r>
                    <w:r w:rsidRPr="00F850D0">
                      <w:rPr>
                        <w:rFonts w:ascii="Arial" w:hAnsi="Arial" w:cs="Arial"/>
                        <w:sz w:val="16"/>
                        <w:szCs w:val="16"/>
                      </w:rPr>
                      <w:t>B</w:t>
                    </w:r>
                    <w:r w:rsidR="00F273F4">
                      <w:rPr>
                        <w:rFonts w:ascii="Arial" w:hAnsi="Arial" w:cs="Arial"/>
                        <w:sz w:val="16"/>
                        <w:szCs w:val="16"/>
                      </w:rPr>
                      <w:t>ari (BA)</w:t>
                    </w:r>
                    <w:r w:rsidRPr="00F850D0">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Tel. +39 080.59.19.311</w:t>
                    </w:r>
                    <w:r>
                      <w:rPr>
                        <w:rFonts w:ascii="Arial" w:hAnsi="Arial" w:cs="Arial"/>
                        <w:sz w:val="16"/>
                        <w:szCs w:val="16"/>
                      </w:rPr>
                      <w:t xml:space="preserve">  </w:t>
                    </w:r>
                    <w:r w:rsidRPr="00F850D0">
                      <w:rPr>
                        <w:rFonts w:ascii="Arial" w:hAnsi="Arial" w:cs="Arial"/>
                        <w:sz w:val="16"/>
                        <w:szCs w:val="16"/>
                      </w:rPr>
                      <w:t xml:space="preserve">-  </w:t>
                    </w:r>
                    <w:r>
                      <w:rPr>
                        <w:rFonts w:ascii="Arial" w:hAnsi="Arial" w:cs="Arial"/>
                        <w:sz w:val="16"/>
                        <w:szCs w:val="16"/>
                      </w:rPr>
                      <w:tab/>
                    </w:r>
                    <w:r w:rsidRPr="00F850D0">
                      <w:rPr>
                        <w:rFonts w:ascii="Arial" w:hAnsi="Arial" w:cs="Arial"/>
                        <w:sz w:val="16"/>
                        <w:szCs w:val="16"/>
                      </w:rPr>
                      <w:t>Fax +39 080.59.19.399</w:t>
                    </w:r>
                    <w:r>
                      <w:rPr>
                        <w:rFonts w:ascii="Arial" w:hAnsi="Arial" w:cs="Arial"/>
                        <w:sz w:val="16"/>
                        <w:szCs w:val="16"/>
                      </w:rPr>
                      <w:t xml:space="preserve"> </w:t>
                    </w:r>
                    <w:r>
                      <w:rPr>
                        <w:rFonts w:ascii="Arial" w:hAnsi="Arial" w:cs="Arial"/>
                        <w:sz w:val="16"/>
                        <w:szCs w:val="16"/>
                      </w:rPr>
                      <w:br/>
                    </w:r>
                    <w:r w:rsidRPr="00F850D0">
                      <w:rPr>
                        <w:rFonts w:ascii="Arial" w:hAnsi="Arial" w:cs="Arial"/>
                        <w:sz w:val="16"/>
                        <w:szCs w:val="16"/>
                      </w:rPr>
                      <w:t xml:space="preserve">R.E.A. 263887   -   </w:t>
                    </w:r>
                    <w:r>
                      <w:rPr>
                        <w:rFonts w:ascii="Arial" w:hAnsi="Arial" w:cs="Arial"/>
                        <w:sz w:val="16"/>
                        <w:szCs w:val="16"/>
                      </w:rPr>
                      <w:tab/>
                    </w:r>
                    <w:r w:rsidRPr="00F850D0">
                      <w:rPr>
                        <w:rFonts w:ascii="Arial" w:hAnsi="Arial" w:cs="Arial"/>
                        <w:sz w:val="16"/>
                        <w:szCs w:val="16"/>
                      </w:rPr>
                      <w:t>Cap.</w:t>
                    </w:r>
                    <w:r>
                      <w:rPr>
                        <w:rFonts w:ascii="Arial" w:hAnsi="Arial" w:cs="Arial"/>
                        <w:sz w:val="16"/>
                        <w:szCs w:val="16"/>
                      </w:rPr>
                      <w:t xml:space="preserve"> </w:t>
                    </w:r>
                    <w:r w:rsidRPr="00F850D0">
                      <w:rPr>
                        <w:rFonts w:ascii="Arial" w:hAnsi="Arial" w:cs="Arial"/>
                        <w:sz w:val="16"/>
                        <w:szCs w:val="16"/>
                      </w:rPr>
                      <w:t>Soc.</w:t>
                    </w:r>
                    <w:r>
                      <w:rPr>
                        <w:rFonts w:ascii="Arial" w:hAnsi="Arial" w:cs="Arial"/>
                        <w:sz w:val="16"/>
                        <w:szCs w:val="16"/>
                      </w:rPr>
                      <w:t xml:space="preserve"> </w:t>
                    </w:r>
                    <w:r w:rsidRPr="00F850D0">
                      <w:rPr>
                        <w:rFonts w:ascii="Arial" w:hAnsi="Arial" w:cs="Arial"/>
                        <w:sz w:val="16"/>
                        <w:szCs w:val="16"/>
                      </w:rPr>
                      <w:t>i.v. Euro 10</w:t>
                    </w:r>
                    <w:r>
                      <w:rPr>
                        <w:rFonts w:ascii="Arial" w:hAnsi="Arial" w:cs="Arial"/>
                        <w:sz w:val="16"/>
                        <w:szCs w:val="16"/>
                      </w:rPr>
                      <w:t>0</w:t>
                    </w:r>
                    <w:r w:rsidRPr="00F850D0">
                      <w:rPr>
                        <w:rFonts w:ascii="Arial" w:hAnsi="Arial" w:cs="Arial"/>
                        <w:sz w:val="16"/>
                        <w:szCs w:val="16"/>
                      </w:rPr>
                      <w:t>.</w:t>
                    </w:r>
                    <w:r>
                      <w:rPr>
                        <w:rFonts w:ascii="Arial" w:hAnsi="Arial" w:cs="Arial"/>
                        <w:sz w:val="16"/>
                        <w:szCs w:val="16"/>
                      </w:rPr>
                      <w:t>000,00</w:t>
                    </w:r>
                    <w:r>
                      <w:rPr>
                        <w:rFonts w:ascii="Arial" w:hAnsi="Arial" w:cs="Arial"/>
                        <w:sz w:val="16"/>
                        <w:szCs w:val="16"/>
                      </w:rPr>
                      <w:br/>
                    </w:r>
                    <w:r w:rsidRPr="00F850D0">
                      <w:rPr>
                        <w:rFonts w:ascii="Arial" w:hAnsi="Arial" w:cs="Arial"/>
                        <w:sz w:val="16"/>
                        <w:szCs w:val="16"/>
                      </w:rPr>
                      <w:t>Partita IVA Cod.</w:t>
                    </w:r>
                    <w:r>
                      <w:rPr>
                        <w:rFonts w:ascii="Arial" w:hAnsi="Arial" w:cs="Arial"/>
                        <w:sz w:val="16"/>
                        <w:szCs w:val="16"/>
                      </w:rPr>
                      <w:t xml:space="preserve"> </w:t>
                    </w:r>
                    <w:r w:rsidRPr="00F850D0">
                      <w:rPr>
                        <w:rFonts w:ascii="Arial" w:hAnsi="Arial" w:cs="Arial"/>
                        <w:sz w:val="16"/>
                        <w:szCs w:val="16"/>
                      </w:rPr>
                      <w:t>Fis. e Reg.</w:t>
                    </w:r>
                    <w:r>
                      <w:rPr>
                        <w:rFonts w:ascii="Arial" w:hAnsi="Arial" w:cs="Arial"/>
                        <w:sz w:val="16"/>
                        <w:szCs w:val="16"/>
                      </w:rPr>
                      <w:t xml:space="preserve"> </w:t>
                    </w:r>
                    <w:r w:rsidRPr="00F850D0">
                      <w:rPr>
                        <w:rFonts w:ascii="Arial" w:hAnsi="Arial" w:cs="Arial"/>
                        <w:sz w:val="16"/>
                        <w:szCs w:val="16"/>
                      </w:rPr>
                      <w:t xml:space="preserve">Imp. </w:t>
                    </w:r>
                    <w:r>
                      <w:rPr>
                        <w:rFonts w:ascii="Arial" w:hAnsi="Arial" w:cs="Arial"/>
                        <w:sz w:val="16"/>
                        <w:szCs w:val="16"/>
                      </w:rPr>
                      <w:tab/>
                    </w:r>
                    <w:r w:rsidRPr="00F850D0">
                      <w:rPr>
                        <w:rFonts w:ascii="Arial" w:hAnsi="Arial" w:cs="Arial"/>
                        <w:sz w:val="16"/>
                        <w:szCs w:val="16"/>
                      </w:rPr>
                      <w:t>n. 03515850729</w:t>
                    </w:r>
                    <w:r>
                      <w:rPr>
                        <w:rFonts w:ascii="Arial" w:hAnsi="Arial" w:cs="Arial"/>
                        <w:sz w:val="16"/>
                        <w:szCs w:val="16"/>
                      </w:rPr>
                      <w:br/>
                      <w:t>Codice Intermediario accreditato (SDI):</w:t>
                    </w:r>
                    <w:r>
                      <w:rPr>
                        <w:rFonts w:ascii="Arial" w:hAnsi="Arial" w:cs="Arial"/>
                        <w:sz w:val="16"/>
                        <w:szCs w:val="16"/>
                      </w:rPr>
                      <w:tab/>
                      <w:t xml:space="preserve">  </w:t>
                    </w:r>
                    <w:r w:rsidRPr="00B80101">
                      <w:rPr>
                        <w:rFonts w:ascii="Consolas" w:hAnsi="Consolas" w:cs="Consolas"/>
                        <w:sz w:val="18"/>
                        <w:szCs w:val="16"/>
                      </w:rPr>
                      <w:t>P59RVA0</w:t>
                    </w:r>
                  </w:p>
                  <w:p w:rsidR="00F07E1B" w:rsidRPr="008E6794" w:rsidRDefault="000346B0" w:rsidP="003F6A61">
                    <w:pPr>
                      <w:tabs>
                        <w:tab w:val="right" w:pos="9639"/>
                      </w:tabs>
                    </w:pPr>
                    <w:hyperlink r:id="rId6" w:history="1">
                      <w:r w:rsidR="00F07E1B" w:rsidRPr="00F273F4">
                        <w:rPr>
                          <w:rStyle w:val="Collegamentoipertestuale"/>
                          <w:rFonts w:ascii="Arial" w:hAnsi="Arial" w:cs="Arial"/>
                          <w:sz w:val="16"/>
                          <w:szCs w:val="16"/>
                        </w:rPr>
                        <w:t>www.apsystem.it</w:t>
                      </w:r>
                    </w:hyperlink>
                    <w:r w:rsidR="00F07E1B">
                      <w:rPr>
                        <w:rFonts w:ascii="Arial" w:hAnsi="Arial" w:cs="Arial"/>
                        <w:b/>
                        <w:bCs/>
                        <w:sz w:val="16"/>
                        <w:szCs w:val="16"/>
                      </w:rPr>
                      <w:t xml:space="preserve">   </w:t>
                    </w:r>
                    <w:r w:rsidR="00F273F4">
                      <w:rPr>
                        <w:rFonts w:ascii="Arial" w:hAnsi="Arial" w:cs="Arial"/>
                        <w:b/>
                        <w:bCs/>
                        <w:sz w:val="16"/>
                        <w:szCs w:val="16"/>
                      </w:rPr>
                      <w:t xml:space="preserve">-   </w:t>
                    </w:r>
                    <w:hyperlink r:id="rId7" w:history="1">
                      <w:r w:rsidR="00F07E1B" w:rsidRPr="00AC5D65">
                        <w:rPr>
                          <w:rStyle w:val="Collegamentoipertestuale"/>
                          <w:rFonts w:ascii="Arial" w:hAnsi="Arial" w:cs="Arial"/>
                          <w:b/>
                          <w:bCs/>
                          <w:sz w:val="16"/>
                          <w:szCs w:val="16"/>
                        </w:rPr>
                        <w:t>info@apsystem.it</w:t>
                      </w:r>
                    </w:hyperlink>
                    <w:r w:rsidR="00F07E1B">
                      <w:rPr>
                        <w:rFonts w:ascii="Arial" w:hAnsi="Arial" w:cs="Arial"/>
                        <w:b/>
                        <w:bCs/>
                        <w:sz w:val="16"/>
                        <w:szCs w:val="16"/>
                      </w:rPr>
                      <w:t xml:space="preserve">   -   </w:t>
                    </w:r>
                    <w:hyperlink r:id="rId8" w:history="1">
                      <w:r w:rsidR="00F07E1B" w:rsidRPr="00123CA6">
                        <w:rPr>
                          <w:rStyle w:val="Collegamentoipertestuale"/>
                          <w:rFonts w:ascii="Arial" w:hAnsi="Arial" w:cs="Arial"/>
                          <w:b/>
                          <w:bCs/>
                          <w:sz w:val="16"/>
                          <w:szCs w:val="16"/>
                        </w:rPr>
                        <w:t>apsystem@pec.it</w:t>
                      </w:r>
                    </w:hyperlink>
                    <w:r w:rsidR="00F07E1B" w:rsidRPr="00AB41CF">
                      <w:rPr>
                        <w:rFonts w:asciiTheme="minorHAnsi" w:hAnsiTheme="minorHAnsi"/>
                        <w:b/>
                        <w:bCs/>
                        <w:sz w:val="16"/>
                        <w:szCs w:val="16"/>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F7E65" w14:textId="77777777" w:rsidR="004357C7" w:rsidRDefault="004357C7">
      <w:r>
        <w:separator/>
      </w:r>
    </w:p>
  </w:footnote>
  <w:footnote w:type="continuationSeparator" w:id="0">
    <w:p w14:paraId="48052C07" w14:textId="77777777" w:rsidR="004357C7" w:rsidRDefault="00435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820A" w14:textId="77777777" w:rsidR="00F07E1B" w:rsidRDefault="00F07E1B" w:rsidP="00364787">
    <w:pPr>
      <w:pStyle w:val="Intestazione"/>
      <w:tabs>
        <w:tab w:val="clear" w:pos="4819"/>
        <w:tab w:val="clear" w:pos="9071"/>
      </w:tabs>
      <w:ind w:left="1560" w:right="1497"/>
      <w:jc w:val="right"/>
    </w:pPr>
    <w:r>
      <w:rPr>
        <w:noProof/>
      </w:rPr>
      <mc:AlternateContent>
        <mc:Choice Requires="wps">
          <w:drawing>
            <wp:anchor distT="45720" distB="45720" distL="114300" distR="114300" simplePos="0" relativeHeight="251650560" behindDoc="0" locked="0" layoutInCell="1" allowOverlap="1" wp14:anchorId="08FE9F33" wp14:editId="2B2E0EDE">
              <wp:simplePos x="0" y="0"/>
              <wp:positionH relativeFrom="column">
                <wp:posOffset>2785110</wp:posOffset>
              </wp:positionH>
              <wp:positionV relativeFrom="paragraph">
                <wp:posOffset>-175260</wp:posOffset>
              </wp:positionV>
              <wp:extent cx="685800" cy="266700"/>
              <wp:effectExtent l="0" t="0" r="0" b="0"/>
              <wp:wrapSquare wrapText="bothSides"/>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noFill/>
                        <a:miter lim="800000"/>
                        <a:headEnd/>
                        <a:tailEnd/>
                      </a:ln>
                    </wps:spPr>
                    <wps:txbx>
                      <w:txbxContent>
                        <w:p w14:paraId="36A84DA2" w14:textId="77777777" w:rsidR="00F07E1B" w:rsidRPr="00E34027" w:rsidRDefault="00F07E1B" w:rsidP="00986E49">
                          <w:pPr>
                            <w:pStyle w:val="Pidipagina"/>
                            <w:jc w:val="center"/>
                            <w:rPr>
                              <w:rFonts w:ascii="Calibri" w:hAnsi="Calibri"/>
                              <w:sz w:val="16"/>
                              <w:szCs w:val="16"/>
                            </w:rPr>
                          </w:pPr>
                          <w:r w:rsidRPr="00E34027">
                            <w:rPr>
                              <w:rFonts w:ascii="Calibri" w:hAnsi="Calibri"/>
                              <w:sz w:val="16"/>
                              <w:szCs w:val="16"/>
                            </w:rPr>
                            <w:t xml:space="preserve">Pag. </w:t>
                          </w:r>
                          <w:r w:rsidRPr="00E34027">
                            <w:rPr>
                              <w:rFonts w:ascii="Calibri" w:hAnsi="Calibri"/>
                              <w:sz w:val="16"/>
                              <w:szCs w:val="16"/>
                            </w:rPr>
                            <w:fldChar w:fldCharType="begin"/>
                          </w:r>
                          <w:r w:rsidRPr="00E34027">
                            <w:rPr>
                              <w:rFonts w:ascii="Calibri" w:hAnsi="Calibri"/>
                              <w:sz w:val="16"/>
                              <w:szCs w:val="16"/>
                            </w:rPr>
                            <w:instrText>PAGE   \* MERGEFORMAT</w:instrText>
                          </w:r>
                          <w:r w:rsidRPr="00E34027">
                            <w:rPr>
                              <w:rFonts w:ascii="Calibri" w:hAnsi="Calibri"/>
                              <w:sz w:val="16"/>
                              <w:szCs w:val="16"/>
                            </w:rPr>
                            <w:fldChar w:fldCharType="separate"/>
                          </w:r>
                          <w:r>
                            <w:rPr>
                              <w:rFonts w:ascii="Calibri" w:hAnsi="Calibri"/>
                              <w:noProof/>
                              <w:sz w:val="16"/>
                              <w:szCs w:val="16"/>
                            </w:rPr>
                            <w:t>4</w:t>
                          </w:r>
                          <w:r w:rsidRPr="00E34027">
                            <w:rPr>
                              <w:rFonts w:ascii="Calibri" w:hAnsi="Calibri"/>
                              <w:sz w:val="16"/>
                              <w:szCs w:val="16"/>
                            </w:rPr>
                            <w:fldChar w:fldCharType="end"/>
                          </w:r>
                          <w:r w:rsidRPr="00E34027">
                            <w:rPr>
                              <w:rFonts w:ascii="Calibri" w:hAnsi="Calibri"/>
                              <w:sz w:val="16"/>
                              <w:szCs w:val="16"/>
                            </w:rPr>
                            <w:t xml:space="preserve"> di </w:t>
                          </w:r>
                          <w:r w:rsidRPr="00E34027">
                            <w:rPr>
                              <w:rFonts w:ascii="Calibri" w:hAnsi="Calibri"/>
                              <w:sz w:val="16"/>
                              <w:szCs w:val="16"/>
                            </w:rPr>
                            <w:fldChar w:fldCharType="begin"/>
                          </w:r>
                          <w:r w:rsidRPr="00E34027">
                            <w:rPr>
                              <w:rFonts w:ascii="Calibri" w:hAnsi="Calibri"/>
                              <w:sz w:val="16"/>
                              <w:szCs w:val="16"/>
                            </w:rPr>
                            <w:instrText xml:space="preserve"> NUMPAGES   \* MERGEFORMAT </w:instrText>
                          </w:r>
                          <w:r w:rsidRPr="00E34027">
                            <w:rPr>
                              <w:rFonts w:ascii="Calibri" w:hAnsi="Calibri"/>
                              <w:sz w:val="16"/>
                              <w:szCs w:val="16"/>
                            </w:rPr>
                            <w:fldChar w:fldCharType="separate"/>
                          </w:r>
                          <w:r w:rsidR="00CD79D6">
                            <w:rPr>
                              <w:rFonts w:ascii="Calibri" w:hAnsi="Calibri"/>
                              <w:noProof/>
                              <w:sz w:val="16"/>
                              <w:szCs w:val="16"/>
                            </w:rPr>
                            <w:t>1</w:t>
                          </w:r>
                          <w:r w:rsidRPr="00E34027">
                            <w:rPr>
                              <w:rFonts w:ascii="Calibri" w:hAnsi="Calibri"/>
                              <w:sz w:val="16"/>
                              <w:szCs w:val="16"/>
                            </w:rPr>
                            <w:fldChar w:fldCharType="end"/>
                          </w:r>
                        </w:p>
                        <w:p w14:paraId="71B70814" w14:textId="77777777" w:rsidR="00F07E1B" w:rsidRDefault="00F07E1B" w:rsidP="00986E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87D65" id="_x0000_t202" coordsize="21600,21600" o:spt="202" path="m,l,21600r21600,l21600,xe">
              <v:stroke joinstyle="miter"/>
              <v:path gradientshapeok="t" o:connecttype="rect"/>
            </v:shapetype>
            <v:shape id="Casella di testo 2" o:spid="_x0000_s1026" type="#_x0000_t202" style="position:absolute;left:0;text-align:left;margin-left:219.3pt;margin-top:-13.8pt;width:54pt;height:21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" stroked="f">
              <v:textbox>
                <w:txbxContent>
                  <w:p w:rsidR="00F07E1B" w:rsidRPr="00E34027" w:rsidRDefault="00F07E1B" w:rsidP="00986E49">
                    <w:pPr>
                      <w:pStyle w:val="Pidipagina"/>
                      <w:jc w:val="center"/>
                      <w:rPr>
                        <w:rFonts w:ascii="Calibri" w:hAnsi="Calibri"/>
                        <w:sz w:val="16"/>
                        <w:szCs w:val="16"/>
                      </w:rPr>
                    </w:pPr>
                    <w:r w:rsidRPr="00E34027">
                      <w:rPr>
                        <w:rFonts w:ascii="Calibri" w:hAnsi="Calibri"/>
                        <w:sz w:val="16"/>
                        <w:szCs w:val="16"/>
                      </w:rPr>
                      <w:t xml:space="preserve">Pag. </w:t>
                    </w:r>
                    <w:r w:rsidRPr="00E34027">
                      <w:rPr>
                        <w:rFonts w:ascii="Calibri" w:hAnsi="Calibri"/>
                        <w:sz w:val="16"/>
                        <w:szCs w:val="16"/>
                      </w:rPr>
                      <w:fldChar w:fldCharType="begin"/>
                    </w:r>
                    <w:r w:rsidRPr="00E34027">
                      <w:rPr>
                        <w:rFonts w:ascii="Calibri" w:hAnsi="Calibri"/>
                        <w:sz w:val="16"/>
                        <w:szCs w:val="16"/>
                      </w:rPr>
                      <w:instrText>PAGE   \* MERGEFORMAT</w:instrText>
                    </w:r>
                    <w:r w:rsidRPr="00E34027">
                      <w:rPr>
                        <w:rFonts w:ascii="Calibri" w:hAnsi="Calibri"/>
                        <w:sz w:val="16"/>
                        <w:szCs w:val="16"/>
                      </w:rPr>
                      <w:fldChar w:fldCharType="separate"/>
                    </w:r>
                    <w:r>
                      <w:rPr>
                        <w:rFonts w:ascii="Calibri" w:hAnsi="Calibri"/>
                        <w:noProof/>
                        <w:sz w:val="16"/>
                        <w:szCs w:val="16"/>
                      </w:rPr>
                      <w:t>4</w:t>
                    </w:r>
                    <w:r w:rsidRPr="00E34027">
                      <w:rPr>
                        <w:rFonts w:ascii="Calibri" w:hAnsi="Calibri"/>
                        <w:sz w:val="16"/>
                        <w:szCs w:val="16"/>
                      </w:rPr>
                      <w:fldChar w:fldCharType="end"/>
                    </w:r>
                    <w:r w:rsidRPr="00E34027">
                      <w:rPr>
                        <w:rFonts w:ascii="Calibri" w:hAnsi="Calibri"/>
                        <w:sz w:val="16"/>
                        <w:szCs w:val="16"/>
                      </w:rPr>
                      <w:t xml:space="preserve"> di </w:t>
                    </w:r>
                    <w:r w:rsidRPr="00E34027">
                      <w:rPr>
                        <w:rFonts w:ascii="Calibri" w:hAnsi="Calibri"/>
                        <w:sz w:val="16"/>
                        <w:szCs w:val="16"/>
                      </w:rPr>
                      <w:fldChar w:fldCharType="begin"/>
                    </w:r>
                    <w:r w:rsidRPr="00E34027">
                      <w:rPr>
                        <w:rFonts w:ascii="Calibri" w:hAnsi="Calibri"/>
                        <w:sz w:val="16"/>
                        <w:szCs w:val="16"/>
                      </w:rPr>
                      <w:instrText xml:space="preserve"> NUMPAGES   \* MERGEFORMAT </w:instrText>
                    </w:r>
                    <w:r w:rsidRPr="00E34027">
                      <w:rPr>
                        <w:rFonts w:ascii="Calibri" w:hAnsi="Calibri"/>
                        <w:sz w:val="16"/>
                        <w:szCs w:val="16"/>
                      </w:rPr>
                      <w:fldChar w:fldCharType="separate"/>
                    </w:r>
                    <w:r w:rsidR="00CD79D6">
                      <w:rPr>
                        <w:rFonts w:ascii="Calibri" w:hAnsi="Calibri"/>
                        <w:noProof/>
                        <w:sz w:val="16"/>
                        <w:szCs w:val="16"/>
                      </w:rPr>
                      <w:t>1</w:t>
                    </w:r>
                    <w:r w:rsidRPr="00E34027">
                      <w:rPr>
                        <w:rFonts w:ascii="Calibri" w:hAnsi="Calibri"/>
                        <w:sz w:val="16"/>
                        <w:szCs w:val="16"/>
                      </w:rPr>
                      <w:fldChar w:fldCharType="end"/>
                    </w:r>
                  </w:p>
                  <w:p w:rsidR="00F07E1B" w:rsidRDefault="00F07E1B" w:rsidP="00986E49"/>
                </w:txbxContent>
              </v:textbox>
              <w10:wrap type="square"/>
            </v:shape>
          </w:pict>
        </mc:Fallback>
      </mc:AlternateContent>
    </w:r>
    <w:r>
      <w:rPr>
        <w:rFonts w:ascii="Trebuchet MS" w:hAnsi="Trebuchet MS"/>
        <w:noProof/>
        <w:color w:val="595959"/>
        <w:sz w:val="24"/>
        <w:szCs w:val="24"/>
      </w:rPr>
      <w:drawing>
        <wp:anchor distT="0" distB="0" distL="114300" distR="114300" simplePos="0" relativeHeight="251653632" behindDoc="0" locked="0" layoutInCell="1" allowOverlap="1" wp14:anchorId="20FD1BFD" wp14:editId="29277B60">
          <wp:simplePos x="0" y="0"/>
          <wp:positionH relativeFrom="column">
            <wp:posOffset>5398932</wp:posOffset>
          </wp:positionH>
          <wp:positionV relativeFrom="paragraph">
            <wp:posOffset>25400</wp:posOffset>
          </wp:positionV>
          <wp:extent cx="868680" cy="572135"/>
          <wp:effectExtent l="0" t="0" r="7620" b="0"/>
          <wp:wrapNone/>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A-invio-ricezione SD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680" cy="57213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color w:val="595959"/>
        <w:sz w:val="24"/>
        <w:szCs w:val="24"/>
      </w:rPr>
      <w:drawing>
        <wp:anchor distT="0" distB="0" distL="114300" distR="114300" simplePos="0" relativeHeight="251651584" behindDoc="0" locked="0" layoutInCell="1" allowOverlap="1" wp14:anchorId="6AB4C9C5" wp14:editId="34AD77BD">
          <wp:simplePos x="0" y="0"/>
          <wp:positionH relativeFrom="column">
            <wp:posOffset>-74930</wp:posOffset>
          </wp:positionH>
          <wp:positionV relativeFrom="paragraph">
            <wp:posOffset>-51171</wp:posOffset>
          </wp:positionV>
          <wp:extent cx="792480" cy="753110"/>
          <wp:effectExtent l="0" t="0" r="7620" b="8890"/>
          <wp:wrapNone/>
          <wp:docPr id="207" name="Immagine 207" descr="logoAPSystem-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APSystem-picco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99619" w14:textId="77777777" w:rsidR="00F07E1B" w:rsidRDefault="00F07E1B" w:rsidP="005F0B5A">
    <w:pPr>
      <w:pStyle w:val="Intestazione"/>
      <w:tabs>
        <w:tab w:val="clear" w:pos="4819"/>
        <w:tab w:val="clear" w:pos="9071"/>
        <w:tab w:val="right" w:pos="8364"/>
      </w:tabs>
      <w:ind w:left="1134" w:right="80" w:firstLine="282"/>
      <w:rPr>
        <w:rFonts w:ascii="Trebuchet MS" w:hAnsi="Trebuchet MS"/>
        <w:color w:val="595959"/>
        <w:sz w:val="24"/>
        <w:szCs w:val="24"/>
      </w:rPr>
    </w:pPr>
    <w:r>
      <w:rPr>
        <w:rFonts w:ascii="Trebuchet MS" w:hAnsi="Trebuchet MS"/>
        <w:color w:val="595959"/>
        <w:sz w:val="24"/>
        <w:szCs w:val="24"/>
      </w:rPr>
      <w:tab/>
    </w:r>
    <w:r w:rsidRPr="0047180E">
      <w:rPr>
        <w:rFonts w:ascii="Trebuchet MS" w:hAnsi="Trebuchet MS"/>
        <w:color w:val="595959"/>
        <w:sz w:val="24"/>
        <w:szCs w:val="24"/>
      </w:rPr>
      <w:t>Contratto di fornitura</w:t>
    </w:r>
    <w:r>
      <w:rPr>
        <w:rFonts w:ascii="Trebuchet MS" w:hAnsi="Trebuchet MS"/>
        <w:color w:val="595959"/>
        <w:sz w:val="24"/>
        <w:szCs w:val="24"/>
      </w:rPr>
      <w:t xml:space="preserve"> </w:t>
    </w:r>
    <w:r>
      <w:rPr>
        <w:rFonts w:ascii="Trebuchet MS" w:hAnsi="Trebuchet MS"/>
        <w:noProof/>
        <w:color w:val="595959"/>
        <w:sz w:val="24"/>
        <w:szCs w:val="24"/>
      </w:rPr>
      <w:drawing>
        <wp:inline distT="0" distB="0" distL="0" distR="0" wp14:anchorId="7DD75A15" wp14:editId="49A7E252">
          <wp:extent cx="1371600" cy="188243"/>
          <wp:effectExtent l="0" t="0" r="0" b="254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ziWin Fe4.0-solo titol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21871" cy="195142"/>
                  </a:xfrm>
                  <a:prstGeom prst="rect">
                    <a:avLst/>
                  </a:prstGeom>
                </pic:spPr>
              </pic:pic>
            </a:graphicData>
          </a:graphic>
        </wp:inline>
      </w:drawing>
    </w:r>
  </w:p>
  <w:p w14:paraId="546FF61A" w14:textId="77777777" w:rsidR="00F07E1B" w:rsidRPr="0047180E" w:rsidRDefault="00F07E1B" w:rsidP="005F0B5A">
    <w:pPr>
      <w:pStyle w:val="Intestazione"/>
      <w:tabs>
        <w:tab w:val="clear" w:pos="4819"/>
        <w:tab w:val="clear" w:pos="9071"/>
        <w:tab w:val="right" w:pos="8364"/>
      </w:tabs>
      <w:ind w:left="1134" w:right="80"/>
      <w:rPr>
        <w:rFonts w:ascii="Trebuchet MS" w:hAnsi="Trebuchet MS"/>
        <w:color w:val="595959"/>
        <w:sz w:val="24"/>
        <w:szCs w:val="24"/>
      </w:rPr>
    </w:pPr>
    <w:r>
      <w:rPr>
        <w:rFonts w:ascii="Trebuchet MS" w:hAnsi="Trebuchet MS"/>
        <w:color w:val="595959"/>
        <w:sz w:val="24"/>
        <w:szCs w:val="24"/>
      </w:rPr>
      <w:tab/>
      <w:t>Fattura Elettronica PA-B2B-B2C e Ciclo Passivo</w:t>
    </w:r>
  </w:p>
  <w:p w14:paraId="6641260D" w14:textId="77777777" w:rsidR="00F07E1B" w:rsidRDefault="00F07E1B" w:rsidP="00FA0E6E">
    <w:pPr>
      <w:pStyle w:val="Intestazione"/>
      <w:jc w:val="center"/>
    </w:pP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48A24605" wp14:editId="14650CAE">
              <wp:simplePos x="0" y="0"/>
              <wp:positionH relativeFrom="column">
                <wp:posOffset>750408</wp:posOffset>
              </wp:positionH>
              <wp:positionV relativeFrom="paragraph">
                <wp:posOffset>113665</wp:posOffset>
              </wp:positionV>
              <wp:extent cx="5579745" cy="635"/>
              <wp:effectExtent l="0" t="0" r="20955" b="37465"/>
              <wp:wrapNone/>
              <wp:docPr id="2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635"/>
                      </a:xfrm>
                      <a:prstGeom prst="straightConnector1">
                        <a:avLst/>
                      </a:prstGeom>
                      <a:noFill/>
                      <a:ln w="25400">
                        <a:solidFill>
                          <a:srgbClr val="8DC63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9207A" id="_x0000_t32" coordsize="21600,21600" o:spt="32" o:oned="t" path="m,l21600,21600e" filled="f">
              <v:path arrowok="t" fillok="f" o:connecttype="none"/>
              <o:lock v:ext="edit" shapetype="t"/>
            </v:shapetype>
            <v:shape id="AutoShape 55" o:spid="_x0000_s1026" type="#_x0000_t32" style="position:absolute;margin-left:59.1pt;margin-top:8.95pt;width:439.3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" strokecolor="#8dc63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D565" w14:textId="77777777" w:rsidR="00F07E1B" w:rsidRDefault="000346B0" w:rsidP="008003F5">
    <w:pPr>
      <w:pStyle w:val="Intestazione"/>
      <w:tabs>
        <w:tab w:val="clear" w:pos="4819"/>
        <w:tab w:val="clear" w:pos="9071"/>
      </w:tabs>
      <w:ind w:left="1560" w:right="1497"/>
      <w:jc w:val="right"/>
      <w:rPr>
        <w:rFonts w:ascii="Trebuchet MS" w:hAnsi="Trebuchet MS"/>
        <w:noProof/>
        <w:color w:val="595959"/>
        <w:sz w:val="24"/>
        <w:szCs w:val="24"/>
      </w:rPr>
    </w:pPr>
    <w:r>
      <w:rPr>
        <w:rFonts w:ascii="Trebuchet MS" w:hAnsi="Trebuchet MS"/>
        <w:noProof/>
        <w:color w:val="595959"/>
        <w:sz w:val="24"/>
        <w:szCs w:val="24"/>
      </w:rPr>
      <w:drawing>
        <wp:anchor distT="0" distB="0" distL="114300" distR="114300" simplePos="0" relativeHeight="251663872" behindDoc="0" locked="0" layoutInCell="1" allowOverlap="1" wp14:anchorId="03A4210B" wp14:editId="4A944E74">
          <wp:simplePos x="0" y="0"/>
          <wp:positionH relativeFrom="column">
            <wp:posOffset>-12519</wp:posOffset>
          </wp:positionH>
          <wp:positionV relativeFrom="paragraph">
            <wp:posOffset>-52796</wp:posOffset>
          </wp:positionV>
          <wp:extent cx="792480" cy="753110"/>
          <wp:effectExtent l="0" t="0" r="7620" b="8890"/>
          <wp:wrapNone/>
          <wp:docPr id="218" name="Immagine 218" descr="logoAPSystem-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magine 218" descr="logoAPSystem-piccol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53110"/>
                  </a:xfrm>
                  <a:prstGeom prst="rect">
                    <a:avLst/>
                  </a:prstGeom>
                  <a:noFill/>
                  <a:ln>
                    <a:noFill/>
                  </a:ln>
                </pic:spPr>
              </pic:pic>
            </a:graphicData>
          </a:graphic>
        </wp:anchor>
      </w:drawing>
    </w:r>
  </w:p>
  <w:p w14:paraId="455F7DE6" w14:textId="77777777" w:rsidR="00F07E1B" w:rsidRDefault="000346B0" w:rsidP="008329F7">
    <w:pPr>
      <w:pStyle w:val="Intestazione"/>
      <w:tabs>
        <w:tab w:val="clear" w:pos="4819"/>
        <w:tab w:val="clear" w:pos="9071"/>
        <w:tab w:val="right" w:pos="8364"/>
      </w:tabs>
      <w:ind w:left="1134" w:right="80" w:firstLine="282"/>
      <w:rPr>
        <w:rFonts w:ascii="Trebuchet MS" w:hAnsi="Trebuchet MS"/>
        <w:color w:val="595959"/>
        <w:sz w:val="24"/>
        <w:szCs w:val="24"/>
      </w:rPr>
    </w:pPr>
    <w:r>
      <w:rPr>
        <w:rFonts w:ascii="Trebuchet MS" w:hAnsi="Trebuchet MS"/>
        <w:noProof/>
        <w:color w:val="595959"/>
        <w:sz w:val="24"/>
        <w:szCs w:val="24"/>
      </w:rPr>
      <mc:AlternateContent>
        <mc:Choice Requires="wps">
          <w:drawing>
            <wp:anchor distT="0" distB="0" distL="114300" distR="114300" simplePos="0" relativeHeight="251664896" behindDoc="0" locked="0" layoutInCell="1" allowOverlap="1" wp14:anchorId="36929F78" wp14:editId="31FC8494">
              <wp:simplePos x="0" y="0"/>
              <wp:positionH relativeFrom="column">
                <wp:posOffset>5310596</wp:posOffset>
              </wp:positionH>
              <wp:positionV relativeFrom="paragraph">
                <wp:posOffset>151039</wp:posOffset>
              </wp:positionV>
              <wp:extent cx="903514" cy="27114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514" cy="271145"/>
                      </a:xfrm>
                      <a:prstGeom prst="rect">
                        <a:avLst/>
                      </a:prstGeom>
                      <a:solidFill>
                        <a:srgbClr val="FFFFFF"/>
                      </a:solidFill>
                      <a:ln w="9525">
                        <a:noFill/>
                        <a:miter lim="800000"/>
                        <a:headEnd/>
                        <a:tailEnd/>
                      </a:ln>
                    </wps:spPr>
                    <wps:txbx>
                      <w:txbxContent>
                        <w:p w14:paraId="31FB319E" w14:textId="77777777" w:rsidR="00B65996" w:rsidRPr="00E34027" w:rsidRDefault="00B65996" w:rsidP="00B65996">
                          <w:pPr>
                            <w:pStyle w:val="Pidipagina"/>
                            <w:jc w:val="center"/>
                            <w:rPr>
                              <w:rFonts w:ascii="Calibri" w:hAnsi="Calibri"/>
                              <w:sz w:val="16"/>
                              <w:szCs w:val="16"/>
                            </w:rPr>
                          </w:pPr>
                          <w:r w:rsidRPr="00E34027">
                            <w:rPr>
                              <w:rFonts w:ascii="Calibri" w:hAnsi="Calibri"/>
                              <w:sz w:val="16"/>
                              <w:szCs w:val="16"/>
                            </w:rPr>
                            <w:t xml:space="preserve">Pag. </w:t>
                          </w:r>
                          <w:r w:rsidRPr="00E34027">
                            <w:rPr>
                              <w:rFonts w:ascii="Calibri" w:hAnsi="Calibri"/>
                              <w:sz w:val="16"/>
                              <w:szCs w:val="16"/>
                            </w:rPr>
                            <w:fldChar w:fldCharType="begin"/>
                          </w:r>
                          <w:r w:rsidRPr="00E34027">
                            <w:rPr>
                              <w:rFonts w:ascii="Calibri" w:hAnsi="Calibri"/>
                              <w:sz w:val="16"/>
                              <w:szCs w:val="16"/>
                            </w:rPr>
                            <w:instrText>PAGE   \* MERGEFORMAT</w:instrText>
                          </w:r>
                          <w:r w:rsidRPr="00E34027">
                            <w:rPr>
                              <w:rFonts w:ascii="Calibri" w:hAnsi="Calibri"/>
                              <w:sz w:val="16"/>
                              <w:szCs w:val="16"/>
                            </w:rPr>
                            <w:fldChar w:fldCharType="separate"/>
                          </w:r>
                          <w:r w:rsidR="000346B0">
                            <w:rPr>
                              <w:rFonts w:ascii="Calibri" w:hAnsi="Calibri"/>
                              <w:noProof/>
                              <w:sz w:val="16"/>
                              <w:szCs w:val="16"/>
                            </w:rPr>
                            <w:t>2</w:t>
                          </w:r>
                          <w:r w:rsidRPr="00E34027">
                            <w:rPr>
                              <w:rFonts w:ascii="Calibri" w:hAnsi="Calibri"/>
                              <w:sz w:val="16"/>
                              <w:szCs w:val="16"/>
                            </w:rPr>
                            <w:fldChar w:fldCharType="end"/>
                          </w:r>
                          <w:r w:rsidRPr="00E34027">
                            <w:rPr>
                              <w:rFonts w:ascii="Calibri" w:hAnsi="Calibri"/>
                              <w:sz w:val="16"/>
                              <w:szCs w:val="16"/>
                            </w:rPr>
                            <w:t xml:space="preserve"> di </w:t>
                          </w:r>
                          <w:r w:rsidR="000346B0">
                            <w:rPr>
                              <w:rFonts w:ascii="Calibri" w:hAnsi="Calibri"/>
                              <w:sz w:val="16"/>
                              <w:szCs w:val="16"/>
                            </w:rPr>
                            <w:t>79</w:t>
                          </w:r>
                        </w:p>
                        <w:p w14:paraId="0CAB4448" w14:textId="77777777" w:rsidR="00B65996" w:rsidRDefault="00B65996" w:rsidP="00B65996"/>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18.15pt;margin-top:11.9pt;width:71.15pt;height:21.3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" stroked="f">
              <v:textbox>
                <w:txbxContent>
                  <w:p w:rsidR="00B65996" w:rsidRPr="00E34027" w:rsidRDefault="00B65996" w:rsidP="00B65996">
                    <w:pPr>
                      <w:pStyle w:val="Pidipagina"/>
                      <w:jc w:val="center"/>
                      <w:rPr>
                        <w:rFonts w:ascii="Calibri" w:hAnsi="Calibri"/>
                        <w:sz w:val="16"/>
                        <w:szCs w:val="16"/>
                      </w:rPr>
                    </w:pPr>
                    <w:r w:rsidRPr="00E34027">
                      <w:rPr>
                        <w:rFonts w:ascii="Calibri" w:hAnsi="Calibri"/>
                        <w:sz w:val="16"/>
                        <w:szCs w:val="16"/>
                      </w:rPr>
                      <w:t xml:space="preserve">Pag. </w:t>
                    </w:r>
                    <w:r w:rsidRPr="00E34027">
                      <w:rPr>
                        <w:rFonts w:ascii="Calibri" w:hAnsi="Calibri"/>
                        <w:sz w:val="16"/>
                        <w:szCs w:val="16"/>
                      </w:rPr>
                      <w:fldChar w:fldCharType="begin"/>
                    </w:r>
                    <w:r w:rsidRPr="00E34027">
                      <w:rPr>
                        <w:rFonts w:ascii="Calibri" w:hAnsi="Calibri"/>
                        <w:sz w:val="16"/>
                        <w:szCs w:val="16"/>
                      </w:rPr>
                      <w:instrText>PAGE   \* MERGEFORMAT</w:instrText>
                    </w:r>
                    <w:r w:rsidRPr="00E34027">
                      <w:rPr>
                        <w:rFonts w:ascii="Calibri" w:hAnsi="Calibri"/>
                        <w:sz w:val="16"/>
                        <w:szCs w:val="16"/>
                      </w:rPr>
                      <w:fldChar w:fldCharType="separate"/>
                    </w:r>
                    <w:r w:rsidR="000346B0">
                      <w:rPr>
                        <w:rFonts w:ascii="Calibri" w:hAnsi="Calibri"/>
                        <w:noProof/>
                        <w:sz w:val="16"/>
                        <w:szCs w:val="16"/>
                      </w:rPr>
                      <w:t>2</w:t>
                    </w:r>
                    <w:r w:rsidRPr="00E34027">
                      <w:rPr>
                        <w:rFonts w:ascii="Calibri" w:hAnsi="Calibri"/>
                        <w:sz w:val="16"/>
                        <w:szCs w:val="16"/>
                      </w:rPr>
                      <w:fldChar w:fldCharType="end"/>
                    </w:r>
                    <w:r w:rsidRPr="00E34027">
                      <w:rPr>
                        <w:rFonts w:ascii="Calibri" w:hAnsi="Calibri"/>
                        <w:sz w:val="16"/>
                        <w:szCs w:val="16"/>
                      </w:rPr>
                      <w:t xml:space="preserve"> di </w:t>
                    </w:r>
                    <w:r w:rsidR="000346B0">
                      <w:rPr>
                        <w:rFonts w:ascii="Calibri" w:hAnsi="Calibri"/>
                        <w:sz w:val="16"/>
                        <w:szCs w:val="16"/>
                      </w:rPr>
                      <w:t>79</w:t>
                    </w:r>
                  </w:p>
                  <w:p w:rsidR="00B65996" w:rsidRDefault="00B65996" w:rsidP="00B65996"/>
                </w:txbxContent>
              </v:textbox>
            </v:shape>
          </w:pict>
        </mc:Fallback>
      </mc:AlternateContent>
    </w:r>
    <w:r w:rsidR="00F07E1B">
      <w:rPr>
        <w:rFonts w:ascii="Trebuchet MS" w:hAnsi="Trebuchet MS"/>
        <w:color w:val="595959"/>
        <w:sz w:val="24"/>
        <w:szCs w:val="24"/>
      </w:rPr>
      <w:tab/>
    </w:r>
  </w:p>
  <w:p w14:paraId="7B6DC435" w14:textId="77777777" w:rsidR="00F07E1B" w:rsidRPr="0047180E" w:rsidRDefault="000346B0" w:rsidP="008329F7">
    <w:pPr>
      <w:pStyle w:val="Intestazione"/>
      <w:tabs>
        <w:tab w:val="clear" w:pos="4819"/>
        <w:tab w:val="clear" w:pos="9071"/>
        <w:tab w:val="right" w:pos="8364"/>
      </w:tabs>
      <w:ind w:left="1134" w:right="80"/>
      <w:rPr>
        <w:rFonts w:ascii="Trebuchet MS" w:hAnsi="Trebuchet MS"/>
        <w:color w:val="595959"/>
        <w:sz w:val="24"/>
        <w:szCs w:val="24"/>
      </w:rPr>
    </w:pPr>
    <w:r>
      <w:rPr>
        <w:rFonts w:ascii="Trebuchet MS" w:hAnsi="Trebuchet MS"/>
        <w:noProof/>
        <w:color w:val="595959"/>
        <w:sz w:val="24"/>
        <w:szCs w:val="24"/>
      </w:rPr>
      <mc:AlternateContent>
        <mc:Choice Requires="wps">
          <w:drawing>
            <wp:anchor distT="0" distB="0" distL="114300" distR="114300" simplePos="0" relativeHeight="251665920" behindDoc="0" locked="0" layoutInCell="1" allowOverlap="1" wp14:anchorId="3F76EE45" wp14:editId="509F9200">
              <wp:simplePos x="0" y="0"/>
              <wp:positionH relativeFrom="column">
                <wp:posOffset>774881</wp:posOffset>
              </wp:positionH>
              <wp:positionV relativeFrom="paragraph">
                <wp:posOffset>304709</wp:posOffset>
              </wp:positionV>
              <wp:extent cx="5328000" cy="635"/>
              <wp:effectExtent l="0" t="0" r="25400" b="37465"/>
              <wp:wrapNone/>
              <wp:docPr id="1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000" cy="635"/>
                      </a:xfrm>
                      <a:prstGeom prst="straightConnector1">
                        <a:avLst/>
                      </a:prstGeom>
                      <a:noFill/>
                      <a:ln w="25400">
                        <a:solidFill>
                          <a:srgbClr val="8DC63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w:pict>
            <v:shapetype w14:anchorId="38AD2956" id="_x0000_t32" coordsize="21600,21600" o:spt="32" o:oned="t" path="m,l21600,21600e" filled="f">
              <v:path arrowok="t" fillok="f" o:connecttype="none"/>
              <o:lock v:ext="edit" shapetype="t"/>
            </v:shapetype>
            <v:shape id="AutoShape 55" o:spid="_x0000_s1026" type="#_x0000_t32" style="position:absolute;margin-left:61pt;margin-top:24pt;width:419.55pt;height:.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" strokecolor="#8dc63f" strokeweight="2pt"/>
          </w:pict>
        </mc:Fallback>
      </mc:AlternateContent>
    </w:r>
    <w:r w:rsidR="00F07E1B">
      <w:rPr>
        <w:rFonts w:ascii="Trebuchet MS" w:hAnsi="Trebuchet MS"/>
        <w:color w:val="595959"/>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77B6" w14:textId="77777777" w:rsidR="00F07E1B" w:rsidRDefault="00F07E1B">
    <w:pPr>
      <w:pStyle w:val="Intestazione"/>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1E8EBF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2644D5"/>
    <w:multiLevelType w:val="hybridMultilevel"/>
    <w:tmpl w:val="33D85F90"/>
    <w:lvl w:ilvl="0" w:tplc="0792E8FC">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8E28F8"/>
    <w:multiLevelType w:val="hybridMultilevel"/>
    <w:tmpl w:val="0AE8B732"/>
    <w:lvl w:ilvl="0" w:tplc="CFA0DA22">
      <w:start w:val="1"/>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C2B72"/>
    <w:multiLevelType w:val="multilevel"/>
    <w:tmpl w:val="C872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B5DEC"/>
    <w:multiLevelType w:val="hybridMultilevel"/>
    <w:tmpl w:val="0240B426"/>
    <w:lvl w:ilvl="0" w:tplc="FF0ACF7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EAE2638"/>
    <w:multiLevelType w:val="hybridMultilevel"/>
    <w:tmpl w:val="A4141954"/>
    <w:lvl w:ilvl="0" w:tplc="1C7ACCCE">
      <w:numFmt w:val="bullet"/>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1CB71FB"/>
    <w:multiLevelType w:val="hybridMultilevel"/>
    <w:tmpl w:val="16BA3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41F4FBD"/>
    <w:multiLevelType w:val="hybridMultilevel"/>
    <w:tmpl w:val="905EC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6D48E9"/>
    <w:multiLevelType w:val="hybridMultilevel"/>
    <w:tmpl w:val="B85E7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CF456E"/>
    <w:multiLevelType w:val="hybridMultilevel"/>
    <w:tmpl w:val="4BEAC020"/>
    <w:lvl w:ilvl="0" w:tplc="5532D7A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C0512D"/>
    <w:multiLevelType w:val="hybridMultilevel"/>
    <w:tmpl w:val="F7D07D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7177744"/>
    <w:multiLevelType w:val="hybridMultilevel"/>
    <w:tmpl w:val="1236E3C2"/>
    <w:lvl w:ilvl="0" w:tplc="2D36B89E">
      <w:numFmt w:val="bullet"/>
      <w:lvlText w:val="-"/>
      <w:lvlJc w:val="left"/>
      <w:pPr>
        <w:ind w:left="720" w:hanging="360"/>
      </w:pPr>
      <w:rPr>
        <w:rFonts w:ascii="Verdana" w:eastAsia="Calibri"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2B821D0"/>
    <w:multiLevelType w:val="hybridMultilevel"/>
    <w:tmpl w:val="3F8C3588"/>
    <w:lvl w:ilvl="0" w:tplc="EAAC5CD8">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6065FBC"/>
    <w:multiLevelType w:val="hybridMultilevel"/>
    <w:tmpl w:val="009A7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1BE74A0"/>
    <w:multiLevelType w:val="hybridMultilevel"/>
    <w:tmpl w:val="F036DD78"/>
    <w:lvl w:ilvl="0" w:tplc="04100003">
      <w:start w:val="1"/>
      <w:numFmt w:val="bullet"/>
      <w:lvlText w:val="o"/>
      <w:lvlJc w:val="left"/>
      <w:pPr>
        <w:ind w:left="1713" w:hanging="360"/>
      </w:pPr>
      <w:rPr>
        <w:rFonts w:ascii="Courier New" w:hAnsi="Courier New" w:cs="Courier New"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5" w15:restartNumberingAfterBreak="0">
    <w:nsid w:val="651D500F"/>
    <w:multiLevelType w:val="hybridMultilevel"/>
    <w:tmpl w:val="4FD87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42610D"/>
    <w:multiLevelType w:val="hybridMultilevel"/>
    <w:tmpl w:val="F45CEF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234F3B"/>
    <w:multiLevelType w:val="hybridMultilevel"/>
    <w:tmpl w:val="AED80D08"/>
    <w:lvl w:ilvl="0" w:tplc="E4067508">
      <w:start w:val="1"/>
      <w:numFmt w:val="bullet"/>
      <w:lvlText w:val=""/>
      <w:lvlJc w:val="left"/>
      <w:pPr>
        <w:tabs>
          <w:tab w:val="num" w:pos="1003"/>
        </w:tabs>
        <w:ind w:left="1003" w:hanging="360"/>
      </w:pPr>
      <w:rPr>
        <w:rFonts w:ascii="Symbol" w:hAnsi="Symbol"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097469"/>
    <w:multiLevelType w:val="hybridMultilevel"/>
    <w:tmpl w:val="82241B6A"/>
    <w:lvl w:ilvl="0" w:tplc="959AC46C">
      <w:start w:val="1"/>
      <w:numFmt w:val="bullet"/>
      <w:lvlText w:val=""/>
      <w:lvlJc w:val="left"/>
      <w:pPr>
        <w:tabs>
          <w:tab w:val="num" w:pos="1003"/>
        </w:tabs>
        <w:ind w:left="1003" w:hanging="360"/>
      </w:pPr>
      <w:rPr>
        <w:rFonts w:ascii="Symbol" w:hAnsi="Symbol" w:hint="default"/>
        <w:sz w:val="20"/>
        <w:szCs w:val="20"/>
      </w:rPr>
    </w:lvl>
    <w:lvl w:ilvl="1" w:tplc="04100005">
      <w:start w:val="1"/>
      <w:numFmt w:val="bullet"/>
      <w:lvlText w:val=""/>
      <w:lvlJc w:val="left"/>
      <w:pPr>
        <w:tabs>
          <w:tab w:val="num" w:pos="1723"/>
        </w:tabs>
        <w:ind w:left="1723" w:hanging="360"/>
      </w:pPr>
      <w:rPr>
        <w:rFonts w:ascii="Wingdings" w:hAnsi="Wingdings" w:hint="default"/>
      </w:rPr>
    </w:lvl>
    <w:lvl w:ilvl="2" w:tplc="04100005" w:tentative="1">
      <w:start w:val="1"/>
      <w:numFmt w:val="bullet"/>
      <w:lvlText w:val=""/>
      <w:lvlJc w:val="left"/>
      <w:pPr>
        <w:tabs>
          <w:tab w:val="num" w:pos="2443"/>
        </w:tabs>
        <w:ind w:left="2443" w:hanging="360"/>
      </w:pPr>
      <w:rPr>
        <w:rFonts w:ascii="Wingdings" w:hAnsi="Wingdings" w:hint="default"/>
      </w:rPr>
    </w:lvl>
    <w:lvl w:ilvl="3" w:tplc="04100001" w:tentative="1">
      <w:start w:val="1"/>
      <w:numFmt w:val="bullet"/>
      <w:lvlText w:val=""/>
      <w:lvlJc w:val="left"/>
      <w:pPr>
        <w:tabs>
          <w:tab w:val="num" w:pos="3163"/>
        </w:tabs>
        <w:ind w:left="3163" w:hanging="360"/>
      </w:pPr>
      <w:rPr>
        <w:rFonts w:ascii="Symbol" w:hAnsi="Symbol" w:hint="default"/>
      </w:rPr>
    </w:lvl>
    <w:lvl w:ilvl="4" w:tplc="04100003" w:tentative="1">
      <w:start w:val="1"/>
      <w:numFmt w:val="bullet"/>
      <w:lvlText w:val="o"/>
      <w:lvlJc w:val="left"/>
      <w:pPr>
        <w:tabs>
          <w:tab w:val="num" w:pos="3883"/>
        </w:tabs>
        <w:ind w:left="3883" w:hanging="360"/>
      </w:pPr>
      <w:rPr>
        <w:rFonts w:ascii="Courier New" w:hAnsi="Courier New" w:cs="Courier New" w:hint="default"/>
      </w:rPr>
    </w:lvl>
    <w:lvl w:ilvl="5" w:tplc="04100005" w:tentative="1">
      <w:start w:val="1"/>
      <w:numFmt w:val="bullet"/>
      <w:lvlText w:val=""/>
      <w:lvlJc w:val="left"/>
      <w:pPr>
        <w:tabs>
          <w:tab w:val="num" w:pos="4603"/>
        </w:tabs>
        <w:ind w:left="4603" w:hanging="360"/>
      </w:pPr>
      <w:rPr>
        <w:rFonts w:ascii="Wingdings" w:hAnsi="Wingdings" w:hint="default"/>
      </w:rPr>
    </w:lvl>
    <w:lvl w:ilvl="6" w:tplc="04100001" w:tentative="1">
      <w:start w:val="1"/>
      <w:numFmt w:val="bullet"/>
      <w:lvlText w:val=""/>
      <w:lvlJc w:val="left"/>
      <w:pPr>
        <w:tabs>
          <w:tab w:val="num" w:pos="5323"/>
        </w:tabs>
        <w:ind w:left="5323" w:hanging="360"/>
      </w:pPr>
      <w:rPr>
        <w:rFonts w:ascii="Symbol" w:hAnsi="Symbol" w:hint="default"/>
      </w:rPr>
    </w:lvl>
    <w:lvl w:ilvl="7" w:tplc="04100003" w:tentative="1">
      <w:start w:val="1"/>
      <w:numFmt w:val="bullet"/>
      <w:lvlText w:val="o"/>
      <w:lvlJc w:val="left"/>
      <w:pPr>
        <w:tabs>
          <w:tab w:val="num" w:pos="6043"/>
        </w:tabs>
        <w:ind w:left="6043" w:hanging="360"/>
      </w:pPr>
      <w:rPr>
        <w:rFonts w:ascii="Courier New" w:hAnsi="Courier New" w:cs="Courier New" w:hint="default"/>
      </w:rPr>
    </w:lvl>
    <w:lvl w:ilvl="8" w:tplc="04100005" w:tentative="1">
      <w:start w:val="1"/>
      <w:numFmt w:val="bullet"/>
      <w:lvlText w:val=""/>
      <w:lvlJc w:val="left"/>
      <w:pPr>
        <w:tabs>
          <w:tab w:val="num" w:pos="6763"/>
        </w:tabs>
        <w:ind w:left="6763" w:hanging="360"/>
      </w:pPr>
      <w:rPr>
        <w:rFonts w:ascii="Wingdings" w:hAnsi="Wingdings" w:hint="default"/>
      </w:rPr>
    </w:lvl>
  </w:abstractNum>
  <w:abstractNum w:abstractNumId="19" w15:restartNumberingAfterBreak="0">
    <w:nsid w:val="7A710520"/>
    <w:multiLevelType w:val="hybridMultilevel"/>
    <w:tmpl w:val="B8EE131E"/>
    <w:lvl w:ilvl="0" w:tplc="FF0ACF7E">
      <w:numFmt w:val="bullet"/>
      <w:lvlText w:val="-"/>
      <w:lvlJc w:val="left"/>
      <w:pPr>
        <w:ind w:left="720" w:hanging="360"/>
      </w:pPr>
      <w:rPr>
        <w:rFonts w:ascii="Verdana" w:eastAsia="Times New Roman" w:hAnsi="Verdana" w:cs="Times New Roman"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7FCA35C5"/>
    <w:multiLevelType w:val="hybridMultilevel"/>
    <w:tmpl w:val="0EECE2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7"/>
  </w:num>
  <w:num w:numId="4">
    <w:abstractNumId w:val="18"/>
  </w:num>
  <w:num w:numId="5">
    <w:abstractNumId w:val="4"/>
  </w:num>
  <w:num w:numId="6">
    <w:abstractNumId w:val="19"/>
  </w:num>
  <w:num w:numId="7">
    <w:abstractNumId w:val="16"/>
  </w:num>
  <w:num w:numId="8">
    <w:abstractNumId w:val="5"/>
  </w:num>
  <w:num w:numId="9">
    <w:abstractNumId w:val="9"/>
  </w:num>
  <w:num w:numId="10">
    <w:abstractNumId w:val="11"/>
  </w:num>
  <w:num w:numId="11">
    <w:abstractNumId w:val="2"/>
  </w:num>
  <w:num w:numId="12">
    <w:abstractNumId w:val="10"/>
  </w:num>
  <w:num w:numId="13">
    <w:abstractNumId w:val="7"/>
  </w:num>
  <w:num w:numId="14">
    <w:abstractNumId w:val="15"/>
  </w:num>
  <w:num w:numId="15">
    <w:abstractNumId w:val="6"/>
  </w:num>
  <w:num w:numId="16">
    <w:abstractNumId w:val="13"/>
  </w:num>
  <w:num w:numId="17">
    <w:abstractNumId w:val="20"/>
  </w:num>
  <w:num w:numId="18">
    <w:abstractNumId w:val="1"/>
  </w:num>
  <w:num w:numId="19">
    <w:abstractNumId w:val="8"/>
  </w:num>
  <w:num w:numId="20">
    <w:abstractNumId w:val="3"/>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F6"/>
    <w:rsid w:val="00000CEF"/>
    <w:rsid w:val="00002B9E"/>
    <w:rsid w:val="0000571D"/>
    <w:rsid w:val="00005915"/>
    <w:rsid w:val="00006C51"/>
    <w:rsid w:val="00007505"/>
    <w:rsid w:val="00010D34"/>
    <w:rsid w:val="00014C58"/>
    <w:rsid w:val="00016487"/>
    <w:rsid w:val="00023417"/>
    <w:rsid w:val="00034166"/>
    <w:rsid w:val="000346B0"/>
    <w:rsid w:val="000350DE"/>
    <w:rsid w:val="00037A35"/>
    <w:rsid w:val="0004025C"/>
    <w:rsid w:val="00041F0C"/>
    <w:rsid w:val="00054550"/>
    <w:rsid w:val="000614F5"/>
    <w:rsid w:val="0006180B"/>
    <w:rsid w:val="00061C38"/>
    <w:rsid w:val="00064371"/>
    <w:rsid w:val="00074749"/>
    <w:rsid w:val="00074770"/>
    <w:rsid w:val="00074C15"/>
    <w:rsid w:val="00082CC0"/>
    <w:rsid w:val="00093D05"/>
    <w:rsid w:val="00096993"/>
    <w:rsid w:val="00096DA5"/>
    <w:rsid w:val="000A1022"/>
    <w:rsid w:val="000A10A3"/>
    <w:rsid w:val="000A54B0"/>
    <w:rsid w:val="000A6ABD"/>
    <w:rsid w:val="000A7149"/>
    <w:rsid w:val="000A742C"/>
    <w:rsid w:val="000B3E6A"/>
    <w:rsid w:val="000B4163"/>
    <w:rsid w:val="000B4AF1"/>
    <w:rsid w:val="000C023C"/>
    <w:rsid w:val="000C1276"/>
    <w:rsid w:val="000C1978"/>
    <w:rsid w:val="000D3AC2"/>
    <w:rsid w:val="000D3B50"/>
    <w:rsid w:val="000D666C"/>
    <w:rsid w:val="000D7337"/>
    <w:rsid w:val="000E08DD"/>
    <w:rsid w:val="000F1B7A"/>
    <w:rsid w:val="000F22CE"/>
    <w:rsid w:val="000F485A"/>
    <w:rsid w:val="000F5C2A"/>
    <w:rsid w:val="0010480D"/>
    <w:rsid w:val="00105743"/>
    <w:rsid w:val="00105FDF"/>
    <w:rsid w:val="0011021F"/>
    <w:rsid w:val="00110413"/>
    <w:rsid w:val="001124F5"/>
    <w:rsid w:val="00114F9E"/>
    <w:rsid w:val="0011673D"/>
    <w:rsid w:val="00117A33"/>
    <w:rsid w:val="00127294"/>
    <w:rsid w:val="00127ACC"/>
    <w:rsid w:val="001301AB"/>
    <w:rsid w:val="0013045F"/>
    <w:rsid w:val="001322C0"/>
    <w:rsid w:val="001358BC"/>
    <w:rsid w:val="00136E57"/>
    <w:rsid w:val="0014112C"/>
    <w:rsid w:val="00141918"/>
    <w:rsid w:val="00152C7C"/>
    <w:rsid w:val="001542F3"/>
    <w:rsid w:val="0015638C"/>
    <w:rsid w:val="00157433"/>
    <w:rsid w:val="001600D8"/>
    <w:rsid w:val="00160408"/>
    <w:rsid w:val="00161113"/>
    <w:rsid w:val="00163A2E"/>
    <w:rsid w:val="001645B5"/>
    <w:rsid w:val="00166E10"/>
    <w:rsid w:val="00167CF1"/>
    <w:rsid w:val="0017099B"/>
    <w:rsid w:val="001733FF"/>
    <w:rsid w:val="00173563"/>
    <w:rsid w:val="00175D85"/>
    <w:rsid w:val="00176879"/>
    <w:rsid w:val="0017745F"/>
    <w:rsid w:val="00183FFF"/>
    <w:rsid w:val="00186DD7"/>
    <w:rsid w:val="001874B4"/>
    <w:rsid w:val="001926CB"/>
    <w:rsid w:val="001943C2"/>
    <w:rsid w:val="001959C2"/>
    <w:rsid w:val="001969A7"/>
    <w:rsid w:val="001A214D"/>
    <w:rsid w:val="001A2958"/>
    <w:rsid w:val="001A3ACB"/>
    <w:rsid w:val="001A4558"/>
    <w:rsid w:val="001A4CE6"/>
    <w:rsid w:val="001A71A8"/>
    <w:rsid w:val="001B0599"/>
    <w:rsid w:val="001B0D70"/>
    <w:rsid w:val="001B21F2"/>
    <w:rsid w:val="001B4FA6"/>
    <w:rsid w:val="001B5621"/>
    <w:rsid w:val="001C3A8A"/>
    <w:rsid w:val="001C4D22"/>
    <w:rsid w:val="001C77F8"/>
    <w:rsid w:val="001D1025"/>
    <w:rsid w:val="001D4262"/>
    <w:rsid w:val="001D501B"/>
    <w:rsid w:val="001E02CF"/>
    <w:rsid w:val="001F082C"/>
    <w:rsid w:val="001F1BA4"/>
    <w:rsid w:val="001F335E"/>
    <w:rsid w:val="001F6661"/>
    <w:rsid w:val="001F6CE8"/>
    <w:rsid w:val="002005E3"/>
    <w:rsid w:val="00200DA7"/>
    <w:rsid w:val="002014F0"/>
    <w:rsid w:val="00201947"/>
    <w:rsid w:val="00206D7C"/>
    <w:rsid w:val="00210908"/>
    <w:rsid w:val="0021298A"/>
    <w:rsid w:val="0021372D"/>
    <w:rsid w:val="0021444F"/>
    <w:rsid w:val="00215BED"/>
    <w:rsid w:val="002204B8"/>
    <w:rsid w:val="00222E90"/>
    <w:rsid w:val="002268E9"/>
    <w:rsid w:val="00226AC7"/>
    <w:rsid w:val="002325BA"/>
    <w:rsid w:val="00233324"/>
    <w:rsid w:val="00234A89"/>
    <w:rsid w:val="00235F0C"/>
    <w:rsid w:val="00236434"/>
    <w:rsid w:val="00246593"/>
    <w:rsid w:val="002468B2"/>
    <w:rsid w:val="00246EAC"/>
    <w:rsid w:val="002539BE"/>
    <w:rsid w:val="00254D15"/>
    <w:rsid w:val="00255C41"/>
    <w:rsid w:val="002604C3"/>
    <w:rsid w:val="00260623"/>
    <w:rsid w:val="00272E04"/>
    <w:rsid w:val="00276821"/>
    <w:rsid w:val="00277A30"/>
    <w:rsid w:val="002843FF"/>
    <w:rsid w:val="002933DE"/>
    <w:rsid w:val="00293728"/>
    <w:rsid w:val="0029426D"/>
    <w:rsid w:val="00294721"/>
    <w:rsid w:val="00295163"/>
    <w:rsid w:val="002A383A"/>
    <w:rsid w:val="002A4213"/>
    <w:rsid w:val="002A75FC"/>
    <w:rsid w:val="002B1A89"/>
    <w:rsid w:val="002B33A9"/>
    <w:rsid w:val="002B4FA0"/>
    <w:rsid w:val="002C4E61"/>
    <w:rsid w:val="002D10FD"/>
    <w:rsid w:val="002D12E6"/>
    <w:rsid w:val="002D29A1"/>
    <w:rsid w:val="002D3B37"/>
    <w:rsid w:val="002D5FEF"/>
    <w:rsid w:val="002D7055"/>
    <w:rsid w:val="002E17D0"/>
    <w:rsid w:val="002E3881"/>
    <w:rsid w:val="002E443E"/>
    <w:rsid w:val="002F2375"/>
    <w:rsid w:val="002F3744"/>
    <w:rsid w:val="002F3A0E"/>
    <w:rsid w:val="003016F9"/>
    <w:rsid w:val="00304DB0"/>
    <w:rsid w:val="00305652"/>
    <w:rsid w:val="0030699C"/>
    <w:rsid w:val="00306B94"/>
    <w:rsid w:val="003078F4"/>
    <w:rsid w:val="003104C6"/>
    <w:rsid w:val="00313771"/>
    <w:rsid w:val="00313E88"/>
    <w:rsid w:val="00321A73"/>
    <w:rsid w:val="00326A6E"/>
    <w:rsid w:val="00330100"/>
    <w:rsid w:val="00333E0A"/>
    <w:rsid w:val="003375F8"/>
    <w:rsid w:val="00340CF8"/>
    <w:rsid w:val="00341B2E"/>
    <w:rsid w:val="00342459"/>
    <w:rsid w:val="003452B1"/>
    <w:rsid w:val="0035042D"/>
    <w:rsid w:val="003521E2"/>
    <w:rsid w:val="00355134"/>
    <w:rsid w:val="0036192D"/>
    <w:rsid w:val="00363A1C"/>
    <w:rsid w:val="00363C1A"/>
    <w:rsid w:val="00364787"/>
    <w:rsid w:val="003658B6"/>
    <w:rsid w:val="003669D0"/>
    <w:rsid w:val="00376449"/>
    <w:rsid w:val="00380DDB"/>
    <w:rsid w:val="003861C2"/>
    <w:rsid w:val="0038719E"/>
    <w:rsid w:val="0039045C"/>
    <w:rsid w:val="00390B37"/>
    <w:rsid w:val="0039162B"/>
    <w:rsid w:val="00392FF0"/>
    <w:rsid w:val="0039641B"/>
    <w:rsid w:val="003A354E"/>
    <w:rsid w:val="003A440C"/>
    <w:rsid w:val="003B0B49"/>
    <w:rsid w:val="003B28FB"/>
    <w:rsid w:val="003B31CD"/>
    <w:rsid w:val="003B3CC4"/>
    <w:rsid w:val="003B6AFA"/>
    <w:rsid w:val="003B6D89"/>
    <w:rsid w:val="003C5BBA"/>
    <w:rsid w:val="003C67AA"/>
    <w:rsid w:val="003D611F"/>
    <w:rsid w:val="003D7A4E"/>
    <w:rsid w:val="003D7BB2"/>
    <w:rsid w:val="003E0354"/>
    <w:rsid w:val="003E1D47"/>
    <w:rsid w:val="003E203F"/>
    <w:rsid w:val="003E3FF3"/>
    <w:rsid w:val="003F1138"/>
    <w:rsid w:val="003F12AD"/>
    <w:rsid w:val="003F61D7"/>
    <w:rsid w:val="003F68B7"/>
    <w:rsid w:val="003F6A61"/>
    <w:rsid w:val="003F6C91"/>
    <w:rsid w:val="003F7964"/>
    <w:rsid w:val="00400255"/>
    <w:rsid w:val="0040748F"/>
    <w:rsid w:val="00410647"/>
    <w:rsid w:val="00410C1D"/>
    <w:rsid w:val="00411533"/>
    <w:rsid w:val="00416AE2"/>
    <w:rsid w:val="00422648"/>
    <w:rsid w:val="00424CEA"/>
    <w:rsid w:val="00424E73"/>
    <w:rsid w:val="00431709"/>
    <w:rsid w:val="004320B7"/>
    <w:rsid w:val="00432CD2"/>
    <w:rsid w:val="0043309A"/>
    <w:rsid w:val="00434DF5"/>
    <w:rsid w:val="0043540B"/>
    <w:rsid w:val="004357C7"/>
    <w:rsid w:val="00440B48"/>
    <w:rsid w:val="004425BA"/>
    <w:rsid w:val="004438C7"/>
    <w:rsid w:val="00444556"/>
    <w:rsid w:val="00445356"/>
    <w:rsid w:val="00445CE8"/>
    <w:rsid w:val="00445F70"/>
    <w:rsid w:val="004473A5"/>
    <w:rsid w:val="004473E2"/>
    <w:rsid w:val="00451288"/>
    <w:rsid w:val="004517D4"/>
    <w:rsid w:val="004545A4"/>
    <w:rsid w:val="004621FE"/>
    <w:rsid w:val="00462EF0"/>
    <w:rsid w:val="00464FB0"/>
    <w:rsid w:val="00471821"/>
    <w:rsid w:val="004726BB"/>
    <w:rsid w:val="0047471F"/>
    <w:rsid w:val="004747FE"/>
    <w:rsid w:val="00476AEF"/>
    <w:rsid w:val="00483A88"/>
    <w:rsid w:val="00491A97"/>
    <w:rsid w:val="00492C2F"/>
    <w:rsid w:val="00495A2A"/>
    <w:rsid w:val="004A1EAA"/>
    <w:rsid w:val="004A33E8"/>
    <w:rsid w:val="004A6F40"/>
    <w:rsid w:val="004B432E"/>
    <w:rsid w:val="004B5D54"/>
    <w:rsid w:val="004B6DBF"/>
    <w:rsid w:val="004B75A8"/>
    <w:rsid w:val="004C0006"/>
    <w:rsid w:val="004C0C21"/>
    <w:rsid w:val="004C29E2"/>
    <w:rsid w:val="004C4DC8"/>
    <w:rsid w:val="004D1FCD"/>
    <w:rsid w:val="004D2018"/>
    <w:rsid w:val="004D3127"/>
    <w:rsid w:val="004D4068"/>
    <w:rsid w:val="004D584A"/>
    <w:rsid w:val="004D6E8E"/>
    <w:rsid w:val="004D7BE3"/>
    <w:rsid w:val="004D7DA2"/>
    <w:rsid w:val="004E07FC"/>
    <w:rsid w:val="004E1DE0"/>
    <w:rsid w:val="004E23DF"/>
    <w:rsid w:val="004F00A2"/>
    <w:rsid w:val="004F2E63"/>
    <w:rsid w:val="004F454C"/>
    <w:rsid w:val="00503E35"/>
    <w:rsid w:val="00504501"/>
    <w:rsid w:val="0050641F"/>
    <w:rsid w:val="005068F6"/>
    <w:rsid w:val="00512028"/>
    <w:rsid w:val="005132C4"/>
    <w:rsid w:val="005133C7"/>
    <w:rsid w:val="00514287"/>
    <w:rsid w:val="005143EA"/>
    <w:rsid w:val="0052300A"/>
    <w:rsid w:val="005321BD"/>
    <w:rsid w:val="0053429A"/>
    <w:rsid w:val="0053665D"/>
    <w:rsid w:val="005438E5"/>
    <w:rsid w:val="00543ED1"/>
    <w:rsid w:val="00546A4C"/>
    <w:rsid w:val="0054753A"/>
    <w:rsid w:val="005520C9"/>
    <w:rsid w:val="00552D79"/>
    <w:rsid w:val="00554735"/>
    <w:rsid w:val="00562B74"/>
    <w:rsid w:val="00566156"/>
    <w:rsid w:val="005707C2"/>
    <w:rsid w:val="0057295F"/>
    <w:rsid w:val="00582140"/>
    <w:rsid w:val="0058659C"/>
    <w:rsid w:val="00587830"/>
    <w:rsid w:val="005941BF"/>
    <w:rsid w:val="005A3D06"/>
    <w:rsid w:val="005A5AE0"/>
    <w:rsid w:val="005B0205"/>
    <w:rsid w:val="005B61D5"/>
    <w:rsid w:val="005C0DAE"/>
    <w:rsid w:val="005C289C"/>
    <w:rsid w:val="005C6A77"/>
    <w:rsid w:val="005C7501"/>
    <w:rsid w:val="005C7ED3"/>
    <w:rsid w:val="005D023F"/>
    <w:rsid w:val="005D0CB4"/>
    <w:rsid w:val="005D17A2"/>
    <w:rsid w:val="005D3333"/>
    <w:rsid w:val="005D37DC"/>
    <w:rsid w:val="005D7455"/>
    <w:rsid w:val="005E3AC0"/>
    <w:rsid w:val="005E558F"/>
    <w:rsid w:val="005E647B"/>
    <w:rsid w:val="005E6EFA"/>
    <w:rsid w:val="005F0B5A"/>
    <w:rsid w:val="005F1195"/>
    <w:rsid w:val="005F2BAA"/>
    <w:rsid w:val="005F30E0"/>
    <w:rsid w:val="005F7BB6"/>
    <w:rsid w:val="0060195A"/>
    <w:rsid w:val="00606344"/>
    <w:rsid w:val="00607A7E"/>
    <w:rsid w:val="006106FF"/>
    <w:rsid w:val="00624947"/>
    <w:rsid w:val="00624B04"/>
    <w:rsid w:val="00635136"/>
    <w:rsid w:val="006358E8"/>
    <w:rsid w:val="0063662F"/>
    <w:rsid w:val="00637C4A"/>
    <w:rsid w:val="00640751"/>
    <w:rsid w:val="00640AF7"/>
    <w:rsid w:val="00645ABB"/>
    <w:rsid w:val="006516AE"/>
    <w:rsid w:val="00651E9A"/>
    <w:rsid w:val="006520BF"/>
    <w:rsid w:val="006548D6"/>
    <w:rsid w:val="00655354"/>
    <w:rsid w:val="00657E7D"/>
    <w:rsid w:val="0066335F"/>
    <w:rsid w:val="00670B2E"/>
    <w:rsid w:val="0067389D"/>
    <w:rsid w:val="006760E7"/>
    <w:rsid w:val="0068104A"/>
    <w:rsid w:val="00684797"/>
    <w:rsid w:val="00687752"/>
    <w:rsid w:val="00687844"/>
    <w:rsid w:val="00687DA5"/>
    <w:rsid w:val="00691EFF"/>
    <w:rsid w:val="00692618"/>
    <w:rsid w:val="0069375C"/>
    <w:rsid w:val="006976A3"/>
    <w:rsid w:val="006A11C7"/>
    <w:rsid w:val="006A3739"/>
    <w:rsid w:val="006A4DA3"/>
    <w:rsid w:val="006A6F21"/>
    <w:rsid w:val="006B0A6D"/>
    <w:rsid w:val="006B1542"/>
    <w:rsid w:val="006D2EC3"/>
    <w:rsid w:val="006D489D"/>
    <w:rsid w:val="006D582C"/>
    <w:rsid w:val="006E08BE"/>
    <w:rsid w:val="006E3162"/>
    <w:rsid w:val="006E35DF"/>
    <w:rsid w:val="006E45B8"/>
    <w:rsid w:val="006F1F21"/>
    <w:rsid w:val="006F2BB3"/>
    <w:rsid w:val="006F3C02"/>
    <w:rsid w:val="00700B39"/>
    <w:rsid w:val="00704417"/>
    <w:rsid w:val="00704784"/>
    <w:rsid w:val="00704DA2"/>
    <w:rsid w:val="00704E1D"/>
    <w:rsid w:val="00706E83"/>
    <w:rsid w:val="00711524"/>
    <w:rsid w:val="00713FB7"/>
    <w:rsid w:val="007146A4"/>
    <w:rsid w:val="00717A15"/>
    <w:rsid w:val="00722C9C"/>
    <w:rsid w:val="007230B8"/>
    <w:rsid w:val="00723F1F"/>
    <w:rsid w:val="007301F0"/>
    <w:rsid w:val="0073192C"/>
    <w:rsid w:val="0073487C"/>
    <w:rsid w:val="00745D8F"/>
    <w:rsid w:val="00751620"/>
    <w:rsid w:val="00752CE5"/>
    <w:rsid w:val="00753321"/>
    <w:rsid w:val="0075445F"/>
    <w:rsid w:val="00761E4F"/>
    <w:rsid w:val="0076231E"/>
    <w:rsid w:val="0077050B"/>
    <w:rsid w:val="00771E9B"/>
    <w:rsid w:val="007742A0"/>
    <w:rsid w:val="00774533"/>
    <w:rsid w:val="00780864"/>
    <w:rsid w:val="00783C54"/>
    <w:rsid w:val="00790982"/>
    <w:rsid w:val="00791275"/>
    <w:rsid w:val="007A1823"/>
    <w:rsid w:val="007A4519"/>
    <w:rsid w:val="007A4E4B"/>
    <w:rsid w:val="007B3BC3"/>
    <w:rsid w:val="007B448E"/>
    <w:rsid w:val="007C0196"/>
    <w:rsid w:val="007C0AA1"/>
    <w:rsid w:val="007C3A7A"/>
    <w:rsid w:val="007C7572"/>
    <w:rsid w:val="007D15EC"/>
    <w:rsid w:val="007D6166"/>
    <w:rsid w:val="007E089B"/>
    <w:rsid w:val="007E1CF1"/>
    <w:rsid w:val="007E4727"/>
    <w:rsid w:val="007E5B0A"/>
    <w:rsid w:val="007E6987"/>
    <w:rsid w:val="007F1A45"/>
    <w:rsid w:val="007F7781"/>
    <w:rsid w:val="008003F5"/>
    <w:rsid w:val="008006C6"/>
    <w:rsid w:val="0080165A"/>
    <w:rsid w:val="008016EC"/>
    <w:rsid w:val="00804BAB"/>
    <w:rsid w:val="00804FA0"/>
    <w:rsid w:val="00806516"/>
    <w:rsid w:val="00811434"/>
    <w:rsid w:val="008135A5"/>
    <w:rsid w:val="00813D5D"/>
    <w:rsid w:val="00816CA6"/>
    <w:rsid w:val="00821CD3"/>
    <w:rsid w:val="0082254A"/>
    <w:rsid w:val="00825250"/>
    <w:rsid w:val="00825E72"/>
    <w:rsid w:val="00830FE2"/>
    <w:rsid w:val="008329F7"/>
    <w:rsid w:val="00833505"/>
    <w:rsid w:val="00835433"/>
    <w:rsid w:val="0083767D"/>
    <w:rsid w:val="00837CDD"/>
    <w:rsid w:val="0084508B"/>
    <w:rsid w:val="00847005"/>
    <w:rsid w:val="00854B33"/>
    <w:rsid w:val="00854C13"/>
    <w:rsid w:val="00855882"/>
    <w:rsid w:val="0085798F"/>
    <w:rsid w:val="00861622"/>
    <w:rsid w:val="0086432A"/>
    <w:rsid w:val="008644AF"/>
    <w:rsid w:val="0086471B"/>
    <w:rsid w:val="008663FE"/>
    <w:rsid w:val="00870069"/>
    <w:rsid w:val="008706D2"/>
    <w:rsid w:val="008771A4"/>
    <w:rsid w:val="0088158D"/>
    <w:rsid w:val="00881591"/>
    <w:rsid w:val="00891C50"/>
    <w:rsid w:val="00893F0C"/>
    <w:rsid w:val="0089462D"/>
    <w:rsid w:val="0089660C"/>
    <w:rsid w:val="008A1BDF"/>
    <w:rsid w:val="008A401C"/>
    <w:rsid w:val="008A4E0D"/>
    <w:rsid w:val="008B1046"/>
    <w:rsid w:val="008B19CC"/>
    <w:rsid w:val="008B2D14"/>
    <w:rsid w:val="008B4DEE"/>
    <w:rsid w:val="008B5774"/>
    <w:rsid w:val="008B6126"/>
    <w:rsid w:val="008C12DA"/>
    <w:rsid w:val="008C15D5"/>
    <w:rsid w:val="008D4949"/>
    <w:rsid w:val="008E1163"/>
    <w:rsid w:val="008E1416"/>
    <w:rsid w:val="008E3D48"/>
    <w:rsid w:val="008E482F"/>
    <w:rsid w:val="008E5590"/>
    <w:rsid w:val="008E649D"/>
    <w:rsid w:val="008E6A8A"/>
    <w:rsid w:val="008F028C"/>
    <w:rsid w:val="008F39C5"/>
    <w:rsid w:val="008F6EA3"/>
    <w:rsid w:val="00902099"/>
    <w:rsid w:val="0090760C"/>
    <w:rsid w:val="009234C4"/>
    <w:rsid w:val="00924458"/>
    <w:rsid w:val="0092515C"/>
    <w:rsid w:val="009270BE"/>
    <w:rsid w:val="0093238B"/>
    <w:rsid w:val="00933F1F"/>
    <w:rsid w:val="009410D2"/>
    <w:rsid w:val="00941696"/>
    <w:rsid w:val="00941D01"/>
    <w:rsid w:val="00947F7C"/>
    <w:rsid w:val="0095384F"/>
    <w:rsid w:val="009544DD"/>
    <w:rsid w:val="00961F76"/>
    <w:rsid w:val="00962CD7"/>
    <w:rsid w:val="00962E54"/>
    <w:rsid w:val="00963BF2"/>
    <w:rsid w:val="00965507"/>
    <w:rsid w:val="00970E60"/>
    <w:rsid w:val="0097707A"/>
    <w:rsid w:val="009821BA"/>
    <w:rsid w:val="00983602"/>
    <w:rsid w:val="00986E49"/>
    <w:rsid w:val="00987C74"/>
    <w:rsid w:val="00995B32"/>
    <w:rsid w:val="00995DF1"/>
    <w:rsid w:val="009973CF"/>
    <w:rsid w:val="009A2330"/>
    <w:rsid w:val="009A2E28"/>
    <w:rsid w:val="009A6AE4"/>
    <w:rsid w:val="009A799A"/>
    <w:rsid w:val="009B6423"/>
    <w:rsid w:val="009C114C"/>
    <w:rsid w:val="009C3F40"/>
    <w:rsid w:val="009C4D18"/>
    <w:rsid w:val="009C6867"/>
    <w:rsid w:val="009C74F8"/>
    <w:rsid w:val="009D1484"/>
    <w:rsid w:val="009D3A95"/>
    <w:rsid w:val="009E2103"/>
    <w:rsid w:val="009E24AD"/>
    <w:rsid w:val="009E2681"/>
    <w:rsid w:val="009E5711"/>
    <w:rsid w:val="009E71F3"/>
    <w:rsid w:val="009E7692"/>
    <w:rsid w:val="009F77F7"/>
    <w:rsid w:val="009F7C04"/>
    <w:rsid w:val="00A01333"/>
    <w:rsid w:val="00A025C2"/>
    <w:rsid w:val="00A039BC"/>
    <w:rsid w:val="00A05176"/>
    <w:rsid w:val="00A05E0A"/>
    <w:rsid w:val="00A067CC"/>
    <w:rsid w:val="00A06E56"/>
    <w:rsid w:val="00A10C37"/>
    <w:rsid w:val="00A11DE9"/>
    <w:rsid w:val="00A12A93"/>
    <w:rsid w:val="00A143DE"/>
    <w:rsid w:val="00A16988"/>
    <w:rsid w:val="00A2475B"/>
    <w:rsid w:val="00A24CFC"/>
    <w:rsid w:val="00A269C3"/>
    <w:rsid w:val="00A27B13"/>
    <w:rsid w:val="00A33404"/>
    <w:rsid w:val="00A347AD"/>
    <w:rsid w:val="00A353E8"/>
    <w:rsid w:val="00A36F1D"/>
    <w:rsid w:val="00A430CB"/>
    <w:rsid w:val="00A46B81"/>
    <w:rsid w:val="00A46D7A"/>
    <w:rsid w:val="00A47538"/>
    <w:rsid w:val="00A47CBF"/>
    <w:rsid w:val="00A51252"/>
    <w:rsid w:val="00A52762"/>
    <w:rsid w:val="00A53D17"/>
    <w:rsid w:val="00A54583"/>
    <w:rsid w:val="00A56616"/>
    <w:rsid w:val="00A64A9F"/>
    <w:rsid w:val="00A74C41"/>
    <w:rsid w:val="00A75D42"/>
    <w:rsid w:val="00A8152F"/>
    <w:rsid w:val="00A81EC7"/>
    <w:rsid w:val="00A81ECD"/>
    <w:rsid w:val="00A82F20"/>
    <w:rsid w:val="00A857BA"/>
    <w:rsid w:val="00A86E78"/>
    <w:rsid w:val="00A944B0"/>
    <w:rsid w:val="00A9792E"/>
    <w:rsid w:val="00A979BB"/>
    <w:rsid w:val="00A97A27"/>
    <w:rsid w:val="00AA2263"/>
    <w:rsid w:val="00AA2921"/>
    <w:rsid w:val="00AA2B3D"/>
    <w:rsid w:val="00AA3B82"/>
    <w:rsid w:val="00AA646F"/>
    <w:rsid w:val="00AA6FAC"/>
    <w:rsid w:val="00AB0CE1"/>
    <w:rsid w:val="00AB0F71"/>
    <w:rsid w:val="00AB0F9C"/>
    <w:rsid w:val="00AB1A7E"/>
    <w:rsid w:val="00AB1D60"/>
    <w:rsid w:val="00AB2841"/>
    <w:rsid w:val="00AB41CF"/>
    <w:rsid w:val="00AC0293"/>
    <w:rsid w:val="00AC0864"/>
    <w:rsid w:val="00AC6EA1"/>
    <w:rsid w:val="00AD00BB"/>
    <w:rsid w:val="00AD0804"/>
    <w:rsid w:val="00AD1A99"/>
    <w:rsid w:val="00AD7727"/>
    <w:rsid w:val="00AE5125"/>
    <w:rsid w:val="00AE6B32"/>
    <w:rsid w:val="00AE6C96"/>
    <w:rsid w:val="00AE6E5C"/>
    <w:rsid w:val="00AF3E03"/>
    <w:rsid w:val="00AF5505"/>
    <w:rsid w:val="00B02486"/>
    <w:rsid w:val="00B07BDB"/>
    <w:rsid w:val="00B11442"/>
    <w:rsid w:val="00B16316"/>
    <w:rsid w:val="00B2052D"/>
    <w:rsid w:val="00B2316D"/>
    <w:rsid w:val="00B24D34"/>
    <w:rsid w:val="00B319E5"/>
    <w:rsid w:val="00B32621"/>
    <w:rsid w:val="00B357C9"/>
    <w:rsid w:val="00B3598F"/>
    <w:rsid w:val="00B4100D"/>
    <w:rsid w:val="00B4156F"/>
    <w:rsid w:val="00B506F4"/>
    <w:rsid w:val="00B54E94"/>
    <w:rsid w:val="00B5671F"/>
    <w:rsid w:val="00B57F40"/>
    <w:rsid w:val="00B61702"/>
    <w:rsid w:val="00B64C65"/>
    <w:rsid w:val="00B64F86"/>
    <w:rsid w:val="00B65996"/>
    <w:rsid w:val="00B674E6"/>
    <w:rsid w:val="00B7329D"/>
    <w:rsid w:val="00B7566D"/>
    <w:rsid w:val="00B80101"/>
    <w:rsid w:val="00B801AC"/>
    <w:rsid w:val="00B827FF"/>
    <w:rsid w:val="00B84AB1"/>
    <w:rsid w:val="00B8542C"/>
    <w:rsid w:val="00B87E7E"/>
    <w:rsid w:val="00B92543"/>
    <w:rsid w:val="00B9279D"/>
    <w:rsid w:val="00B96F4F"/>
    <w:rsid w:val="00B9751E"/>
    <w:rsid w:val="00BA154A"/>
    <w:rsid w:val="00BA44E2"/>
    <w:rsid w:val="00BA5EB5"/>
    <w:rsid w:val="00BA7119"/>
    <w:rsid w:val="00BB233D"/>
    <w:rsid w:val="00BB2A22"/>
    <w:rsid w:val="00BB3B50"/>
    <w:rsid w:val="00BB46AA"/>
    <w:rsid w:val="00BB4DAB"/>
    <w:rsid w:val="00BB6924"/>
    <w:rsid w:val="00BC1E5E"/>
    <w:rsid w:val="00BC6F04"/>
    <w:rsid w:val="00BD2586"/>
    <w:rsid w:val="00BD445D"/>
    <w:rsid w:val="00BD4785"/>
    <w:rsid w:val="00BD4B57"/>
    <w:rsid w:val="00BD7AA4"/>
    <w:rsid w:val="00BE0DE4"/>
    <w:rsid w:val="00BE0EB3"/>
    <w:rsid w:val="00BE240D"/>
    <w:rsid w:val="00BE3B97"/>
    <w:rsid w:val="00BE48C1"/>
    <w:rsid w:val="00BE4D85"/>
    <w:rsid w:val="00BE4F5C"/>
    <w:rsid w:val="00BE794D"/>
    <w:rsid w:val="00BF0830"/>
    <w:rsid w:val="00BF1CC5"/>
    <w:rsid w:val="00BF5940"/>
    <w:rsid w:val="00BF5A42"/>
    <w:rsid w:val="00C04BF5"/>
    <w:rsid w:val="00C064DF"/>
    <w:rsid w:val="00C07461"/>
    <w:rsid w:val="00C07C7A"/>
    <w:rsid w:val="00C132CD"/>
    <w:rsid w:val="00C1369B"/>
    <w:rsid w:val="00C13A94"/>
    <w:rsid w:val="00C14A8C"/>
    <w:rsid w:val="00C16A86"/>
    <w:rsid w:val="00C208B2"/>
    <w:rsid w:val="00C21EAE"/>
    <w:rsid w:val="00C25E22"/>
    <w:rsid w:val="00C32518"/>
    <w:rsid w:val="00C328EE"/>
    <w:rsid w:val="00C33327"/>
    <w:rsid w:val="00C336BA"/>
    <w:rsid w:val="00C34DA6"/>
    <w:rsid w:val="00C35364"/>
    <w:rsid w:val="00C358F5"/>
    <w:rsid w:val="00C35B8B"/>
    <w:rsid w:val="00C36C38"/>
    <w:rsid w:val="00C37F1D"/>
    <w:rsid w:val="00C43D75"/>
    <w:rsid w:val="00C466F3"/>
    <w:rsid w:val="00C46833"/>
    <w:rsid w:val="00C53EB9"/>
    <w:rsid w:val="00C544B9"/>
    <w:rsid w:val="00C54577"/>
    <w:rsid w:val="00C54F8C"/>
    <w:rsid w:val="00C55026"/>
    <w:rsid w:val="00C56571"/>
    <w:rsid w:val="00C609C8"/>
    <w:rsid w:val="00C62961"/>
    <w:rsid w:val="00C629B7"/>
    <w:rsid w:val="00C64353"/>
    <w:rsid w:val="00C64E94"/>
    <w:rsid w:val="00C66D6A"/>
    <w:rsid w:val="00C70122"/>
    <w:rsid w:val="00C71FD6"/>
    <w:rsid w:val="00C73A75"/>
    <w:rsid w:val="00C74745"/>
    <w:rsid w:val="00C74DA3"/>
    <w:rsid w:val="00C83837"/>
    <w:rsid w:val="00C86241"/>
    <w:rsid w:val="00C91017"/>
    <w:rsid w:val="00C9178B"/>
    <w:rsid w:val="00C96D34"/>
    <w:rsid w:val="00CA180C"/>
    <w:rsid w:val="00CA3008"/>
    <w:rsid w:val="00CA4C6A"/>
    <w:rsid w:val="00CB009D"/>
    <w:rsid w:val="00CB11ED"/>
    <w:rsid w:val="00CB23CB"/>
    <w:rsid w:val="00CB3F0A"/>
    <w:rsid w:val="00CC332B"/>
    <w:rsid w:val="00CC447A"/>
    <w:rsid w:val="00CD2FF3"/>
    <w:rsid w:val="00CD4BC1"/>
    <w:rsid w:val="00CD52ED"/>
    <w:rsid w:val="00CD79D6"/>
    <w:rsid w:val="00CD7F35"/>
    <w:rsid w:val="00CE00E3"/>
    <w:rsid w:val="00CE1EA5"/>
    <w:rsid w:val="00CE2B20"/>
    <w:rsid w:val="00CE61B6"/>
    <w:rsid w:val="00CE733F"/>
    <w:rsid w:val="00CF0AD6"/>
    <w:rsid w:val="00CF397C"/>
    <w:rsid w:val="00CF4C74"/>
    <w:rsid w:val="00D04737"/>
    <w:rsid w:val="00D055B4"/>
    <w:rsid w:val="00D057A4"/>
    <w:rsid w:val="00D07DB3"/>
    <w:rsid w:val="00D117E2"/>
    <w:rsid w:val="00D12A7C"/>
    <w:rsid w:val="00D14202"/>
    <w:rsid w:val="00D15D60"/>
    <w:rsid w:val="00D167EC"/>
    <w:rsid w:val="00D2089F"/>
    <w:rsid w:val="00D20D6A"/>
    <w:rsid w:val="00D236C2"/>
    <w:rsid w:val="00D23A80"/>
    <w:rsid w:val="00D2449B"/>
    <w:rsid w:val="00D266FD"/>
    <w:rsid w:val="00D302F3"/>
    <w:rsid w:val="00D32775"/>
    <w:rsid w:val="00D36567"/>
    <w:rsid w:val="00D37C1E"/>
    <w:rsid w:val="00D410ED"/>
    <w:rsid w:val="00D42B7A"/>
    <w:rsid w:val="00D464B4"/>
    <w:rsid w:val="00D51BBF"/>
    <w:rsid w:val="00D51FF3"/>
    <w:rsid w:val="00D56EC1"/>
    <w:rsid w:val="00D613C3"/>
    <w:rsid w:val="00D62AA9"/>
    <w:rsid w:val="00D643F4"/>
    <w:rsid w:val="00D76696"/>
    <w:rsid w:val="00D8233C"/>
    <w:rsid w:val="00D8303C"/>
    <w:rsid w:val="00D87A77"/>
    <w:rsid w:val="00D9198A"/>
    <w:rsid w:val="00D92E70"/>
    <w:rsid w:val="00D94504"/>
    <w:rsid w:val="00D9601F"/>
    <w:rsid w:val="00D9741F"/>
    <w:rsid w:val="00DA12EA"/>
    <w:rsid w:val="00DA58B1"/>
    <w:rsid w:val="00DB0192"/>
    <w:rsid w:val="00DB2EE4"/>
    <w:rsid w:val="00DB32EF"/>
    <w:rsid w:val="00DB5BF7"/>
    <w:rsid w:val="00DB67B4"/>
    <w:rsid w:val="00DC23D8"/>
    <w:rsid w:val="00DC35A3"/>
    <w:rsid w:val="00DC3C5F"/>
    <w:rsid w:val="00DD1934"/>
    <w:rsid w:val="00DD54AC"/>
    <w:rsid w:val="00DD68C4"/>
    <w:rsid w:val="00DE0AF5"/>
    <w:rsid w:val="00DE0F79"/>
    <w:rsid w:val="00DF37D2"/>
    <w:rsid w:val="00DF646F"/>
    <w:rsid w:val="00DF69CD"/>
    <w:rsid w:val="00DF7459"/>
    <w:rsid w:val="00DF7593"/>
    <w:rsid w:val="00DF773E"/>
    <w:rsid w:val="00E003C3"/>
    <w:rsid w:val="00E04D88"/>
    <w:rsid w:val="00E05E2F"/>
    <w:rsid w:val="00E134B2"/>
    <w:rsid w:val="00E13A62"/>
    <w:rsid w:val="00E14B95"/>
    <w:rsid w:val="00E16FA8"/>
    <w:rsid w:val="00E17E61"/>
    <w:rsid w:val="00E21D12"/>
    <w:rsid w:val="00E22E8C"/>
    <w:rsid w:val="00E268E8"/>
    <w:rsid w:val="00E26D18"/>
    <w:rsid w:val="00E26ED2"/>
    <w:rsid w:val="00E34E9A"/>
    <w:rsid w:val="00E350C0"/>
    <w:rsid w:val="00E3557E"/>
    <w:rsid w:val="00E40F44"/>
    <w:rsid w:val="00E46DEC"/>
    <w:rsid w:val="00E479FB"/>
    <w:rsid w:val="00E5133B"/>
    <w:rsid w:val="00E52DEF"/>
    <w:rsid w:val="00E55AE1"/>
    <w:rsid w:val="00E63006"/>
    <w:rsid w:val="00E64923"/>
    <w:rsid w:val="00E671C8"/>
    <w:rsid w:val="00E72D63"/>
    <w:rsid w:val="00E7789C"/>
    <w:rsid w:val="00E8048E"/>
    <w:rsid w:val="00E80701"/>
    <w:rsid w:val="00E8104D"/>
    <w:rsid w:val="00E81371"/>
    <w:rsid w:val="00E81BA4"/>
    <w:rsid w:val="00E8258A"/>
    <w:rsid w:val="00E84EA4"/>
    <w:rsid w:val="00E93529"/>
    <w:rsid w:val="00E93C06"/>
    <w:rsid w:val="00E940F8"/>
    <w:rsid w:val="00E97EC4"/>
    <w:rsid w:val="00EA3622"/>
    <w:rsid w:val="00EA68C9"/>
    <w:rsid w:val="00EB2F56"/>
    <w:rsid w:val="00EB46EE"/>
    <w:rsid w:val="00EB5AE8"/>
    <w:rsid w:val="00EC0166"/>
    <w:rsid w:val="00EC510A"/>
    <w:rsid w:val="00ED0769"/>
    <w:rsid w:val="00ED2352"/>
    <w:rsid w:val="00ED3947"/>
    <w:rsid w:val="00ED5CC1"/>
    <w:rsid w:val="00ED7860"/>
    <w:rsid w:val="00ED7B2B"/>
    <w:rsid w:val="00EE51D2"/>
    <w:rsid w:val="00EE5921"/>
    <w:rsid w:val="00EF304E"/>
    <w:rsid w:val="00EF4D8A"/>
    <w:rsid w:val="00EF67D3"/>
    <w:rsid w:val="00EF69A5"/>
    <w:rsid w:val="00F00E62"/>
    <w:rsid w:val="00F02651"/>
    <w:rsid w:val="00F0605A"/>
    <w:rsid w:val="00F07E1B"/>
    <w:rsid w:val="00F13C90"/>
    <w:rsid w:val="00F14430"/>
    <w:rsid w:val="00F151B9"/>
    <w:rsid w:val="00F15592"/>
    <w:rsid w:val="00F201CF"/>
    <w:rsid w:val="00F273F4"/>
    <w:rsid w:val="00F27E34"/>
    <w:rsid w:val="00F311A7"/>
    <w:rsid w:val="00F34F68"/>
    <w:rsid w:val="00F34FF5"/>
    <w:rsid w:val="00F35C47"/>
    <w:rsid w:val="00F35C5D"/>
    <w:rsid w:val="00F417EB"/>
    <w:rsid w:val="00F4326D"/>
    <w:rsid w:val="00F47D96"/>
    <w:rsid w:val="00F5124C"/>
    <w:rsid w:val="00F51784"/>
    <w:rsid w:val="00F55272"/>
    <w:rsid w:val="00F56887"/>
    <w:rsid w:val="00F56EDC"/>
    <w:rsid w:val="00F61E1C"/>
    <w:rsid w:val="00F62BAD"/>
    <w:rsid w:val="00F63254"/>
    <w:rsid w:val="00F63CCB"/>
    <w:rsid w:val="00F646A5"/>
    <w:rsid w:val="00F64964"/>
    <w:rsid w:val="00F6611A"/>
    <w:rsid w:val="00F70AD5"/>
    <w:rsid w:val="00F71980"/>
    <w:rsid w:val="00F721F4"/>
    <w:rsid w:val="00F72541"/>
    <w:rsid w:val="00F72ACF"/>
    <w:rsid w:val="00F72C01"/>
    <w:rsid w:val="00F73F78"/>
    <w:rsid w:val="00F821F6"/>
    <w:rsid w:val="00F83728"/>
    <w:rsid w:val="00F855B3"/>
    <w:rsid w:val="00F87E7D"/>
    <w:rsid w:val="00F947F8"/>
    <w:rsid w:val="00F969CF"/>
    <w:rsid w:val="00F97447"/>
    <w:rsid w:val="00FA06EF"/>
    <w:rsid w:val="00FA0E6E"/>
    <w:rsid w:val="00FB566C"/>
    <w:rsid w:val="00FB57AF"/>
    <w:rsid w:val="00FB694C"/>
    <w:rsid w:val="00FB7741"/>
    <w:rsid w:val="00FC006F"/>
    <w:rsid w:val="00FC1493"/>
    <w:rsid w:val="00FC3EA1"/>
    <w:rsid w:val="00FC7938"/>
    <w:rsid w:val="00FD4A5E"/>
    <w:rsid w:val="00FE01C6"/>
    <w:rsid w:val="00FE130D"/>
    <w:rsid w:val="00FE3DA1"/>
    <w:rsid w:val="00FE5604"/>
    <w:rsid w:val="00FE57BF"/>
    <w:rsid w:val="00FF0137"/>
    <w:rsid w:val="00FF051A"/>
    <w:rsid w:val="00FF50CB"/>
    <w:rsid w:val="00FF5530"/>
    <w:rsid w:val="00FF59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775E5D"/>
  <w15:chartTrackingRefBased/>
  <w15:docId w15:val="{BADE3AFA-46F4-4DFD-A1EA-05284AC6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21F6"/>
    <w:pPr>
      <w:spacing w:after="0" w:line="240" w:lineRule="auto"/>
    </w:pPr>
    <w:rPr>
      <w:rFonts w:ascii="CG Times" w:eastAsia="Times New Roman" w:hAnsi="CG Times" w:cs="Times New Roman"/>
      <w:sz w:val="20"/>
      <w:szCs w:val="20"/>
    </w:rPr>
  </w:style>
  <w:style w:type="paragraph" w:styleId="Titolo1">
    <w:name w:val="heading 1"/>
    <w:basedOn w:val="Normale"/>
    <w:next w:val="Normale"/>
    <w:link w:val="Titolo1Carattere"/>
    <w:qFormat/>
    <w:rsid w:val="00F821F6"/>
    <w:pPr>
      <w:spacing w:before="240"/>
      <w:outlineLvl w:val="0"/>
    </w:pPr>
    <w:rPr>
      <w:rFonts w:ascii="Univers" w:hAnsi="Univers"/>
      <w:b/>
      <w:sz w:val="24"/>
      <w:u w:val="single"/>
    </w:rPr>
  </w:style>
  <w:style w:type="paragraph" w:styleId="Titolo2">
    <w:name w:val="heading 2"/>
    <w:basedOn w:val="Normale"/>
    <w:next w:val="Normale"/>
    <w:link w:val="Titolo2Carattere"/>
    <w:qFormat/>
    <w:rsid w:val="00F821F6"/>
    <w:pPr>
      <w:spacing w:before="120"/>
      <w:outlineLvl w:val="1"/>
    </w:pPr>
    <w:rPr>
      <w:rFonts w:ascii="Univers" w:hAnsi="Univers"/>
      <w:b/>
      <w:sz w:val="24"/>
    </w:rPr>
  </w:style>
  <w:style w:type="paragraph" w:styleId="Titolo3">
    <w:name w:val="heading 3"/>
    <w:basedOn w:val="Normale"/>
    <w:next w:val="Rientronormale"/>
    <w:link w:val="Titolo3Carattere"/>
    <w:qFormat/>
    <w:rsid w:val="00F821F6"/>
    <w:pPr>
      <w:ind w:left="354"/>
      <w:outlineLvl w:val="2"/>
    </w:pPr>
    <w:rPr>
      <w:b/>
      <w:sz w:val="24"/>
    </w:rPr>
  </w:style>
  <w:style w:type="paragraph" w:styleId="Titolo4">
    <w:name w:val="heading 4"/>
    <w:basedOn w:val="Normale"/>
    <w:next w:val="Rientronormale"/>
    <w:link w:val="Titolo4Carattere"/>
    <w:qFormat/>
    <w:rsid w:val="00F821F6"/>
    <w:pPr>
      <w:ind w:left="354"/>
      <w:outlineLvl w:val="3"/>
    </w:pPr>
    <w:rPr>
      <w:sz w:val="24"/>
      <w:u w:val="single"/>
    </w:rPr>
  </w:style>
  <w:style w:type="paragraph" w:styleId="Titolo5">
    <w:name w:val="heading 5"/>
    <w:basedOn w:val="Normale"/>
    <w:next w:val="Rientronormale"/>
    <w:link w:val="Titolo5Carattere"/>
    <w:qFormat/>
    <w:rsid w:val="00F821F6"/>
    <w:pPr>
      <w:ind w:left="708"/>
      <w:outlineLvl w:val="4"/>
    </w:pPr>
    <w:rPr>
      <w:b/>
    </w:rPr>
  </w:style>
  <w:style w:type="paragraph" w:styleId="Titolo6">
    <w:name w:val="heading 6"/>
    <w:basedOn w:val="Normale"/>
    <w:next w:val="Rientronormale"/>
    <w:link w:val="Titolo6Carattere"/>
    <w:qFormat/>
    <w:rsid w:val="00F821F6"/>
    <w:pPr>
      <w:ind w:left="708"/>
      <w:outlineLvl w:val="5"/>
    </w:pPr>
    <w:rPr>
      <w:u w:val="single"/>
    </w:rPr>
  </w:style>
  <w:style w:type="paragraph" w:styleId="Titolo7">
    <w:name w:val="heading 7"/>
    <w:basedOn w:val="Normale"/>
    <w:next w:val="Rientronormale"/>
    <w:link w:val="Titolo7Carattere"/>
    <w:qFormat/>
    <w:rsid w:val="00F821F6"/>
    <w:pPr>
      <w:ind w:left="708"/>
      <w:outlineLvl w:val="6"/>
    </w:pPr>
    <w:rPr>
      <w:i/>
    </w:rPr>
  </w:style>
  <w:style w:type="paragraph" w:styleId="Titolo8">
    <w:name w:val="heading 8"/>
    <w:basedOn w:val="Normale"/>
    <w:next w:val="Rientronormale"/>
    <w:link w:val="Titolo8Carattere"/>
    <w:qFormat/>
    <w:rsid w:val="00F821F6"/>
    <w:pPr>
      <w:ind w:left="708"/>
      <w:outlineLvl w:val="7"/>
    </w:pPr>
    <w:rPr>
      <w:i/>
    </w:rPr>
  </w:style>
  <w:style w:type="paragraph" w:styleId="Titolo9">
    <w:name w:val="heading 9"/>
    <w:basedOn w:val="Normale"/>
    <w:next w:val="Rientronormale"/>
    <w:link w:val="Titolo9Carattere"/>
    <w:qFormat/>
    <w:rsid w:val="00F821F6"/>
    <w:pPr>
      <w:ind w:left="708"/>
      <w:outlineLvl w:val="8"/>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821F6"/>
    <w:rPr>
      <w:rFonts w:ascii="Univers" w:eastAsia="Times New Roman" w:hAnsi="Univers" w:cs="Times New Roman"/>
      <w:b/>
      <w:sz w:val="24"/>
      <w:szCs w:val="20"/>
      <w:u w:val="single"/>
    </w:rPr>
  </w:style>
  <w:style w:type="character" w:customStyle="1" w:styleId="Titolo2Carattere">
    <w:name w:val="Titolo 2 Carattere"/>
    <w:basedOn w:val="Carpredefinitoparagrafo"/>
    <w:link w:val="Titolo2"/>
    <w:rsid w:val="00F821F6"/>
    <w:rPr>
      <w:rFonts w:ascii="Univers" w:eastAsia="Times New Roman" w:hAnsi="Univers" w:cs="Times New Roman"/>
      <w:b/>
      <w:sz w:val="24"/>
      <w:szCs w:val="20"/>
    </w:rPr>
  </w:style>
  <w:style w:type="character" w:customStyle="1" w:styleId="Titolo3Carattere">
    <w:name w:val="Titolo 3 Carattere"/>
    <w:basedOn w:val="Carpredefinitoparagrafo"/>
    <w:link w:val="Titolo3"/>
    <w:rsid w:val="00F821F6"/>
    <w:rPr>
      <w:rFonts w:ascii="CG Times" w:eastAsia="Times New Roman" w:hAnsi="CG Times" w:cs="Times New Roman"/>
      <w:b/>
      <w:sz w:val="24"/>
      <w:szCs w:val="20"/>
    </w:rPr>
  </w:style>
  <w:style w:type="character" w:customStyle="1" w:styleId="Titolo4Carattere">
    <w:name w:val="Titolo 4 Carattere"/>
    <w:basedOn w:val="Carpredefinitoparagrafo"/>
    <w:link w:val="Titolo4"/>
    <w:rsid w:val="00F821F6"/>
    <w:rPr>
      <w:rFonts w:ascii="CG Times" w:eastAsia="Times New Roman" w:hAnsi="CG Times" w:cs="Times New Roman"/>
      <w:sz w:val="24"/>
      <w:szCs w:val="20"/>
      <w:u w:val="single"/>
    </w:rPr>
  </w:style>
  <w:style w:type="character" w:customStyle="1" w:styleId="Titolo5Carattere">
    <w:name w:val="Titolo 5 Carattere"/>
    <w:basedOn w:val="Carpredefinitoparagrafo"/>
    <w:link w:val="Titolo5"/>
    <w:rsid w:val="00F821F6"/>
    <w:rPr>
      <w:rFonts w:ascii="CG Times" w:eastAsia="Times New Roman" w:hAnsi="CG Times" w:cs="Times New Roman"/>
      <w:b/>
      <w:sz w:val="20"/>
      <w:szCs w:val="20"/>
    </w:rPr>
  </w:style>
  <w:style w:type="character" w:customStyle="1" w:styleId="Titolo6Carattere">
    <w:name w:val="Titolo 6 Carattere"/>
    <w:basedOn w:val="Carpredefinitoparagrafo"/>
    <w:link w:val="Titolo6"/>
    <w:rsid w:val="00F821F6"/>
    <w:rPr>
      <w:rFonts w:ascii="CG Times" w:eastAsia="Times New Roman" w:hAnsi="CG Times" w:cs="Times New Roman"/>
      <w:sz w:val="20"/>
      <w:szCs w:val="20"/>
      <w:u w:val="single"/>
    </w:rPr>
  </w:style>
  <w:style w:type="character" w:customStyle="1" w:styleId="Titolo7Carattere">
    <w:name w:val="Titolo 7 Carattere"/>
    <w:basedOn w:val="Carpredefinitoparagrafo"/>
    <w:link w:val="Titolo7"/>
    <w:rsid w:val="00F821F6"/>
    <w:rPr>
      <w:rFonts w:ascii="CG Times" w:eastAsia="Times New Roman" w:hAnsi="CG Times" w:cs="Times New Roman"/>
      <w:i/>
      <w:sz w:val="20"/>
      <w:szCs w:val="20"/>
    </w:rPr>
  </w:style>
  <w:style w:type="character" w:customStyle="1" w:styleId="Titolo8Carattere">
    <w:name w:val="Titolo 8 Carattere"/>
    <w:basedOn w:val="Carpredefinitoparagrafo"/>
    <w:link w:val="Titolo8"/>
    <w:rsid w:val="00F821F6"/>
    <w:rPr>
      <w:rFonts w:ascii="CG Times" w:eastAsia="Times New Roman" w:hAnsi="CG Times" w:cs="Times New Roman"/>
      <w:i/>
      <w:sz w:val="20"/>
      <w:szCs w:val="20"/>
    </w:rPr>
  </w:style>
  <w:style w:type="character" w:customStyle="1" w:styleId="Titolo9Carattere">
    <w:name w:val="Titolo 9 Carattere"/>
    <w:basedOn w:val="Carpredefinitoparagrafo"/>
    <w:link w:val="Titolo9"/>
    <w:rsid w:val="00F821F6"/>
    <w:rPr>
      <w:rFonts w:ascii="CG Times" w:eastAsia="Times New Roman" w:hAnsi="CG Times" w:cs="Times New Roman"/>
      <w:i/>
      <w:sz w:val="20"/>
      <w:szCs w:val="20"/>
    </w:rPr>
  </w:style>
  <w:style w:type="paragraph" w:styleId="Rientronormale">
    <w:name w:val="Normal Indent"/>
    <w:basedOn w:val="Normale"/>
    <w:rsid w:val="00F821F6"/>
    <w:pPr>
      <w:ind w:left="708"/>
    </w:pPr>
  </w:style>
  <w:style w:type="paragraph" w:styleId="Pidipagina">
    <w:name w:val="footer"/>
    <w:basedOn w:val="Normale"/>
    <w:link w:val="PidipaginaCarattere"/>
    <w:uiPriority w:val="99"/>
    <w:rsid w:val="00F821F6"/>
    <w:pPr>
      <w:tabs>
        <w:tab w:val="center" w:pos="4819"/>
        <w:tab w:val="right" w:pos="9071"/>
      </w:tabs>
    </w:pPr>
  </w:style>
  <w:style w:type="character" w:customStyle="1" w:styleId="PidipaginaCarattere">
    <w:name w:val="Piè di pagina Carattere"/>
    <w:basedOn w:val="Carpredefinitoparagrafo"/>
    <w:link w:val="Pidipagina"/>
    <w:uiPriority w:val="99"/>
    <w:rsid w:val="00F821F6"/>
    <w:rPr>
      <w:rFonts w:ascii="CG Times" w:eastAsia="Times New Roman" w:hAnsi="CG Times" w:cs="Times New Roman"/>
      <w:sz w:val="20"/>
      <w:szCs w:val="20"/>
    </w:rPr>
  </w:style>
  <w:style w:type="paragraph" w:styleId="Intestazione">
    <w:name w:val="header"/>
    <w:basedOn w:val="Normale"/>
    <w:link w:val="IntestazioneCarattere"/>
    <w:rsid w:val="00F821F6"/>
    <w:pPr>
      <w:tabs>
        <w:tab w:val="center" w:pos="4819"/>
        <w:tab w:val="right" w:pos="9071"/>
      </w:tabs>
    </w:pPr>
  </w:style>
  <w:style w:type="character" w:customStyle="1" w:styleId="IntestazioneCarattere">
    <w:name w:val="Intestazione Carattere"/>
    <w:basedOn w:val="Carpredefinitoparagrafo"/>
    <w:link w:val="Intestazione"/>
    <w:uiPriority w:val="99"/>
    <w:rsid w:val="00F821F6"/>
    <w:rPr>
      <w:rFonts w:ascii="CG Times" w:eastAsia="Times New Roman" w:hAnsi="CG Times" w:cs="Times New Roman"/>
      <w:sz w:val="20"/>
      <w:szCs w:val="20"/>
    </w:rPr>
  </w:style>
  <w:style w:type="character" w:styleId="Rimandonotaapidipagina">
    <w:name w:val="footnote reference"/>
    <w:semiHidden/>
    <w:rsid w:val="00F821F6"/>
    <w:rPr>
      <w:position w:val="6"/>
      <w:sz w:val="16"/>
    </w:rPr>
  </w:style>
  <w:style w:type="paragraph" w:styleId="Testonotaapidipagina">
    <w:name w:val="footnote text"/>
    <w:basedOn w:val="Normale"/>
    <w:link w:val="TestonotaapidipaginaCarattere"/>
    <w:semiHidden/>
    <w:rsid w:val="00F821F6"/>
  </w:style>
  <w:style w:type="character" w:customStyle="1" w:styleId="TestonotaapidipaginaCarattere">
    <w:name w:val="Testo nota a piè di pagina Carattere"/>
    <w:basedOn w:val="Carpredefinitoparagrafo"/>
    <w:link w:val="Testonotaapidipagina"/>
    <w:semiHidden/>
    <w:rsid w:val="00F821F6"/>
    <w:rPr>
      <w:rFonts w:ascii="CG Times" w:eastAsia="Times New Roman" w:hAnsi="CG Times" w:cs="Times New Roman"/>
      <w:sz w:val="20"/>
      <w:szCs w:val="20"/>
    </w:rPr>
  </w:style>
  <w:style w:type="paragraph" w:styleId="Rientrocorpodeltesto">
    <w:name w:val="Body Text Indent"/>
    <w:basedOn w:val="Normale"/>
    <w:link w:val="RientrocorpodeltestoCarattere"/>
    <w:rsid w:val="00F821F6"/>
    <w:pPr>
      <w:tabs>
        <w:tab w:val="left" w:pos="2880"/>
        <w:tab w:val="left" w:pos="3456"/>
        <w:tab w:val="left" w:leader="dot" w:pos="6379"/>
      </w:tabs>
      <w:ind w:left="284" w:hanging="284"/>
      <w:jc w:val="both"/>
    </w:pPr>
    <w:rPr>
      <w:rFonts w:ascii="Times New Roman" w:hAnsi="Times New Roman"/>
      <w:sz w:val="22"/>
    </w:rPr>
  </w:style>
  <w:style w:type="character" w:customStyle="1" w:styleId="RientrocorpodeltestoCarattere">
    <w:name w:val="Rientro corpo del testo Carattere"/>
    <w:basedOn w:val="Carpredefinitoparagrafo"/>
    <w:link w:val="Rientrocorpodeltesto"/>
    <w:rsid w:val="00F821F6"/>
    <w:rPr>
      <w:rFonts w:ascii="Times New Roman" w:eastAsia="Times New Roman" w:hAnsi="Times New Roman" w:cs="Times New Roman"/>
      <w:szCs w:val="20"/>
    </w:rPr>
  </w:style>
  <w:style w:type="paragraph" w:styleId="Corpotesto">
    <w:name w:val="Body Text"/>
    <w:aliases w:val="Corpo del testo"/>
    <w:basedOn w:val="Normale"/>
    <w:link w:val="CorpotestoCarattere"/>
    <w:rsid w:val="00F821F6"/>
    <w:pPr>
      <w:tabs>
        <w:tab w:val="left" w:pos="567"/>
        <w:tab w:val="left" w:pos="2880"/>
        <w:tab w:val="left" w:pos="3456"/>
        <w:tab w:val="left" w:leader="dot" w:pos="6379"/>
      </w:tabs>
      <w:jc w:val="both"/>
    </w:pPr>
    <w:rPr>
      <w:rFonts w:ascii="Times New Roman" w:hAnsi="Times New Roman"/>
      <w:sz w:val="22"/>
    </w:rPr>
  </w:style>
  <w:style w:type="character" w:customStyle="1" w:styleId="CorpotestoCarattere">
    <w:name w:val="Corpo testo Carattere"/>
    <w:aliases w:val="Corpo del testo Carattere1"/>
    <w:basedOn w:val="Carpredefinitoparagrafo"/>
    <w:link w:val="Corpotesto"/>
    <w:rsid w:val="00F821F6"/>
    <w:rPr>
      <w:rFonts w:ascii="Times New Roman" w:eastAsia="Times New Roman" w:hAnsi="Times New Roman" w:cs="Times New Roman"/>
      <w:szCs w:val="20"/>
    </w:rPr>
  </w:style>
  <w:style w:type="paragraph" w:styleId="Corpodeltesto2">
    <w:name w:val="Body Text 2"/>
    <w:basedOn w:val="Normale"/>
    <w:link w:val="Corpodeltesto2Carattere"/>
    <w:rsid w:val="00F821F6"/>
    <w:pPr>
      <w:tabs>
        <w:tab w:val="left" w:pos="567"/>
        <w:tab w:val="left" w:pos="2880"/>
        <w:tab w:val="left" w:pos="3456"/>
        <w:tab w:val="left" w:leader="dot" w:pos="6379"/>
      </w:tabs>
      <w:spacing w:line="360" w:lineRule="auto"/>
      <w:jc w:val="both"/>
    </w:pPr>
    <w:rPr>
      <w:rFonts w:ascii="Arial" w:hAnsi="Arial"/>
    </w:rPr>
  </w:style>
  <w:style w:type="character" w:customStyle="1" w:styleId="Corpodeltesto2Carattere">
    <w:name w:val="Corpo del testo 2 Carattere"/>
    <w:basedOn w:val="Carpredefinitoparagrafo"/>
    <w:link w:val="Corpodeltesto2"/>
    <w:rsid w:val="00F821F6"/>
    <w:rPr>
      <w:rFonts w:ascii="Arial" w:eastAsia="Times New Roman" w:hAnsi="Arial" w:cs="Times New Roman"/>
      <w:sz w:val="20"/>
      <w:szCs w:val="20"/>
    </w:rPr>
  </w:style>
  <w:style w:type="paragraph" w:styleId="Corpodeltesto3">
    <w:name w:val="Body Text 3"/>
    <w:basedOn w:val="Normale"/>
    <w:link w:val="Corpodeltesto3Carattere"/>
    <w:rsid w:val="00F821F6"/>
    <w:pPr>
      <w:tabs>
        <w:tab w:val="left" w:pos="567"/>
        <w:tab w:val="left" w:pos="2880"/>
        <w:tab w:val="left" w:pos="3456"/>
        <w:tab w:val="left" w:leader="dot" w:pos="6379"/>
        <w:tab w:val="decimal" w:pos="7939"/>
      </w:tabs>
      <w:spacing w:line="360" w:lineRule="auto"/>
      <w:ind w:right="-34"/>
      <w:jc w:val="both"/>
    </w:pPr>
    <w:rPr>
      <w:rFonts w:ascii="Arial" w:hAnsi="Arial"/>
      <w:sz w:val="22"/>
    </w:rPr>
  </w:style>
  <w:style w:type="character" w:customStyle="1" w:styleId="Corpodeltesto3Carattere">
    <w:name w:val="Corpo del testo 3 Carattere"/>
    <w:basedOn w:val="Carpredefinitoparagrafo"/>
    <w:link w:val="Corpodeltesto3"/>
    <w:rsid w:val="00F821F6"/>
    <w:rPr>
      <w:rFonts w:ascii="Arial" w:eastAsia="Times New Roman" w:hAnsi="Arial" w:cs="Times New Roman"/>
      <w:szCs w:val="20"/>
    </w:rPr>
  </w:style>
  <w:style w:type="paragraph" w:styleId="Didascalia">
    <w:name w:val="caption"/>
    <w:basedOn w:val="Normale"/>
    <w:next w:val="Normale"/>
    <w:qFormat/>
    <w:rsid w:val="00F821F6"/>
    <w:pPr>
      <w:tabs>
        <w:tab w:val="left" w:pos="567"/>
        <w:tab w:val="left" w:pos="2880"/>
        <w:tab w:val="left" w:pos="3456"/>
        <w:tab w:val="left" w:leader="dot" w:pos="6379"/>
        <w:tab w:val="decimal" w:pos="7939"/>
      </w:tabs>
      <w:ind w:right="49"/>
      <w:jc w:val="both"/>
    </w:pPr>
    <w:rPr>
      <w:rFonts w:ascii="Tahoma" w:hAnsi="Tahoma"/>
      <w:i/>
    </w:rPr>
  </w:style>
  <w:style w:type="character" w:styleId="Numeropagina">
    <w:name w:val="page number"/>
    <w:basedOn w:val="Carpredefinitoparagrafo"/>
    <w:rsid w:val="00F821F6"/>
  </w:style>
  <w:style w:type="character" w:styleId="Collegamentoipertestuale">
    <w:name w:val="Hyperlink"/>
    <w:rsid w:val="00F821F6"/>
    <w:rPr>
      <w:color w:val="0000FF"/>
      <w:u w:val="single"/>
    </w:rPr>
  </w:style>
  <w:style w:type="paragraph" w:styleId="Testonotadichiusura">
    <w:name w:val="endnote text"/>
    <w:basedOn w:val="Normale"/>
    <w:link w:val="TestonotadichiusuraCarattere"/>
    <w:semiHidden/>
    <w:rsid w:val="00F821F6"/>
    <w:rPr>
      <w:rFonts w:ascii="Times New Roman" w:hAnsi="Times New Roman"/>
    </w:rPr>
  </w:style>
  <w:style w:type="character" w:customStyle="1" w:styleId="TestonotadichiusuraCarattere">
    <w:name w:val="Testo nota di chiusura Carattere"/>
    <w:basedOn w:val="Carpredefinitoparagrafo"/>
    <w:link w:val="Testonotadichiusura"/>
    <w:semiHidden/>
    <w:rsid w:val="00F821F6"/>
    <w:rPr>
      <w:rFonts w:ascii="Times New Roman" w:eastAsia="Times New Roman" w:hAnsi="Times New Roman" w:cs="Times New Roman"/>
      <w:sz w:val="20"/>
      <w:szCs w:val="20"/>
    </w:rPr>
  </w:style>
  <w:style w:type="paragraph" w:styleId="NormaleWeb">
    <w:name w:val="Normal (Web)"/>
    <w:basedOn w:val="Normale"/>
    <w:uiPriority w:val="99"/>
    <w:rsid w:val="00F821F6"/>
    <w:pPr>
      <w:spacing w:before="100" w:beforeAutospacing="1" w:after="100" w:afterAutospacing="1"/>
    </w:pPr>
    <w:rPr>
      <w:rFonts w:ascii="Verdana" w:eastAsia="Arial Unicode MS" w:hAnsi="Verdana" w:cs="Arial Unicode MS"/>
      <w:color w:val="000099"/>
    </w:rPr>
  </w:style>
  <w:style w:type="paragraph" w:styleId="Testodelblocco">
    <w:name w:val="Block Text"/>
    <w:basedOn w:val="Normale"/>
    <w:rsid w:val="00F821F6"/>
    <w:pPr>
      <w:tabs>
        <w:tab w:val="left" w:pos="567"/>
        <w:tab w:val="left" w:leader="dot" w:pos="6379"/>
        <w:tab w:val="decimal" w:pos="7939"/>
      </w:tabs>
      <w:ind w:left="284" w:right="49"/>
      <w:jc w:val="both"/>
    </w:pPr>
    <w:rPr>
      <w:rFonts w:ascii="Arial" w:hAnsi="Arial" w:cs="Arial"/>
    </w:rPr>
  </w:style>
  <w:style w:type="paragraph" w:styleId="Rientrocorpodeltesto2">
    <w:name w:val="Body Text Indent 2"/>
    <w:basedOn w:val="Normale"/>
    <w:link w:val="Rientrocorpodeltesto2Carattere"/>
    <w:rsid w:val="00F821F6"/>
    <w:pPr>
      <w:spacing w:after="120" w:line="480" w:lineRule="auto"/>
      <w:ind w:left="283"/>
    </w:pPr>
  </w:style>
  <w:style w:type="character" w:customStyle="1" w:styleId="Rientrocorpodeltesto2Carattere">
    <w:name w:val="Rientro corpo del testo 2 Carattere"/>
    <w:basedOn w:val="Carpredefinitoparagrafo"/>
    <w:link w:val="Rientrocorpodeltesto2"/>
    <w:rsid w:val="00F821F6"/>
    <w:rPr>
      <w:rFonts w:ascii="CG Times" w:eastAsia="Times New Roman" w:hAnsi="CG Times" w:cs="Times New Roman"/>
      <w:sz w:val="20"/>
      <w:szCs w:val="20"/>
    </w:rPr>
  </w:style>
  <w:style w:type="character" w:customStyle="1" w:styleId="apstitolo11">
    <w:name w:val="apstitolo11"/>
    <w:rsid w:val="00F821F6"/>
    <w:rPr>
      <w:rFonts w:ascii="Verdana" w:hAnsi="Verdana" w:hint="default"/>
      <w:b/>
      <w:bCs/>
      <w:sz w:val="36"/>
      <w:szCs w:val="36"/>
    </w:rPr>
  </w:style>
  <w:style w:type="character" w:customStyle="1" w:styleId="apstitolo31">
    <w:name w:val="apstitolo31"/>
    <w:rsid w:val="00F821F6"/>
    <w:rPr>
      <w:rFonts w:ascii="Verdana" w:hAnsi="Verdana" w:hint="default"/>
      <w:color w:val="000099"/>
      <w:sz w:val="24"/>
      <w:szCs w:val="24"/>
    </w:rPr>
  </w:style>
  <w:style w:type="character" w:customStyle="1" w:styleId="apsmarchioregistrato1">
    <w:name w:val="apsmarchioregistrato1"/>
    <w:rsid w:val="00F821F6"/>
    <w:rPr>
      <w:rFonts w:ascii="Verdana" w:hAnsi="Verdana" w:hint="default"/>
      <w:i w:val="0"/>
      <w:iCs w:val="0"/>
      <w:color w:val="000099"/>
      <w:sz w:val="15"/>
      <w:szCs w:val="15"/>
    </w:rPr>
  </w:style>
  <w:style w:type="paragraph" w:styleId="Testofumetto">
    <w:name w:val="Balloon Text"/>
    <w:basedOn w:val="Normale"/>
    <w:link w:val="TestofumettoCarattere"/>
    <w:semiHidden/>
    <w:rsid w:val="00F821F6"/>
    <w:rPr>
      <w:rFonts w:ascii="Tahoma" w:hAnsi="Tahoma" w:cs="Tahoma"/>
      <w:sz w:val="16"/>
      <w:szCs w:val="16"/>
    </w:rPr>
  </w:style>
  <w:style w:type="character" w:customStyle="1" w:styleId="TestofumettoCarattere">
    <w:name w:val="Testo fumetto Carattere"/>
    <w:basedOn w:val="Carpredefinitoparagrafo"/>
    <w:link w:val="Testofumetto"/>
    <w:semiHidden/>
    <w:rsid w:val="00F821F6"/>
    <w:rPr>
      <w:rFonts w:ascii="Tahoma" w:eastAsia="Times New Roman" w:hAnsi="Tahoma" w:cs="Tahoma"/>
      <w:sz w:val="16"/>
      <w:szCs w:val="16"/>
    </w:rPr>
  </w:style>
  <w:style w:type="table" w:styleId="Grigliatabella">
    <w:name w:val="Table Grid"/>
    <w:basedOn w:val="Tabellanormale"/>
    <w:rsid w:val="00F821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F821F6"/>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F821F6"/>
    <w:rPr>
      <w:rFonts w:ascii="CG Times" w:eastAsia="Times New Roman" w:hAnsi="CG Times" w:cs="Times New Roman"/>
      <w:sz w:val="16"/>
      <w:szCs w:val="16"/>
    </w:rPr>
  </w:style>
  <w:style w:type="character" w:customStyle="1" w:styleId="font12blubold1">
    <w:name w:val="font12blubold1"/>
    <w:rsid w:val="00F821F6"/>
    <w:rPr>
      <w:rFonts w:ascii="Verdana" w:hAnsi="Verdana" w:hint="default"/>
      <w:b/>
      <w:bCs/>
      <w:i w:val="0"/>
      <w:iCs w:val="0"/>
      <w:strike w:val="0"/>
      <w:dstrike w:val="0"/>
      <w:color w:val="003399"/>
      <w:sz w:val="18"/>
      <w:szCs w:val="18"/>
      <w:u w:val="none"/>
      <w:effect w:val="none"/>
    </w:rPr>
  </w:style>
  <w:style w:type="paragraph" w:styleId="Mappadocumento">
    <w:name w:val="Document Map"/>
    <w:basedOn w:val="Normale"/>
    <w:link w:val="MappadocumentoCarattere"/>
    <w:rsid w:val="00F821F6"/>
    <w:rPr>
      <w:rFonts w:ascii="Tahoma" w:hAnsi="Tahoma" w:cs="Tahoma"/>
      <w:sz w:val="16"/>
      <w:szCs w:val="16"/>
    </w:rPr>
  </w:style>
  <w:style w:type="character" w:customStyle="1" w:styleId="MappadocumentoCarattere">
    <w:name w:val="Mappa documento Carattere"/>
    <w:basedOn w:val="Carpredefinitoparagrafo"/>
    <w:link w:val="Mappadocumento"/>
    <w:rsid w:val="00F821F6"/>
    <w:rPr>
      <w:rFonts w:ascii="Tahoma" w:eastAsia="Times New Roman" w:hAnsi="Tahoma" w:cs="Tahoma"/>
      <w:sz w:val="16"/>
      <w:szCs w:val="16"/>
    </w:rPr>
  </w:style>
  <w:style w:type="character" w:styleId="Enfasicorsivo">
    <w:name w:val="Emphasis"/>
    <w:uiPriority w:val="20"/>
    <w:qFormat/>
    <w:rsid w:val="00F821F6"/>
    <w:rPr>
      <w:b/>
      <w:bCs/>
      <w:i w:val="0"/>
      <w:iCs w:val="0"/>
    </w:rPr>
  </w:style>
  <w:style w:type="paragraph" w:customStyle="1" w:styleId="text">
    <w:name w:val="text"/>
    <w:basedOn w:val="Normale"/>
    <w:rsid w:val="00F821F6"/>
    <w:pPr>
      <w:spacing w:before="100" w:beforeAutospacing="1" w:after="100" w:afterAutospacing="1"/>
    </w:pPr>
    <w:rPr>
      <w:rFonts w:ascii="Tahoma" w:hAnsi="Tahoma" w:cs="Tahoma"/>
      <w:color w:val="000000"/>
      <w:sz w:val="16"/>
      <w:szCs w:val="16"/>
    </w:rPr>
  </w:style>
  <w:style w:type="paragraph" w:styleId="Paragrafoelenco">
    <w:name w:val="List Paragraph"/>
    <w:basedOn w:val="Normale"/>
    <w:uiPriority w:val="34"/>
    <w:qFormat/>
    <w:rsid w:val="00F821F6"/>
    <w:pPr>
      <w:ind w:left="720"/>
    </w:pPr>
    <w:rPr>
      <w:rFonts w:ascii="Times New Roman" w:eastAsia="Calibri" w:hAnsi="Times New Roman"/>
      <w:sz w:val="24"/>
      <w:szCs w:val="24"/>
    </w:rPr>
  </w:style>
  <w:style w:type="character" w:styleId="Enfasigrassetto">
    <w:name w:val="Strong"/>
    <w:uiPriority w:val="22"/>
    <w:qFormat/>
    <w:rsid w:val="00F821F6"/>
    <w:rPr>
      <w:b/>
      <w:bCs/>
    </w:rPr>
  </w:style>
  <w:style w:type="paragraph" w:customStyle="1" w:styleId="1">
    <w:name w:val="1"/>
    <w:basedOn w:val="Normale"/>
    <w:next w:val="Corpotesto"/>
    <w:rsid w:val="00F821F6"/>
    <w:pPr>
      <w:tabs>
        <w:tab w:val="left" w:pos="567"/>
        <w:tab w:val="left" w:pos="2880"/>
        <w:tab w:val="left" w:pos="3456"/>
        <w:tab w:val="left" w:leader="dot" w:pos="6379"/>
      </w:tabs>
      <w:jc w:val="both"/>
    </w:pPr>
    <w:rPr>
      <w:rFonts w:ascii="Times New Roman" w:hAnsi="Times New Roman"/>
      <w:sz w:val="22"/>
      <w:lang w:val="x-none" w:eastAsia="x-none"/>
    </w:rPr>
  </w:style>
  <w:style w:type="character" w:styleId="Rimandocommento">
    <w:name w:val="annotation reference"/>
    <w:rsid w:val="00F821F6"/>
    <w:rPr>
      <w:sz w:val="16"/>
      <w:szCs w:val="16"/>
    </w:rPr>
  </w:style>
  <w:style w:type="paragraph" w:styleId="Testocommento">
    <w:name w:val="annotation text"/>
    <w:basedOn w:val="Normale"/>
    <w:link w:val="TestocommentoCarattere"/>
    <w:rsid w:val="00F821F6"/>
  </w:style>
  <w:style w:type="character" w:customStyle="1" w:styleId="TestocommentoCarattere">
    <w:name w:val="Testo commento Carattere"/>
    <w:basedOn w:val="Carpredefinitoparagrafo"/>
    <w:link w:val="Testocommento"/>
    <w:rsid w:val="00F821F6"/>
    <w:rPr>
      <w:rFonts w:ascii="CG Times" w:eastAsia="Times New Roman" w:hAnsi="CG Times" w:cs="Times New Roman"/>
      <w:sz w:val="20"/>
      <w:szCs w:val="20"/>
    </w:rPr>
  </w:style>
  <w:style w:type="paragraph" w:styleId="Soggettocommento">
    <w:name w:val="annotation subject"/>
    <w:basedOn w:val="Testocommento"/>
    <w:next w:val="Testocommento"/>
    <w:link w:val="SoggettocommentoCarattere"/>
    <w:rsid w:val="00F821F6"/>
    <w:rPr>
      <w:b/>
      <w:bCs/>
    </w:rPr>
  </w:style>
  <w:style w:type="character" w:customStyle="1" w:styleId="SoggettocommentoCarattere">
    <w:name w:val="Soggetto commento Carattere"/>
    <w:basedOn w:val="TestocommentoCarattere"/>
    <w:link w:val="Soggettocommento"/>
    <w:rsid w:val="00F821F6"/>
    <w:rPr>
      <w:rFonts w:ascii="CG Times" w:eastAsia="Times New Roman" w:hAnsi="CG Times" w:cs="Times New Roman"/>
      <w:b/>
      <w:bCs/>
      <w:sz w:val="20"/>
      <w:szCs w:val="20"/>
    </w:rPr>
  </w:style>
  <w:style w:type="paragraph" w:styleId="Puntoelenco">
    <w:name w:val="List Bullet"/>
    <w:basedOn w:val="Normale"/>
    <w:rsid w:val="00F821F6"/>
    <w:pPr>
      <w:numPr>
        <w:numId w:val="1"/>
      </w:numPr>
      <w:contextualSpacing/>
    </w:pPr>
  </w:style>
  <w:style w:type="paragraph" w:customStyle="1" w:styleId="Default">
    <w:name w:val="Default"/>
    <w:rsid w:val="00F821F6"/>
    <w:pPr>
      <w:autoSpaceDE w:val="0"/>
      <w:autoSpaceDN w:val="0"/>
      <w:adjustRightInd w:val="0"/>
      <w:spacing w:after="0" w:line="240" w:lineRule="auto"/>
    </w:pPr>
    <w:rPr>
      <w:rFonts w:ascii="Calibri" w:eastAsia="Times New Roman" w:hAnsi="Calibri" w:cs="Calibri"/>
      <w:color w:val="000000"/>
      <w:sz w:val="24"/>
      <w:szCs w:val="24"/>
    </w:rPr>
  </w:style>
  <w:style w:type="paragraph" w:styleId="Revisione">
    <w:name w:val="Revision"/>
    <w:hidden/>
    <w:uiPriority w:val="99"/>
    <w:semiHidden/>
    <w:rsid w:val="00FB7741"/>
    <w:pPr>
      <w:spacing w:after="0" w:line="240" w:lineRule="auto"/>
    </w:pPr>
    <w:rPr>
      <w:rFonts w:ascii="CG Times" w:eastAsia="Times New Roman" w:hAnsi="CG Times" w:cs="Times New Roman"/>
      <w:sz w:val="20"/>
      <w:szCs w:val="20"/>
    </w:rPr>
  </w:style>
  <w:style w:type="table" w:customStyle="1" w:styleId="TableNormal">
    <w:name w:val="Table Normal"/>
    <w:uiPriority w:val="2"/>
    <w:semiHidden/>
    <w:unhideWhenUsed/>
    <w:qFormat/>
    <w:rsid w:val="00713FB7"/>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13FB7"/>
    <w:pPr>
      <w:widowControl w:val="0"/>
    </w:pPr>
    <w:rPr>
      <w:rFonts w:asciiTheme="minorHAnsi" w:eastAsiaTheme="minorHAnsi" w:hAnsiTheme="minorHAnsi" w:cstheme="minorBidi"/>
      <w:sz w:val="22"/>
      <w:szCs w:val="22"/>
      <w:lang w:eastAsia="en-US"/>
    </w:rPr>
  </w:style>
  <w:style w:type="character" w:customStyle="1" w:styleId="CorpodeltestoCarattere">
    <w:name w:val="Corpo del testo Carattere"/>
    <w:rsid w:val="00B65996"/>
    <w:rPr>
      <w:rFonts w:ascii="Times New Roman" w:hAnsi="Times New Roman"/>
      <w:sz w:val="22"/>
    </w:rPr>
  </w:style>
  <w:style w:type="character" w:customStyle="1" w:styleId="apple-converted-space">
    <w:name w:val="apple-converted-space"/>
    <w:rsid w:val="00B65996"/>
  </w:style>
  <w:style w:type="paragraph" w:styleId="Sottotitolo">
    <w:name w:val="Subtitle"/>
    <w:basedOn w:val="Normale"/>
    <w:next w:val="Normale"/>
    <w:link w:val="SottotitoloCarattere"/>
    <w:qFormat/>
    <w:rsid w:val="00B65996"/>
    <w:pPr>
      <w:spacing w:after="60"/>
      <w:jc w:val="center"/>
      <w:outlineLvl w:val="1"/>
    </w:pPr>
    <w:rPr>
      <w:rFonts w:ascii="Cambria" w:hAnsi="Cambria"/>
      <w:sz w:val="24"/>
      <w:szCs w:val="24"/>
    </w:rPr>
  </w:style>
  <w:style w:type="character" w:customStyle="1" w:styleId="SottotitoloCarattere">
    <w:name w:val="Sottotitolo Carattere"/>
    <w:basedOn w:val="Carpredefinitoparagrafo"/>
    <w:link w:val="Sottotitolo"/>
    <w:rsid w:val="00B65996"/>
    <w:rPr>
      <w:rFonts w:ascii="Cambria" w:eastAsia="Times New Roman" w:hAnsi="Cambria" w:cs="Times New Roman"/>
      <w:sz w:val="24"/>
      <w:szCs w:val="24"/>
    </w:rPr>
  </w:style>
  <w:style w:type="paragraph" w:styleId="Nessunaspaziatura">
    <w:name w:val="No Spacing"/>
    <w:link w:val="NessunaspaziaturaCarattere"/>
    <w:uiPriority w:val="1"/>
    <w:qFormat/>
    <w:rsid w:val="00B65996"/>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B6599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263826">
      <w:bodyDiv w:val="1"/>
      <w:marLeft w:val="0"/>
      <w:marRight w:val="0"/>
      <w:marTop w:val="0"/>
      <w:marBottom w:val="0"/>
      <w:divBdr>
        <w:top w:val="none" w:sz="0" w:space="0" w:color="auto"/>
        <w:left w:val="none" w:sz="0" w:space="0" w:color="auto"/>
        <w:bottom w:val="none" w:sz="0" w:space="0" w:color="auto"/>
        <w:right w:val="none" w:sz="0" w:space="0" w:color="auto"/>
      </w:divBdr>
    </w:div>
    <w:div w:id="17924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13.png"/><Relationship Id="rId42" Type="http://schemas.openxmlformats.org/officeDocument/2006/relationships/image" Target="http://www.apsystem.it/images/prodotti/eleva/commesse/commesse/images/28.gif" TargetMode="External"/><Relationship Id="rId47" Type="http://schemas.openxmlformats.org/officeDocument/2006/relationships/image" Target="media/image26.png"/><Relationship Id="rId63" Type="http://schemas.openxmlformats.org/officeDocument/2006/relationships/image" Target="media/image34.gif"/><Relationship Id="rId68" Type="http://schemas.openxmlformats.org/officeDocument/2006/relationships/hyperlink" Target="http://www.elevamobile.it" TargetMode="External"/><Relationship Id="rId84" Type="http://schemas.openxmlformats.org/officeDocument/2006/relationships/image" Target="media/image49.png"/><Relationship Id="rId89" Type="http://schemas.openxmlformats.org/officeDocument/2006/relationships/image" Target="media/image53.jpeg"/><Relationship Id="rId112" Type="http://schemas.openxmlformats.org/officeDocument/2006/relationships/image" Target="media/image66.jpeg"/><Relationship Id="rId16" Type="http://schemas.openxmlformats.org/officeDocument/2006/relationships/image" Target="media/image8.jpeg"/><Relationship Id="rId107" Type="http://schemas.openxmlformats.org/officeDocument/2006/relationships/image" Target="http://www.apsystem.it/images/prodotti/AziWin_Message/Aziwin_Message-Funzionalit%C3%A0-2018.jpg" TargetMode="External"/><Relationship Id="rId11" Type="http://schemas.openxmlformats.org/officeDocument/2006/relationships/image" Target="media/image4.jpeg"/><Relationship Id="rId32" Type="http://schemas.openxmlformats.org/officeDocument/2006/relationships/oleObject" Target="embeddings/oleObject1.bin"/><Relationship Id="rId37"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http://www.apsystem.it/images/prodotti/eleva/commesse/commesse/images/consuntivazione_02.gif" TargetMode="External"/><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1.png"/><Relationship Id="rId123" Type="http://schemas.openxmlformats.org/officeDocument/2006/relationships/image" Target="media/image72.pn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http://www.apsystem.it/images/prodotti/ElevApp/Videate-gen2015/Img5-Consultazione_dati_per_amministratore.jpg" TargetMode="External"/><Relationship Id="rId95" Type="http://schemas.openxmlformats.org/officeDocument/2006/relationships/image" Target="media/image56.jpeg"/><Relationship Id="rId22" Type="http://schemas.openxmlformats.org/officeDocument/2006/relationships/image" Target="http://www.apsystem.it/images/prodotti/eleva/commesse/schema.gif" TargetMode="External"/><Relationship Id="rId27" Type="http://schemas.openxmlformats.org/officeDocument/2006/relationships/image" Target="media/image16.png"/><Relationship Id="rId43" Type="http://schemas.openxmlformats.org/officeDocument/2006/relationships/image" Target="media/image24.gif"/><Relationship Id="rId48" Type="http://schemas.openxmlformats.org/officeDocument/2006/relationships/image" Target="http://www.apsystem.it/images/prodotti/eleva/commesse/commesse/images/timeline.gif" TargetMode="External"/><Relationship Id="rId64" Type="http://schemas.openxmlformats.org/officeDocument/2006/relationships/image" Target="http://www.apsystem.it/images/prodotti/eleva/commesse/commesse/images/consuntivazione_06.gif" TargetMode="External"/><Relationship Id="rId69" Type="http://schemas.openxmlformats.org/officeDocument/2006/relationships/hyperlink" Target="http://www.elevamobile.it" TargetMode="External"/><Relationship Id="rId113" Type="http://schemas.openxmlformats.org/officeDocument/2006/relationships/image" Target="http://www.apsystem.it/images/prodotti/AziWin_Message/immagine3.jpg" TargetMode="External"/><Relationship Id="rId118" Type="http://schemas.openxmlformats.org/officeDocument/2006/relationships/image" Target="http://www.apsystem.it/images/prodotti/aziWinInfo/postnet/images/postel_002.jpg" TargetMode="Externa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19.png"/><Relationship Id="rId38" Type="http://schemas.openxmlformats.org/officeDocument/2006/relationships/image" Target="http://www.apsystem.it/images/prodotti/eleva/commesse/commesse/images/12.gif" TargetMode="External"/><Relationship Id="rId59" Type="http://schemas.openxmlformats.org/officeDocument/2006/relationships/image" Target="media/image32.png"/><Relationship Id="rId103" Type="http://schemas.openxmlformats.org/officeDocument/2006/relationships/image" Target="http://www.apsystem.it/images/prodotti/AziWin/AziWin_FE4.0/Fatturazione_Elettronica_ciclo_passivo-AZIWIN_FE_volantino-OTTOBRE_2018.png" TargetMode="External"/><Relationship Id="rId108" Type="http://schemas.openxmlformats.org/officeDocument/2006/relationships/image" Target="media/image64.jpeg"/><Relationship Id="rId124" Type="http://schemas.openxmlformats.org/officeDocument/2006/relationships/header" Target="header1.xml"/><Relationship Id="rId129" Type="http://schemas.openxmlformats.org/officeDocument/2006/relationships/fontTable" Target="fontTable.xml"/><Relationship Id="rId54" Type="http://schemas.openxmlformats.org/officeDocument/2006/relationships/image" Target="http://www.apsystem.it/images/prodotti/eleva/commesse/commesse/images/26.gif" TargetMode="External"/><Relationship Id="rId70" Type="http://schemas.openxmlformats.org/officeDocument/2006/relationships/hyperlink" Target="http://it.wikipedia.org/wiki/Advanced_Encryption_%20Standard" TargetMode="External"/><Relationship Id="rId75" Type="http://schemas.openxmlformats.org/officeDocument/2006/relationships/image" Target="media/image40.png"/><Relationship Id="rId91" Type="http://schemas.openxmlformats.org/officeDocument/2006/relationships/image" Target="media/image54.jpeg"/><Relationship Id="rId96" Type="http://schemas.openxmlformats.org/officeDocument/2006/relationships/image" Target="http://www.apsystem.it/images/prodotti/ElevApp/Videate-gen2015/Img14-Anagrafica_impianto.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http://www.apsystem.it/images/prodotti/eleva/commesse/commesse/images/02_preventivo_attivita.gif" TargetMode="External"/><Relationship Id="rId49" Type="http://schemas.openxmlformats.org/officeDocument/2006/relationships/image" Target="media/image27.png"/><Relationship Id="rId114" Type="http://schemas.openxmlformats.org/officeDocument/2006/relationships/image" Target="media/image67.jpeg"/><Relationship Id="rId119" Type="http://schemas.openxmlformats.org/officeDocument/2006/relationships/image" Target="media/image70.jpeg"/><Relationship Id="rId44" Type="http://schemas.openxmlformats.org/officeDocument/2006/relationships/image" Target="http://www.apsystem.it/images/prodotti/eleva/commesse/commesse/images/13.gif" TargetMode="External"/><Relationship Id="rId60" Type="http://schemas.openxmlformats.org/officeDocument/2006/relationships/image" Target="http://www.apsystem.it/images/prodotti/eleva/commesse/commesse/images/consuntivazione_03.gif" TargetMode="External"/><Relationship Id="rId65" Type="http://schemas.openxmlformats.org/officeDocument/2006/relationships/image" Target="media/image35.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theme" Target="theme/theme1.xml"/><Relationship Id="rId13" Type="http://schemas.openxmlformats.org/officeDocument/2006/relationships/image" Target="http://www.pescatoemangiato.com/demo8/images/Pulsante-assistenza-sistemistica2.jpg" TargetMode="External"/><Relationship Id="rId18" Type="http://schemas.openxmlformats.org/officeDocument/2006/relationships/image" Target="media/image10.jpeg"/><Relationship Id="rId39" Type="http://schemas.openxmlformats.org/officeDocument/2006/relationships/image" Target="media/image22.png"/><Relationship Id="rId109" Type="http://schemas.openxmlformats.org/officeDocument/2006/relationships/image" Target="http://www.apsystem.it/images/prodotti/AziWin_Message/immagine1.jpg" TargetMode="External"/><Relationship Id="rId34" Type="http://schemas.openxmlformats.org/officeDocument/2006/relationships/image" Target="http://www.apsystem.it/images/prodotti/eleva/commesse/commesse/images/07.gif" TargetMode="External"/><Relationship Id="rId50" Type="http://schemas.openxmlformats.org/officeDocument/2006/relationships/image" Target="http://www.apsystem.it/images/prodotti/eleva/commesse/commesse/images/timeline_risorse.gif" TargetMode="External"/><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57.png"/><Relationship Id="rId104" Type="http://schemas.openxmlformats.org/officeDocument/2006/relationships/image" Target="media/image62.jpeg"/><Relationship Id="rId120" Type="http://schemas.openxmlformats.org/officeDocument/2006/relationships/image" Target="http://www.apsystem.it/images/prodotti/aziWinInfo/postnet/images/postel_003.jpg"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http://www.apsystem.it/images/prodotti/ElevApp/Videate-gen2015/Img7-Estratto_conto_Amministr.-dettaglio_cliente.jpg"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http://www.apsystem.it/images/prodotti/eleva/commesse/commesse/images/01.gif" TargetMode="External"/><Relationship Id="rId40" Type="http://schemas.openxmlformats.org/officeDocument/2006/relationships/image" Target="http://www.apsystem.it/images/prodotti/eleva/commesse/commesse/images/riepilogomateriali_02.gif" TargetMode="External"/><Relationship Id="rId45" Type="http://schemas.openxmlformats.org/officeDocument/2006/relationships/image" Target="media/image25.png"/><Relationship Id="rId66" Type="http://schemas.openxmlformats.org/officeDocument/2006/relationships/hyperlink" Target="http://www.elevamobile.it" TargetMode="External"/><Relationship Id="rId87" Type="http://schemas.openxmlformats.org/officeDocument/2006/relationships/image" Target="media/image52.jpeg"/><Relationship Id="rId110" Type="http://schemas.openxmlformats.org/officeDocument/2006/relationships/image" Target="media/image65.jpeg"/><Relationship Id="rId115" Type="http://schemas.openxmlformats.org/officeDocument/2006/relationships/image" Target="media/image68.jpeg"/><Relationship Id="rId61" Type="http://schemas.openxmlformats.org/officeDocument/2006/relationships/image" Target="media/image33.png"/><Relationship Id="rId82" Type="http://schemas.openxmlformats.org/officeDocument/2006/relationships/image" Target="media/image47.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http://www.apsystem.it/images/prodotti/eleva/commesse/commesse/images/02_preventivo_prezzo.gif" TargetMode="External"/><Relationship Id="rId35" Type="http://schemas.openxmlformats.org/officeDocument/2006/relationships/image" Target="media/image20.png"/><Relationship Id="rId56" Type="http://schemas.openxmlformats.org/officeDocument/2006/relationships/image" Target="http://www.apsystem.it/images/prodotti/eleva/commesse/commesse/images/consuntivazione_01.gif" TargetMode="External"/><Relationship Id="rId77" Type="http://schemas.openxmlformats.org/officeDocument/2006/relationships/image" Target="media/image42.png"/><Relationship Id="rId100" Type="http://schemas.openxmlformats.org/officeDocument/2006/relationships/image" Target="media/image60.png"/><Relationship Id="rId105" Type="http://schemas.openxmlformats.org/officeDocument/2006/relationships/image" Target="http://www.apsystem.it/images/prodotti/AziWin_Message/AziWin_Message-logo2018-blu_scuro.jpg"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37.png"/><Relationship Id="rId93" Type="http://schemas.openxmlformats.org/officeDocument/2006/relationships/image" Target="media/image55.jpeg"/><Relationship Id="rId98" Type="http://schemas.openxmlformats.org/officeDocument/2006/relationships/image" Target="media/image58.png"/><Relationship Id="rId121"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http://www.apsystem.it/images/prodotti/eleva/commesse/commesse/images/21a.gif" TargetMode="External"/><Relationship Id="rId67" Type="http://schemas.openxmlformats.org/officeDocument/2006/relationships/hyperlink" Target="http://www.elevamobile.it" TargetMode="External"/><Relationship Id="rId116" Type="http://schemas.openxmlformats.org/officeDocument/2006/relationships/image" Target="http://www.apsystem.it/images/prodotti/aziWinInfo/postnet/images/postel_001.jpg" TargetMode="External"/><Relationship Id="rId20" Type="http://schemas.openxmlformats.org/officeDocument/2006/relationships/image" Target="media/image12.jpeg"/><Relationship Id="rId41" Type="http://schemas.openxmlformats.org/officeDocument/2006/relationships/image" Target="media/image23.png"/><Relationship Id="rId62" Type="http://schemas.openxmlformats.org/officeDocument/2006/relationships/image" Target="http://www.apsystem.it/images/prodotti/eleva/commesse/commesse/images/consuntivazione_04.gif" TargetMode="External"/><Relationship Id="rId83" Type="http://schemas.openxmlformats.org/officeDocument/2006/relationships/image" Target="media/image48.png"/><Relationship Id="rId88" Type="http://schemas.openxmlformats.org/officeDocument/2006/relationships/image" Target="http://www.apsystem.it/images/prodotti/ElevApp/Videate-gen2015/Img3-Menu_principale.jpg" TargetMode="External"/><Relationship Id="rId111" Type="http://schemas.openxmlformats.org/officeDocument/2006/relationships/image" Target="http://www.apsystem.it/images/prodotti/AziWin_Message/immagine2.jpg" TargetMode="External"/><Relationship Id="rId15" Type="http://schemas.openxmlformats.org/officeDocument/2006/relationships/image" Target="media/image7.jpeg"/><Relationship Id="rId36" Type="http://schemas.openxmlformats.org/officeDocument/2006/relationships/image" Target="http://www.apsystem.it/images/prodotti/eleva/commesse/commesse/images/09.gif" TargetMode="External"/><Relationship Id="rId57" Type="http://schemas.openxmlformats.org/officeDocument/2006/relationships/image" Target="media/image31.png"/><Relationship Id="rId106" Type="http://schemas.openxmlformats.org/officeDocument/2006/relationships/image" Target="media/image63.jpe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http://www.apsystem.it/images/prodotti/eleva/commesse/commesse/images/15.gif" TargetMode="Externa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http://www.apsystem.it/images/prodotti/ElevApp/Videate-gen2015/Img13-Dettaglio_impianto.jpg" TargetMode="External"/><Relationship Id="rId99" Type="http://schemas.openxmlformats.org/officeDocument/2006/relationships/image" Target="media/image59.png"/><Relationship Id="rId101" Type="http://schemas.openxmlformats.org/officeDocument/2006/relationships/image" Target="http://www.apsystem.it/images/prodotti/AziWin/AziWin_FE4.0/Fatturazione-Elettronica_ciclo_attivoAZIWIN_FE_4.0-3.png" TargetMode="External"/><Relationship Id="rId122" Type="http://schemas.openxmlformats.org/officeDocument/2006/relationships/image" Target="http://www.apsystem.it/images/prodotti/aziWinInfo/postnet/images/postel_004.jp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http://www.apsystem.it/images/prodotti/eleva/commesse/commesse/images/02_preventivo.gi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apsystem.it" TargetMode="External"/><Relationship Id="rId2" Type="http://schemas.openxmlformats.org/officeDocument/2006/relationships/image" Target="media/image76.png"/><Relationship Id="rId1" Type="http://schemas.openxmlformats.org/officeDocument/2006/relationships/image" Target="media/image75.jpeg"/><Relationship Id="rId6" Type="http://schemas.openxmlformats.org/officeDocument/2006/relationships/hyperlink" Target="mailto:apsystem@pec.it" TargetMode="External"/><Relationship Id="rId5" Type="http://schemas.openxmlformats.org/officeDocument/2006/relationships/hyperlink" Target="mailto:info@apsystem.it" TargetMode="External"/><Relationship Id="rId4" Type="http://schemas.openxmlformats.org/officeDocument/2006/relationships/hyperlink" Target="mailto:apsystem@pec.it"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apsystem@pec.it" TargetMode="External"/><Relationship Id="rId3" Type="http://schemas.openxmlformats.org/officeDocument/2006/relationships/hyperlink" Target="file:///C:\Users\biagio.gramegna\AppData\Local\Microsoft\Windows\INetCache\Content.Outlook\M3XCTWED\www.apsystem.it" TargetMode="External"/><Relationship Id="rId7" Type="http://schemas.openxmlformats.org/officeDocument/2006/relationships/hyperlink" Target="mailto:info@apsystem.it" TargetMode="External"/><Relationship Id="rId2" Type="http://schemas.openxmlformats.org/officeDocument/2006/relationships/image" Target="media/image75.jpeg"/><Relationship Id="rId1" Type="http://schemas.openxmlformats.org/officeDocument/2006/relationships/image" Target="media/image76.png"/><Relationship Id="rId6" Type="http://schemas.openxmlformats.org/officeDocument/2006/relationships/hyperlink" Target="file:///C:\Users\biagio.gramegna\AppData\Local\Microsoft\Windows\INetCache\Content.Outlook\M3XCTWED\www.apsystem.it" TargetMode="External"/><Relationship Id="rId5" Type="http://schemas.openxmlformats.org/officeDocument/2006/relationships/hyperlink" Target="mailto:apsystem@pec.it" TargetMode="External"/><Relationship Id="rId4" Type="http://schemas.openxmlformats.org/officeDocument/2006/relationships/hyperlink" Target="mailto:info@apsystem.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74.png"/><Relationship Id="rId1" Type="http://schemas.openxmlformats.org/officeDocument/2006/relationships/image" Target="media/image73.jpeg"/></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9B6D2-36A8-4D18-9FC5-FE8897051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17357</Words>
  <Characters>98939</Characters>
  <Application>Microsoft Office Word</Application>
  <DocSecurity>0</DocSecurity>
  <Lines>824</Lines>
  <Paragraphs>232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Mariani</dc:creator>
  <cp:keywords/>
  <dc:description/>
  <cp:lastModifiedBy>Anna Mariani</cp:lastModifiedBy>
  <cp:revision>3</cp:revision>
  <cp:lastPrinted>2019-01-16T09:36:00Z</cp:lastPrinted>
  <dcterms:created xsi:type="dcterms:W3CDTF">2019-04-12T16:27:00Z</dcterms:created>
  <dcterms:modified xsi:type="dcterms:W3CDTF">2020-03-16T16:27:00Z</dcterms:modified>
</cp:coreProperties>
</file>